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726" w:type="dxa"/>
        <w:tblBorders>
          <w:top w:val="none" w:sz="0" w:space="0" w:color="auto"/>
          <w:left w:val="none" w:sz="0" w:space="0" w:color="auto"/>
          <w:bottom w:val="none" w:sz="0" w:space="0" w:color="auto"/>
          <w:right w:val="none" w:sz="0" w:space="0" w:color="auto"/>
        </w:tblBorders>
        <w:tblCellMar>
          <w:left w:w="115" w:type="dxa"/>
          <w:right w:w="115" w:type="dxa"/>
        </w:tblCellMar>
        <w:tblLook w:val="04A0" w:firstRow="1" w:lastRow="0" w:firstColumn="1" w:lastColumn="0" w:noHBand="0" w:noVBand="1"/>
      </w:tblPr>
      <w:tblGrid>
        <w:gridCol w:w="4293"/>
        <w:gridCol w:w="4340"/>
      </w:tblGrid>
      <w:tr w:rsidR="00B2601A" w:rsidTr="00B2601A">
        <w:trPr>
          <w:trHeight w:val="851"/>
        </w:trPr>
        <w:tc>
          <w:tcPr>
            <w:tcW w:w="4508" w:type="dxa"/>
            <w:tcBorders>
              <w:top w:val="nil"/>
              <w:left w:val="nil"/>
              <w:bottom w:val="nil"/>
              <w:right w:val="nil"/>
            </w:tcBorders>
            <w:hideMark/>
          </w:tcPr>
          <w:p w:rsidR="00B2601A" w:rsidRDefault="00B2601A" w:rsidP="00B2601A">
            <w:pPr>
              <w:spacing w:after="0"/>
              <w:rPr>
                <w:rFonts w:ascii="Times New Roman" w:hAnsi="Times New Roman" w:cs="Times New Roman"/>
                <w:color w:val="auto"/>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 xml:space="preserve">Aswad </w:t>
            </w:r>
            <w:proofErr w:type="spellStart"/>
            <w:r>
              <w:rPr>
                <w:rFonts w:ascii="Times New Roman" w:hAnsi="Times New Roman" w:cs="Times New Roman"/>
                <w:sz w:val="24"/>
                <w:szCs w:val="24"/>
              </w:rPr>
              <w:t>jamal</w:t>
            </w:r>
            <w:proofErr w:type="spellEnd"/>
          </w:p>
        </w:tc>
        <w:tc>
          <w:tcPr>
            <w:tcW w:w="4508" w:type="dxa"/>
            <w:tcBorders>
              <w:top w:val="nil"/>
              <w:left w:val="nil"/>
              <w:bottom w:val="nil"/>
              <w:right w:val="nil"/>
            </w:tcBorders>
            <w:hideMark/>
          </w:tcPr>
          <w:p w:rsidR="00B2601A" w:rsidRDefault="00B2601A">
            <w:pPr>
              <w:spacing w:after="0"/>
              <w:rPr>
                <w:rFonts w:ascii="Times New Roman" w:hAnsi="Times New Roman" w:cs="Times New Roman"/>
                <w:sz w:val="24"/>
                <w:szCs w:val="24"/>
              </w:rPr>
            </w:pPr>
            <w:r>
              <w:rPr>
                <w:rFonts w:ascii="Times New Roman" w:hAnsi="Times New Roman" w:cs="Times New Roman"/>
                <w:sz w:val="24"/>
                <w:szCs w:val="24"/>
              </w:rPr>
              <w:t>EE-272L Digital Systems Design</w:t>
            </w:r>
          </w:p>
        </w:tc>
        <w:bookmarkStart w:id="0" w:name="_GoBack"/>
        <w:bookmarkEnd w:id="0"/>
      </w:tr>
      <w:tr w:rsidR="00B2601A" w:rsidTr="00B2601A">
        <w:trPr>
          <w:trHeight w:val="717"/>
        </w:trPr>
        <w:tc>
          <w:tcPr>
            <w:tcW w:w="4508" w:type="dxa"/>
            <w:tcBorders>
              <w:top w:val="nil"/>
              <w:left w:val="nil"/>
              <w:bottom w:val="nil"/>
              <w:right w:val="nil"/>
            </w:tcBorders>
            <w:hideMark/>
          </w:tcPr>
          <w:p w:rsidR="00B2601A" w:rsidRDefault="00B2601A" w:rsidP="00B2601A">
            <w:pPr>
              <w:spacing w:after="0"/>
              <w:rPr>
                <w:rFonts w:ascii="Times New Roman" w:hAnsi="Times New Roman" w:cs="Times New Roman"/>
                <w:sz w:val="24"/>
                <w:szCs w:val="24"/>
              </w:rPr>
            </w:pPr>
            <w:r>
              <w:rPr>
                <w:rFonts w:ascii="Times New Roman" w:hAnsi="Times New Roman" w:cs="Times New Roman"/>
                <w:sz w:val="24"/>
                <w:szCs w:val="24"/>
              </w:rPr>
              <w:t xml:space="preserve">Reg. No.:  </w:t>
            </w:r>
            <w:r>
              <w:rPr>
                <w:rFonts w:ascii="Times New Roman" w:hAnsi="Times New Roman" w:cs="Times New Roman"/>
                <w:sz w:val="24"/>
                <w:szCs w:val="24"/>
                <w:u w:val="single"/>
              </w:rPr>
              <w:t>2023-EE-</w:t>
            </w:r>
            <w:r>
              <w:rPr>
                <w:rFonts w:ascii="Times New Roman" w:hAnsi="Times New Roman" w:cs="Times New Roman"/>
                <w:sz w:val="24"/>
                <w:szCs w:val="24"/>
                <w:u w:val="single"/>
              </w:rPr>
              <w:t>84</w:t>
            </w:r>
          </w:p>
        </w:tc>
        <w:tc>
          <w:tcPr>
            <w:tcW w:w="4508" w:type="dxa"/>
            <w:tcBorders>
              <w:top w:val="nil"/>
              <w:left w:val="nil"/>
              <w:bottom w:val="nil"/>
              <w:right w:val="nil"/>
            </w:tcBorders>
            <w:hideMark/>
          </w:tcPr>
          <w:p w:rsidR="00B2601A" w:rsidRDefault="00B2601A">
            <w:pPr>
              <w:spacing w:after="0"/>
              <w:rPr>
                <w:rFonts w:ascii="Times New Roman" w:hAnsi="Times New Roman" w:cs="Times New Roman"/>
                <w:sz w:val="24"/>
                <w:szCs w:val="24"/>
              </w:rPr>
            </w:pPr>
            <w:r>
              <w:rPr>
                <w:rFonts w:ascii="Times New Roman" w:hAnsi="Times New Roman" w:cs="Times New Roman"/>
                <w:sz w:val="24"/>
                <w:szCs w:val="24"/>
              </w:rPr>
              <w:t>Marks Obtained:  ____________</w:t>
            </w:r>
          </w:p>
        </w:tc>
      </w:tr>
    </w:tbl>
    <w:p w:rsidR="00B2601A" w:rsidRDefault="00B2601A" w:rsidP="00B2601A">
      <w:pPr>
        <w:rPr>
          <w:rFonts w:ascii="Times New Roman" w:hAnsi="Times New Roman" w:cs="Times New Roman"/>
          <w:sz w:val="22"/>
        </w:rPr>
      </w:pPr>
      <w:r>
        <w:rPr>
          <w:noProof/>
        </w:rPr>
        <w:drawing>
          <wp:inline distT="0" distB="0" distL="0" distR="0">
            <wp:extent cx="5716270" cy="6350"/>
            <wp:effectExtent l="0" t="0" r="0" b="0"/>
            <wp:docPr id="1" name="Picture 1" descr="C:\Users\Admin\AppData\Local\Temp\ksohtml5912\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ksohtml5912\wps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6270" cy="6350"/>
                    </a:xfrm>
                    <a:prstGeom prst="rect">
                      <a:avLst/>
                    </a:prstGeom>
                    <a:noFill/>
                    <a:ln>
                      <a:noFill/>
                    </a:ln>
                  </pic:spPr>
                </pic:pic>
              </a:graphicData>
            </a:graphic>
          </wp:inline>
        </w:drawing>
      </w:r>
      <w:r>
        <w:rPr>
          <w:rFonts w:ascii="Times New Roman" w:hAnsi="Times New Roman" w:cs="Times New Roman"/>
        </w:rPr>
        <w:t xml:space="preserve"> </w:t>
      </w:r>
    </w:p>
    <w:tbl>
      <w:tblPr>
        <w:tblpPr w:leftFromText="180" w:rightFromText="180" w:vertAnchor="text" w:horzAnchor="margin" w:tblpY="302"/>
        <w:tblW w:w="9800" w:type="dxa"/>
        <w:tblLayout w:type="fixed"/>
        <w:tblLook w:val="04A0" w:firstRow="1" w:lastRow="0" w:firstColumn="1" w:lastColumn="0" w:noHBand="0" w:noVBand="1"/>
      </w:tblPr>
      <w:tblGrid>
        <w:gridCol w:w="1577"/>
        <w:gridCol w:w="1016"/>
        <w:gridCol w:w="1335"/>
        <w:gridCol w:w="1984"/>
        <w:gridCol w:w="1984"/>
        <w:gridCol w:w="1904"/>
      </w:tblGrid>
      <w:tr w:rsidR="00B2601A" w:rsidTr="00B2601A">
        <w:trPr>
          <w:trHeight w:val="365"/>
        </w:trPr>
        <w:tc>
          <w:tcPr>
            <w:tcW w:w="9800" w:type="dxa"/>
            <w:gridSpan w:val="6"/>
            <w:tcBorders>
              <w:top w:val="single" w:sz="8" w:space="0" w:color="auto"/>
              <w:left w:val="single" w:sz="8" w:space="0" w:color="auto"/>
              <w:bottom w:val="single" w:sz="8" w:space="0" w:color="auto"/>
              <w:right w:val="single" w:sz="8" w:space="0" w:color="000000"/>
            </w:tcBorders>
            <w:noWrap/>
            <w:vAlign w:val="bottom"/>
            <w:hideMark/>
          </w:tcPr>
          <w:p w:rsidR="00B2601A" w:rsidRDefault="00B2601A" w:rsidP="00B2601A">
            <w:pPr>
              <w:spacing w:after="0"/>
              <w:jc w:val="center"/>
              <w:rPr>
                <w:rFonts w:ascii="Times New Roman" w:eastAsia="Times New Roman" w:hAnsi="Times New Roman" w:cs="Times New Roman"/>
                <w:b/>
                <w:bCs/>
                <w:szCs w:val="28"/>
              </w:rPr>
            </w:pPr>
            <w:r>
              <w:rPr>
                <w:rFonts w:ascii="Times New Roman" w:hAnsi="Times New Roman" w:cs="Times New Roman"/>
                <w:b/>
                <w:bCs/>
                <w:szCs w:val="28"/>
              </w:rPr>
              <w:t>DSD Lab Manual Evaluation Rubrics</w:t>
            </w:r>
          </w:p>
        </w:tc>
      </w:tr>
      <w:tr w:rsidR="00B2601A" w:rsidTr="00B2601A">
        <w:trPr>
          <w:trHeight w:val="304"/>
        </w:trPr>
        <w:tc>
          <w:tcPr>
            <w:tcW w:w="1577" w:type="dxa"/>
            <w:tcBorders>
              <w:top w:val="nil"/>
              <w:left w:val="nil"/>
              <w:bottom w:val="nil"/>
              <w:right w:val="nil"/>
            </w:tcBorders>
            <w:noWrap/>
            <w:vAlign w:val="bottom"/>
          </w:tcPr>
          <w:p w:rsidR="00B2601A" w:rsidRDefault="00B2601A" w:rsidP="00B2601A">
            <w:pPr>
              <w:spacing w:after="0"/>
              <w:jc w:val="center"/>
              <w:rPr>
                <w:rFonts w:ascii="Times New Roman" w:hAnsi="Times New Roman" w:cs="Times New Roman"/>
                <w:b/>
                <w:bCs/>
                <w:szCs w:val="28"/>
              </w:rPr>
            </w:pPr>
          </w:p>
        </w:tc>
        <w:tc>
          <w:tcPr>
            <w:tcW w:w="1016" w:type="dxa"/>
            <w:tcBorders>
              <w:top w:val="nil"/>
              <w:left w:val="nil"/>
              <w:bottom w:val="nil"/>
              <w:right w:val="nil"/>
            </w:tcBorders>
            <w:noWrap/>
            <w:vAlign w:val="bottom"/>
          </w:tcPr>
          <w:p w:rsidR="00B2601A" w:rsidRDefault="00B2601A" w:rsidP="00B2601A">
            <w:pPr>
              <w:spacing w:after="0"/>
              <w:rPr>
                <w:rFonts w:ascii="Times New Roman" w:hAnsi="Times New Roman" w:cs="Times New Roman"/>
                <w:color w:val="auto"/>
                <w:sz w:val="20"/>
                <w:szCs w:val="20"/>
              </w:rPr>
            </w:pPr>
          </w:p>
        </w:tc>
        <w:tc>
          <w:tcPr>
            <w:tcW w:w="1335" w:type="dxa"/>
            <w:tcBorders>
              <w:top w:val="nil"/>
              <w:left w:val="nil"/>
              <w:bottom w:val="nil"/>
              <w:right w:val="nil"/>
            </w:tcBorders>
            <w:noWrap/>
            <w:vAlign w:val="bottom"/>
          </w:tcPr>
          <w:p w:rsidR="00B2601A" w:rsidRDefault="00B2601A" w:rsidP="00B2601A">
            <w:pPr>
              <w:spacing w:after="0"/>
              <w:rPr>
                <w:rFonts w:ascii="Times New Roman" w:hAnsi="Times New Roman" w:cs="Times New Roman"/>
                <w:sz w:val="20"/>
                <w:szCs w:val="20"/>
              </w:rPr>
            </w:pPr>
          </w:p>
        </w:tc>
        <w:tc>
          <w:tcPr>
            <w:tcW w:w="1984" w:type="dxa"/>
            <w:tcBorders>
              <w:top w:val="nil"/>
              <w:left w:val="nil"/>
              <w:bottom w:val="nil"/>
              <w:right w:val="nil"/>
            </w:tcBorders>
            <w:noWrap/>
            <w:vAlign w:val="bottom"/>
          </w:tcPr>
          <w:p w:rsidR="00B2601A" w:rsidRDefault="00B2601A" w:rsidP="00B2601A">
            <w:pPr>
              <w:spacing w:after="0"/>
              <w:rPr>
                <w:rFonts w:ascii="Times New Roman" w:hAnsi="Times New Roman" w:cs="Times New Roman"/>
                <w:sz w:val="20"/>
                <w:szCs w:val="20"/>
              </w:rPr>
            </w:pPr>
          </w:p>
        </w:tc>
        <w:tc>
          <w:tcPr>
            <w:tcW w:w="1984" w:type="dxa"/>
            <w:tcBorders>
              <w:top w:val="nil"/>
              <w:left w:val="nil"/>
              <w:bottom w:val="nil"/>
              <w:right w:val="nil"/>
            </w:tcBorders>
            <w:noWrap/>
            <w:vAlign w:val="bottom"/>
          </w:tcPr>
          <w:p w:rsidR="00B2601A" w:rsidRDefault="00B2601A" w:rsidP="00B2601A">
            <w:pPr>
              <w:spacing w:after="0"/>
              <w:rPr>
                <w:rFonts w:ascii="Times New Roman" w:hAnsi="Times New Roman" w:cs="Times New Roman"/>
                <w:sz w:val="20"/>
                <w:szCs w:val="20"/>
              </w:rPr>
            </w:pPr>
          </w:p>
        </w:tc>
        <w:tc>
          <w:tcPr>
            <w:tcW w:w="1904" w:type="dxa"/>
            <w:tcBorders>
              <w:top w:val="nil"/>
              <w:left w:val="nil"/>
              <w:bottom w:val="nil"/>
              <w:right w:val="nil"/>
            </w:tcBorders>
            <w:noWrap/>
            <w:vAlign w:val="bottom"/>
          </w:tcPr>
          <w:p w:rsidR="00B2601A" w:rsidRDefault="00B2601A" w:rsidP="00B2601A">
            <w:pPr>
              <w:spacing w:after="0"/>
              <w:rPr>
                <w:rFonts w:ascii="Times New Roman" w:hAnsi="Times New Roman" w:cs="Times New Roman"/>
                <w:sz w:val="20"/>
                <w:szCs w:val="20"/>
              </w:rPr>
            </w:pPr>
          </w:p>
        </w:tc>
      </w:tr>
      <w:tr w:rsidR="00B2601A" w:rsidTr="00B2601A">
        <w:trPr>
          <w:trHeight w:val="316"/>
        </w:trPr>
        <w:tc>
          <w:tcPr>
            <w:tcW w:w="1577" w:type="dxa"/>
            <w:tcBorders>
              <w:top w:val="single" w:sz="8" w:space="0" w:color="auto"/>
              <w:left w:val="single" w:sz="8" w:space="0" w:color="auto"/>
              <w:bottom w:val="single" w:sz="4" w:space="0" w:color="auto"/>
              <w:right w:val="single" w:sz="4" w:space="0" w:color="auto"/>
            </w:tcBorders>
            <w:noWrap/>
            <w:vAlign w:val="center"/>
            <w:hideMark/>
          </w:tcPr>
          <w:p w:rsidR="00B2601A" w:rsidRPr="00B2601A" w:rsidRDefault="00B2601A" w:rsidP="00B2601A">
            <w:pPr>
              <w:spacing w:after="0"/>
              <w:jc w:val="center"/>
              <w:rPr>
                <w:rFonts w:ascii="Times New Roman" w:hAnsi="Times New Roman" w:cs="Times New Roman"/>
                <w:b/>
                <w:bCs/>
                <w:sz w:val="24"/>
                <w:szCs w:val="24"/>
              </w:rPr>
            </w:pPr>
            <w:r w:rsidRPr="00B2601A">
              <w:rPr>
                <w:rFonts w:ascii="Times New Roman" w:hAnsi="Times New Roman" w:cs="Times New Roman"/>
                <w:b/>
                <w:bCs/>
                <w:sz w:val="24"/>
                <w:szCs w:val="24"/>
              </w:rPr>
              <w:t>Assessment</w:t>
            </w:r>
          </w:p>
        </w:tc>
        <w:tc>
          <w:tcPr>
            <w:tcW w:w="1016" w:type="dxa"/>
            <w:tcBorders>
              <w:top w:val="single" w:sz="8" w:space="0" w:color="auto"/>
              <w:left w:val="nil"/>
              <w:bottom w:val="single" w:sz="4" w:space="0" w:color="auto"/>
              <w:right w:val="single" w:sz="4" w:space="0" w:color="auto"/>
            </w:tcBorders>
            <w:noWrap/>
            <w:vAlign w:val="center"/>
            <w:hideMark/>
          </w:tcPr>
          <w:p w:rsidR="00B2601A" w:rsidRPr="00B2601A" w:rsidRDefault="00B2601A" w:rsidP="00B2601A">
            <w:pPr>
              <w:spacing w:after="0"/>
              <w:jc w:val="center"/>
              <w:rPr>
                <w:rFonts w:ascii="Times New Roman" w:hAnsi="Times New Roman" w:cs="Times New Roman"/>
                <w:b/>
                <w:bCs/>
                <w:sz w:val="24"/>
                <w:szCs w:val="24"/>
              </w:rPr>
            </w:pPr>
            <w:r w:rsidRPr="00B2601A">
              <w:rPr>
                <w:rFonts w:ascii="Times New Roman" w:hAnsi="Times New Roman" w:cs="Times New Roman"/>
                <w:b/>
                <w:bCs/>
                <w:sz w:val="24"/>
                <w:szCs w:val="24"/>
              </w:rPr>
              <w:t>Total Marks</w:t>
            </w:r>
          </w:p>
        </w:tc>
        <w:tc>
          <w:tcPr>
            <w:tcW w:w="1335" w:type="dxa"/>
            <w:tcBorders>
              <w:top w:val="single" w:sz="8" w:space="0" w:color="auto"/>
              <w:left w:val="nil"/>
              <w:bottom w:val="single" w:sz="4" w:space="0" w:color="auto"/>
              <w:right w:val="single" w:sz="4" w:space="0" w:color="auto"/>
            </w:tcBorders>
            <w:noWrap/>
            <w:vAlign w:val="center"/>
            <w:hideMark/>
          </w:tcPr>
          <w:p w:rsidR="00B2601A" w:rsidRPr="00B2601A" w:rsidRDefault="00B2601A" w:rsidP="00B2601A">
            <w:pPr>
              <w:spacing w:after="0"/>
              <w:jc w:val="center"/>
              <w:rPr>
                <w:rFonts w:ascii="Times New Roman" w:hAnsi="Times New Roman" w:cs="Times New Roman"/>
                <w:b/>
                <w:bCs/>
                <w:sz w:val="24"/>
                <w:szCs w:val="24"/>
              </w:rPr>
            </w:pPr>
            <w:r w:rsidRPr="00B2601A">
              <w:rPr>
                <w:rFonts w:ascii="Times New Roman" w:hAnsi="Times New Roman" w:cs="Times New Roman"/>
                <w:b/>
                <w:bCs/>
                <w:sz w:val="24"/>
                <w:szCs w:val="24"/>
              </w:rPr>
              <w:t>Marks Obtained</w:t>
            </w:r>
          </w:p>
        </w:tc>
        <w:tc>
          <w:tcPr>
            <w:tcW w:w="1984" w:type="dxa"/>
            <w:tcBorders>
              <w:top w:val="single" w:sz="8" w:space="0" w:color="auto"/>
              <w:left w:val="nil"/>
              <w:bottom w:val="single" w:sz="4" w:space="0" w:color="auto"/>
              <w:right w:val="single" w:sz="4" w:space="0" w:color="auto"/>
            </w:tcBorders>
            <w:noWrap/>
            <w:vAlign w:val="center"/>
            <w:hideMark/>
          </w:tcPr>
          <w:p w:rsidR="00B2601A" w:rsidRPr="00B2601A" w:rsidRDefault="00B2601A" w:rsidP="00B2601A">
            <w:pPr>
              <w:spacing w:after="0"/>
              <w:jc w:val="center"/>
              <w:rPr>
                <w:rFonts w:ascii="Times New Roman" w:hAnsi="Times New Roman" w:cs="Times New Roman"/>
                <w:b/>
                <w:bCs/>
                <w:sz w:val="24"/>
                <w:szCs w:val="24"/>
              </w:rPr>
            </w:pPr>
            <w:r w:rsidRPr="00B2601A">
              <w:rPr>
                <w:rFonts w:ascii="Times New Roman" w:hAnsi="Times New Roman" w:cs="Times New Roman"/>
                <w:b/>
                <w:bCs/>
                <w:sz w:val="24"/>
                <w:szCs w:val="24"/>
              </w:rPr>
              <w:t>0-30%</w:t>
            </w:r>
          </w:p>
        </w:tc>
        <w:tc>
          <w:tcPr>
            <w:tcW w:w="1984" w:type="dxa"/>
            <w:tcBorders>
              <w:top w:val="single" w:sz="8" w:space="0" w:color="auto"/>
              <w:left w:val="nil"/>
              <w:bottom w:val="single" w:sz="4" w:space="0" w:color="auto"/>
              <w:right w:val="single" w:sz="4" w:space="0" w:color="auto"/>
            </w:tcBorders>
            <w:noWrap/>
            <w:vAlign w:val="center"/>
            <w:hideMark/>
          </w:tcPr>
          <w:p w:rsidR="00B2601A" w:rsidRPr="00B2601A" w:rsidRDefault="00B2601A" w:rsidP="00B2601A">
            <w:pPr>
              <w:spacing w:after="0"/>
              <w:jc w:val="center"/>
              <w:rPr>
                <w:rFonts w:ascii="Times New Roman" w:hAnsi="Times New Roman" w:cs="Times New Roman"/>
                <w:b/>
                <w:bCs/>
                <w:sz w:val="24"/>
                <w:szCs w:val="24"/>
              </w:rPr>
            </w:pPr>
            <w:r w:rsidRPr="00B2601A">
              <w:rPr>
                <w:rFonts w:ascii="Times New Roman" w:hAnsi="Times New Roman" w:cs="Times New Roman"/>
                <w:b/>
                <w:bCs/>
                <w:sz w:val="24"/>
                <w:szCs w:val="24"/>
              </w:rPr>
              <w:t>30-60%</w:t>
            </w:r>
          </w:p>
        </w:tc>
        <w:tc>
          <w:tcPr>
            <w:tcW w:w="1904" w:type="dxa"/>
            <w:tcBorders>
              <w:top w:val="single" w:sz="8" w:space="0" w:color="auto"/>
              <w:left w:val="nil"/>
              <w:bottom w:val="single" w:sz="4" w:space="0" w:color="auto"/>
              <w:right w:val="single" w:sz="8" w:space="0" w:color="auto"/>
            </w:tcBorders>
            <w:noWrap/>
            <w:vAlign w:val="center"/>
            <w:hideMark/>
          </w:tcPr>
          <w:p w:rsidR="00B2601A" w:rsidRPr="00B2601A" w:rsidRDefault="00B2601A" w:rsidP="00B2601A">
            <w:pPr>
              <w:spacing w:after="0"/>
              <w:jc w:val="center"/>
              <w:rPr>
                <w:rFonts w:ascii="Times New Roman" w:hAnsi="Times New Roman" w:cs="Times New Roman"/>
                <w:b/>
                <w:bCs/>
                <w:sz w:val="24"/>
                <w:szCs w:val="24"/>
              </w:rPr>
            </w:pPr>
            <w:r w:rsidRPr="00B2601A">
              <w:rPr>
                <w:rFonts w:ascii="Times New Roman" w:hAnsi="Times New Roman" w:cs="Times New Roman"/>
                <w:b/>
                <w:bCs/>
                <w:sz w:val="24"/>
                <w:szCs w:val="24"/>
              </w:rPr>
              <w:t>70-100%</w:t>
            </w:r>
          </w:p>
        </w:tc>
      </w:tr>
      <w:tr w:rsidR="00B2601A" w:rsidTr="00B2601A">
        <w:trPr>
          <w:trHeight w:val="2802"/>
        </w:trPr>
        <w:tc>
          <w:tcPr>
            <w:tcW w:w="1577" w:type="dxa"/>
            <w:tcBorders>
              <w:top w:val="nil"/>
              <w:left w:val="single" w:sz="8" w:space="0" w:color="auto"/>
              <w:bottom w:val="single" w:sz="4" w:space="0" w:color="auto"/>
              <w:right w:val="single" w:sz="4" w:space="0" w:color="auto"/>
            </w:tcBorders>
            <w:vAlign w:val="center"/>
            <w:hideMark/>
          </w:tcPr>
          <w:p w:rsidR="00B2601A" w:rsidRPr="00B2601A" w:rsidRDefault="00B2601A" w:rsidP="00B2601A">
            <w:pPr>
              <w:spacing w:after="0"/>
              <w:rPr>
                <w:rFonts w:ascii="Times New Roman" w:hAnsi="Times New Roman" w:cs="Times New Roman"/>
                <w:sz w:val="24"/>
                <w:szCs w:val="24"/>
              </w:rPr>
            </w:pPr>
            <w:r w:rsidRPr="00B2601A">
              <w:rPr>
                <w:rFonts w:ascii="Times New Roman" w:hAnsi="Times New Roman" w:cs="Times New Roman"/>
                <w:sz w:val="24"/>
                <w:szCs w:val="24"/>
              </w:rPr>
              <w:t>Code Organization</w:t>
            </w:r>
            <w:r w:rsidRPr="00B2601A">
              <w:rPr>
                <w:rFonts w:ascii="Times New Roman" w:hAnsi="Times New Roman" w:cs="Times New Roman"/>
                <w:sz w:val="24"/>
                <w:szCs w:val="24"/>
              </w:rPr>
              <w:br/>
              <w:t>(CLO1)</w:t>
            </w:r>
          </w:p>
        </w:tc>
        <w:tc>
          <w:tcPr>
            <w:tcW w:w="1016" w:type="dxa"/>
            <w:tcBorders>
              <w:top w:val="nil"/>
              <w:left w:val="nil"/>
              <w:bottom w:val="single" w:sz="4" w:space="0" w:color="auto"/>
              <w:right w:val="single" w:sz="4" w:space="0" w:color="auto"/>
            </w:tcBorders>
            <w:vAlign w:val="center"/>
            <w:hideMark/>
          </w:tcPr>
          <w:p w:rsidR="00B2601A" w:rsidRPr="00B2601A" w:rsidRDefault="00B2601A" w:rsidP="00B2601A">
            <w:pPr>
              <w:spacing w:after="0"/>
              <w:jc w:val="center"/>
              <w:rPr>
                <w:rFonts w:ascii="Times New Roman" w:hAnsi="Times New Roman" w:cs="Times New Roman"/>
                <w:sz w:val="24"/>
                <w:szCs w:val="24"/>
              </w:rPr>
            </w:pPr>
            <w:r w:rsidRPr="00B2601A">
              <w:rPr>
                <w:rFonts w:ascii="Times New Roman" w:hAnsi="Times New Roman" w:cs="Times New Roman"/>
                <w:sz w:val="24"/>
                <w:szCs w:val="24"/>
              </w:rPr>
              <w:t>3</w:t>
            </w:r>
          </w:p>
        </w:tc>
        <w:tc>
          <w:tcPr>
            <w:tcW w:w="1335" w:type="dxa"/>
            <w:tcBorders>
              <w:top w:val="nil"/>
              <w:left w:val="nil"/>
              <w:bottom w:val="single" w:sz="4" w:space="0" w:color="auto"/>
              <w:right w:val="single" w:sz="4" w:space="0" w:color="auto"/>
            </w:tcBorders>
            <w:vAlign w:val="center"/>
            <w:hideMark/>
          </w:tcPr>
          <w:p w:rsidR="00B2601A" w:rsidRPr="00B2601A" w:rsidRDefault="00B2601A" w:rsidP="00B2601A">
            <w:pPr>
              <w:spacing w:after="0"/>
              <w:jc w:val="center"/>
              <w:rPr>
                <w:rFonts w:ascii="Times New Roman" w:hAnsi="Times New Roman" w:cs="Times New Roman"/>
                <w:sz w:val="24"/>
                <w:szCs w:val="24"/>
              </w:rPr>
            </w:pPr>
            <w:r w:rsidRPr="00B2601A">
              <w:rPr>
                <w:rFonts w:ascii="Times New Roman" w:hAnsi="Times New Roman" w:cs="Times New Roman"/>
                <w:sz w:val="24"/>
                <w:szCs w:val="24"/>
              </w:rPr>
              <w:t> </w:t>
            </w:r>
          </w:p>
        </w:tc>
        <w:tc>
          <w:tcPr>
            <w:tcW w:w="1984" w:type="dxa"/>
            <w:tcBorders>
              <w:top w:val="nil"/>
              <w:left w:val="nil"/>
              <w:bottom w:val="single" w:sz="4" w:space="0" w:color="auto"/>
              <w:right w:val="single" w:sz="4" w:space="0" w:color="auto"/>
            </w:tcBorders>
            <w:vAlign w:val="center"/>
          </w:tcPr>
          <w:p w:rsidR="00B2601A" w:rsidRPr="00B2601A" w:rsidRDefault="00B2601A" w:rsidP="00B2601A">
            <w:pPr>
              <w:spacing w:after="0"/>
              <w:rPr>
                <w:rFonts w:ascii="Times New Roman" w:hAnsi="Times New Roman" w:cs="Times New Roman"/>
                <w:sz w:val="24"/>
                <w:szCs w:val="24"/>
              </w:rPr>
            </w:pPr>
            <w:r w:rsidRPr="00B2601A">
              <w:rPr>
                <w:rFonts w:ascii="Times New Roman" w:hAnsi="Times New Roman" w:cs="Times New Roman"/>
                <w:sz w:val="24"/>
                <w:szCs w:val="24"/>
              </w:rPr>
              <w:t>No Proper Indentation and descriptive naming, no code organization.</w:t>
            </w:r>
          </w:p>
          <w:p w:rsidR="00B2601A" w:rsidRPr="00B2601A" w:rsidRDefault="00B2601A" w:rsidP="00B2601A">
            <w:pPr>
              <w:spacing w:after="0"/>
              <w:rPr>
                <w:rFonts w:ascii="Times New Roman" w:hAnsi="Times New Roman" w:cs="Times New Roman"/>
                <w:sz w:val="24"/>
                <w:szCs w:val="24"/>
              </w:rPr>
            </w:pPr>
          </w:p>
          <w:p w:rsidR="00B2601A" w:rsidRPr="00B2601A" w:rsidRDefault="00B2601A" w:rsidP="00B2601A">
            <w:pPr>
              <w:spacing w:after="0"/>
              <w:rPr>
                <w:rFonts w:ascii="Times New Roman" w:hAnsi="Times New Roman" w:cs="Times New Roman"/>
                <w:sz w:val="24"/>
                <w:szCs w:val="24"/>
              </w:rPr>
            </w:pPr>
            <w:r w:rsidRPr="00B2601A">
              <w:rPr>
                <w:rFonts w:ascii="Times New Roman" w:hAnsi="Times New Roman" w:cs="Times New Roman"/>
                <w:sz w:val="24"/>
                <w:szCs w:val="24"/>
              </w:rPr>
              <w:t>Zero to Some understanding but not working</w:t>
            </w:r>
          </w:p>
        </w:tc>
        <w:tc>
          <w:tcPr>
            <w:tcW w:w="1984" w:type="dxa"/>
            <w:tcBorders>
              <w:top w:val="nil"/>
              <w:left w:val="nil"/>
              <w:bottom w:val="single" w:sz="4" w:space="0" w:color="auto"/>
              <w:right w:val="single" w:sz="4" w:space="0" w:color="auto"/>
            </w:tcBorders>
            <w:vAlign w:val="center"/>
          </w:tcPr>
          <w:p w:rsidR="00B2601A" w:rsidRPr="00B2601A" w:rsidRDefault="00B2601A" w:rsidP="00B2601A">
            <w:pPr>
              <w:spacing w:after="0"/>
              <w:rPr>
                <w:rFonts w:ascii="Times New Roman" w:hAnsi="Times New Roman" w:cs="Times New Roman"/>
                <w:sz w:val="24"/>
                <w:szCs w:val="24"/>
              </w:rPr>
            </w:pPr>
            <w:r w:rsidRPr="00B2601A">
              <w:rPr>
                <w:rFonts w:ascii="Times New Roman" w:hAnsi="Times New Roman" w:cs="Times New Roman"/>
                <w:sz w:val="24"/>
                <w:szCs w:val="24"/>
              </w:rPr>
              <w:t>Proper Indentation or descriptive naming or code organization.</w:t>
            </w:r>
          </w:p>
          <w:p w:rsidR="00B2601A" w:rsidRPr="00B2601A" w:rsidRDefault="00B2601A" w:rsidP="00B2601A">
            <w:pPr>
              <w:spacing w:after="0"/>
              <w:rPr>
                <w:rFonts w:ascii="Times New Roman" w:hAnsi="Times New Roman" w:cs="Times New Roman"/>
                <w:sz w:val="24"/>
                <w:szCs w:val="24"/>
              </w:rPr>
            </w:pPr>
          </w:p>
          <w:p w:rsidR="00B2601A" w:rsidRPr="00B2601A" w:rsidRDefault="00B2601A" w:rsidP="00B2601A">
            <w:pPr>
              <w:spacing w:after="0"/>
              <w:rPr>
                <w:rFonts w:ascii="Times New Roman" w:hAnsi="Times New Roman" w:cs="Times New Roman"/>
                <w:sz w:val="24"/>
                <w:szCs w:val="24"/>
              </w:rPr>
            </w:pPr>
            <w:r w:rsidRPr="00B2601A">
              <w:rPr>
                <w:rFonts w:ascii="Times New Roman" w:hAnsi="Times New Roman" w:cs="Times New Roman"/>
                <w:sz w:val="24"/>
                <w:szCs w:val="24"/>
              </w:rPr>
              <w:t>Mild to Complete understanding but not working</w:t>
            </w:r>
          </w:p>
        </w:tc>
        <w:tc>
          <w:tcPr>
            <w:tcW w:w="1904" w:type="dxa"/>
            <w:tcBorders>
              <w:top w:val="nil"/>
              <w:left w:val="nil"/>
              <w:bottom w:val="single" w:sz="4" w:space="0" w:color="auto"/>
              <w:right w:val="single" w:sz="8" w:space="0" w:color="auto"/>
            </w:tcBorders>
            <w:vAlign w:val="center"/>
          </w:tcPr>
          <w:p w:rsidR="00B2601A" w:rsidRPr="00B2601A" w:rsidRDefault="00B2601A" w:rsidP="00B2601A">
            <w:pPr>
              <w:spacing w:after="0"/>
              <w:rPr>
                <w:rFonts w:ascii="Times New Roman" w:hAnsi="Times New Roman" w:cs="Times New Roman"/>
                <w:sz w:val="24"/>
                <w:szCs w:val="24"/>
              </w:rPr>
            </w:pPr>
            <w:r w:rsidRPr="00B2601A">
              <w:rPr>
                <w:rFonts w:ascii="Times New Roman" w:hAnsi="Times New Roman" w:cs="Times New Roman"/>
                <w:sz w:val="24"/>
                <w:szCs w:val="24"/>
              </w:rPr>
              <w:t>Proper Indentation and descriptive naming, code organization.</w:t>
            </w:r>
          </w:p>
          <w:p w:rsidR="00B2601A" w:rsidRPr="00B2601A" w:rsidRDefault="00B2601A" w:rsidP="00B2601A">
            <w:pPr>
              <w:spacing w:after="0"/>
              <w:rPr>
                <w:rFonts w:ascii="Times New Roman" w:hAnsi="Times New Roman" w:cs="Times New Roman"/>
                <w:sz w:val="24"/>
                <w:szCs w:val="24"/>
              </w:rPr>
            </w:pPr>
          </w:p>
          <w:p w:rsidR="00B2601A" w:rsidRPr="00B2601A" w:rsidRDefault="00B2601A" w:rsidP="00B2601A">
            <w:pPr>
              <w:spacing w:after="0"/>
              <w:rPr>
                <w:rFonts w:ascii="Times New Roman" w:hAnsi="Times New Roman" w:cs="Times New Roman"/>
                <w:sz w:val="24"/>
                <w:szCs w:val="24"/>
              </w:rPr>
            </w:pPr>
            <w:r w:rsidRPr="00B2601A">
              <w:rPr>
                <w:rFonts w:ascii="Times New Roman" w:hAnsi="Times New Roman" w:cs="Times New Roman"/>
                <w:sz w:val="24"/>
                <w:szCs w:val="24"/>
              </w:rPr>
              <w:t>Complete understanding, and proper working</w:t>
            </w:r>
          </w:p>
        </w:tc>
      </w:tr>
      <w:tr w:rsidR="00B2601A" w:rsidTr="00B2601A">
        <w:trPr>
          <w:trHeight w:val="1403"/>
        </w:trPr>
        <w:tc>
          <w:tcPr>
            <w:tcW w:w="1577" w:type="dxa"/>
            <w:tcBorders>
              <w:top w:val="nil"/>
              <w:left w:val="single" w:sz="8" w:space="0" w:color="auto"/>
              <w:bottom w:val="single" w:sz="4" w:space="0" w:color="auto"/>
              <w:right w:val="single" w:sz="4" w:space="0" w:color="auto"/>
            </w:tcBorders>
            <w:vAlign w:val="center"/>
            <w:hideMark/>
          </w:tcPr>
          <w:p w:rsidR="00B2601A" w:rsidRPr="00B2601A" w:rsidRDefault="00B2601A" w:rsidP="00B2601A">
            <w:pPr>
              <w:spacing w:after="0"/>
              <w:rPr>
                <w:rFonts w:ascii="Times New Roman" w:hAnsi="Times New Roman" w:cs="Times New Roman"/>
                <w:sz w:val="24"/>
                <w:szCs w:val="24"/>
              </w:rPr>
            </w:pPr>
            <w:r w:rsidRPr="00B2601A">
              <w:rPr>
                <w:rFonts w:ascii="Times New Roman" w:hAnsi="Times New Roman" w:cs="Times New Roman"/>
                <w:sz w:val="24"/>
                <w:szCs w:val="24"/>
              </w:rPr>
              <w:t>Simulation</w:t>
            </w:r>
            <w:r w:rsidRPr="00B2601A">
              <w:rPr>
                <w:rFonts w:ascii="Times New Roman" w:hAnsi="Times New Roman" w:cs="Times New Roman"/>
                <w:sz w:val="24"/>
                <w:szCs w:val="24"/>
              </w:rPr>
              <w:br/>
              <w:t>(CLO2)</w:t>
            </w:r>
          </w:p>
        </w:tc>
        <w:tc>
          <w:tcPr>
            <w:tcW w:w="1016" w:type="dxa"/>
            <w:tcBorders>
              <w:top w:val="nil"/>
              <w:left w:val="nil"/>
              <w:bottom w:val="single" w:sz="4" w:space="0" w:color="auto"/>
              <w:right w:val="single" w:sz="4" w:space="0" w:color="auto"/>
            </w:tcBorders>
            <w:vAlign w:val="center"/>
            <w:hideMark/>
          </w:tcPr>
          <w:p w:rsidR="00B2601A" w:rsidRPr="00B2601A" w:rsidRDefault="00B2601A" w:rsidP="00B2601A">
            <w:pPr>
              <w:spacing w:after="0"/>
              <w:jc w:val="center"/>
              <w:rPr>
                <w:rFonts w:ascii="Times New Roman" w:hAnsi="Times New Roman" w:cs="Times New Roman"/>
                <w:sz w:val="24"/>
                <w:szCs w:val="24"/>
              </w:rPr>
            </w:pPr>
            <w:r w:rsidRPr="00B2601A">
              <w:rPr>
                <w:rFonts w:ascii="Times New Roman" w:hAnsi="Times New Roman" w:cs="Times New Roman"/>
                <w:sz w:val="24"/>
                <w:szCs w:val="24"/>
              </w:rPr>
              <w:t>5</w:t>
            </w:r>
          </w:p>
        </w:tc>
        <w:tc>
          <w:tcPr>
            <w:tcW w:w="1335" w:type="dxa"/>
            <w:tcBorders>
              <w:top w:val="nil"/>
              <w:left w:val="nil"/>
              <w:bottom w:val="single" w:sz="4" w:space="0" w:color="auto"/>
              <w:right w:val="single" w:sz="4" w:space="0" w:color="auto"/>
            </w:tcBorders>
            <w:vAlign w:val="center"/>
            <w:hideMark/>
          </w:tcPr>
          <w:p w:rsidR="00B2601A" w:rsidRPr="00B2601A" w:rsidRDefault="00B2601A" w:rsidP="00B2601A">
            <w:pPr>
              <w:spacing w:after="0"/>
              <w:jc w:val="center"/>
              <w:rPr>
                <w:rFonts w:ascii="Times New Roman" w:hAnsi="Times New Roman" w:cs="Times New Roman"/>
                <w:sz w:val="24"/>
                <w:szCs w:val="24"/>
              </w:rPr>
            </w:pPr>
            <w:r w:rsidRPr="00B2601A">
              <w:rPr>
                <w:rFonts w:ascii="Times New Roman" w:hAnsi="Times New Roman" w:cs="Times New Roman"/>
                <w:sz w:val="24"/>
                <w:szCs w:val="24"/>
              </w:rPr>
              <w:t> </w:t>
            </w:r>
          </w:p>
        </w:tc>
        <w:tc>
          <w:tcPr>
            <w:tcW w:w="1984" w:type="dxa"/>
            <w:tcBorders>
              <w:top w:val="nil"/>
              <w:left w:val="nil"/>
              <w:bottom w:val="single" w:sz="4" w:space="0" w:color="auto"/>
              <w:right w:val="single" w:sz="4" w:space="0" w:color="auto"/>
            </w:tcBorders>
            <w:vAlign w:val="center"/>
            <w:hideMark/>
          </w:tcPr>
          <w:p w:rsidR="00B2601A" w:rsidRPr="00B2601A" w:rsidRDefault="00B2601A" w:rsidP="00B2601A">
            <w:pPr>
              <w:spacing w:after="0"/>
              <w:rPr>
                <w:rFonts w:ascii="Times New Roman" w:hAnsi="Times New Roman" w:cs="Times New Roman"/>
                <w:sz w:val="24"/>
                <w:szCs w:val="24"/>
              </w:rPr>
            </w:pPr>
            <w:r w:rsidRPr="00B2601A">
              <w:rPr>
                <w:rFonts w:ascii="Times New Roman" w:hAnsi="Times New Roman" w:cs="Times New Roman"/>
                <w:sz w:val="24"/>
                <w:szCs w:val="24"/>
              </w:rPr>
              <w:t>Simulation not done or incorrect, without any understanding of waveforms</w:t>
            </w:r>
          </w:p>
        </w:tc>
        <w:tc>
          <w:tcPr>
            <w:tcW w:w="1984" w:type="dxa"/>
            <w:tcBorders>
              <w:top w:val="nil"/>
              <w:left w:val="nil"/>
              <w:bottom w:val="single" w:sz="4" w:space="0" w:color="auto"/>
              <w:right w:val="single" w:sz="4" w:space="0" w:color="auto"/>
            </w:tcBorders>
            <w:vAlign w:val="center"/>
            <w:hideMark/>
          </w:tcPr>
          <w:p w:rsidR="00B2601A" w:rsidRPr="00B2601A" w:rsidRDefault="00B2601A" w:rsidP="00B2601A">
            <w:pPr>
              <w:spacing w:after="0"/>
              <w:rPr>
                <w:rFonts w:ascii="Times New Roman" w:hAnsi="Times New Roman" w:cs="Times New Roman"/>
                <w:sz w:val="24"/>
                <w:szCs w:val="24"/>
              </w:rPr>
            </w:pPr>
            <w:r w:rsidRPr="00B2601A">
              <w:rPr>
                <w:rFonts w:ascii="Times New Roman" w:hAnsi="Times New Roman" w:cs="Times New Roman"/>
                <w:sz w:val="24"/>
                <w:szCs w:val="24"/>
              </w:rPr>
              <w:t xml:space="preserve">Working simulation with errors, don't </w:t>
            </w:r>
            <w:proofErr w:type="spellStart"/>
            <w:r w:rsidRPr="00B2601A">
              <w:rPr>
                <w:rFonts w:ascii="Times New Roman" w:hAnsi="Times New Roman" w:cs="Times New Roman"/>
                <w:sz w:val="24"/>
                <w:szCs w:val="24"/>
              </w:rPr>
              <w:t>cares's</w:t>
            </w:r>
            <w:proofErr w:type="spellEnd"/>
            <w:r w:rsidRPr="00B2601A">
              <w:rPr>
                <w:rFonts w:ascii="Times New Roman" w:hAnsi="Times New Roman" w:cs="Times New Roman"/>
                <w:sz w:val="24"/>
                <w:szCs w:val="24"/>
              </w:rPr>
              <w:t>(x) and high impedance(z), partial understanding of waveforms</w:t>
            </w:r>
          </w:p>
        </w:tc>
        <w:tc>
          <w:tcPr>
            <w:tcW w:w="1904" w:type="dxa"/>
            <w:tcBorders>
              <w:top w:val="nil"/>
              <w:left w:val="nil"/>
              <w:bottom w:val="single" w:sz="4" w:space="0" w:color="auto"/>
              <w:right w:val="single" w:sz="8" w:space="0" w:color="auto"/>
            </w:tcBorders>
            <w:vAlign w:val="center"/>
            <w:hideMark/>
          </w:tcPr>
          <w:p w:rsidR="00B2601A" w:rsidRPr="00B2601A" w:rsidRDefault="00B2601A" w:rsidP="00B2601A">
            <w:pPr>
              <w:spacing w:after="0"/>
              <w:rPr>
                <w:rFonts w:ascii="Times New Roman" w:hAnsi="Times New Roman" w:cs="Times New Roman"/>
                <w:sz w:val="24"/>
                <w:szCs w:val="24"/>
              </w:rPr>
            </w:pPr>
            <w:r w:rsidRPr="00B2601A">
              <w:rPr>
                <w:rFonts w:ascii="Times New Roman" w:hAnsi="Times New Roman" w:cs="Times New Roman"/>
                <w:sz w:val="24"/>
                <w:szCs w:val="24"/>
              </w:rPr>
              <w:t xml:space="preserve">Working simulation without any errors, </w:t>
            </w:r>
            <w:proofErr w:type="spellStart"/>
            <w:r w:rsidRPr="00B2601A">
              <w:rPr>
                <w:rFonts w:ascii="Times New Roman" w:hAnsi="Times New Roman" w:cs="Times New Roman"/>
                <w:sz w:val="24"/>
                <w:szCs w:val="24"/>
              </w:rPr>
              <w:t>etc</w:t>
            </w:r>
            <w:proofErr w:type="spellEnd"/>
            <w:r w:rsidRPr="00B2601A">
              <w:rPr>
                <w:rFonts w:ascii="Times New Roman" w:hAnsi="Times New Roman" w:cs="Times New Roman"/>
                <w:sz w:val="24"/>
                <w:szCs w:val="24"/>
              </w:rPr>
              <w:t xml:space="preserve"> and complete understanding of waveforms</w:t>
            </w:r>
          </w:p>
        </w:tc>
      </w:tr>
      <w:tr w:rsidR="00B2601A" w:rsidTr="00B2601A">
        <w:trPr>
          <w:trHeight w:val="1415"/>
        </w:trPr>
        <w:tc>
          <w:tcPr>
            <w:tcW w:w="1577" w:type="dxa"/>
            <w:tcBorders>
              <w:top w:val="nil"/>
              <w:left w:val="single" w:sz="8" w:space="0" w:color="auto"/>
              <w:bottom w:val="single" w:sz="8" w:space="0" w:color="auto"/>
              <w:right w:val="single" w:sz="4" w:space="0" w:color="auto"/>
            </w:tcBorders>
            <w:vAlign w:val="center"/>
            <w:hideMark/>
          </w:tcPr>
          <w:p w:rsidR="00B2601A" w:rsidRPr="00B2601A" w:rsidRDefault="00B2601A" w:rsidP="00B2601A">
            <w:pPr>
              <w:spacing w:after="0"/>
              <w:rPr>
                <w:rFonts w:ascii="Times New Roman" w:hAnsi="Times New Roman" w:cs="Times New Roman"/>
                <w:sz w:val="24"/>
                <w:szCs w:val="24"/>
              </w:rPr>
            </w:pPr>
            <w:r w:rsidRPr="00B2601A">
              <w:rPr>
                <w:rFonts w:ascii="Times New Roman" w:hAnsi="Times New Roman" w:cs="Times New Roman"/>
                <w:sz w:val="24"/>
                <w:szCs w:val="24"/>
              </w:rPr>
              <w:t>FPGA</w:t>
            </w:r>
            <w:r w:rsidRPr="00B2601A">
              <w:rPr>
                <w:rFonts w:ascii="Times New Roman" w:hAnsi="Times New Roman" w:cs="Times New Roman"/>
                <w:sz w:val="24"/>
                <w:szCs w:val="24"/>
              </w:rPr>
              <w:br/>
              <w:t>(CLO2)</w:t>
            </w:r>
          </w:p>
        </w:tc>
        <w:tc>
          <w:tcPr>
            <w:tcW w:w="1016" w:type="dxa"/>
            <w:tcBorders>
              <w:top w:val="nil"/>
              <w:left w:val="nil"/>
              <w:bottom w:val="single" w:sz="8" w:space="0" w:color="auto"/>
              <w:right w:val="single" w:sz="4" w:space="0" w:color="auto"/>
            </w:tcBorders>
            <w:vAlign w:val="center"/>
            <w:hideMark/>
          </w:tcPr>
          <w:p w:rsidR="00B2601A" w:rsidRPr="00B2601A" w:rsidRDefault="00B2601A" w:rsidP="00B2601A">
            <w:pPr>
              <w:spacing w:after="0"/>
              <w:jc w:val="center"/>
              <w:rPr>
                <w:rFonts w:ascii="Times New Roman" w:hAnsi="Times New Roman" w:cs="Times New Roman"/>
                <w:sz w:val="24"/>
                <w:szCs w:val="24"/>
              </w:rPr>
            </w:pPr>
            <w:r w:rsidRPr="00B2601A">
              <w:rPr>
                <w:rFonts w:ascii="Times New Roman" w:hAnsi="Times New Roman" w:cs="Times New Roman"/>
                <w:sz w:val="24"/>
                <w:szCs w:val="24"/>
              </w:rPr>
              <w:t>2</w:t>
            </w:r>
          </w:p>
        </w:tc>
        <w:tc>
          <w:tcPr>
            <w:tcW w:w="1335" w:type="dxa"/>
            <w:tcBorders>
              <w:top w:val="nil"/>
              <w:left w:val="nil"/>
              <w:bottom w:val="single" w:sz="8" w:space="0" w:color="auto"/>
              <w:right w:val="single" w:sz="4" w:space="0" w:color="auto"/>
            </w:tcBorders>
            <w:vAlign w:val="center"/>
            <w:hideMark/>
          </w:tcPr>
          <w:p w:rsidR="00B2601A" w:rsidRPr="00B2601A" w:rsidRDefault="00B2601A" w:rsidP="00B2601A">
            <w:pPr>
              <w:spacing w:after="0"/>
              <w:jc w:val="center"/>
              <w:rPr>
                <w:rFonts w:ascii="Times New Roman" w:hAnsi="Times New Roman" w:cs="Times New Roman"/>
                <w:sz w:val="24"/>
                <w:szCs w:val="24"/>
              </w:rPr>
            </w:pPr>
            <w:r w:rsidRPr="00B2601A">
              <w:rPr>
                <w:rFonts w:ascii="Times New Roman" w:hAnsi="Times New Roman" w:cs="Times New Roman"/>
                <w:sz w:val="24"/>
                <w:szCs w:val="24"/>
              </w:rPr>
              <w:t> </w:t>
            </w:r>
          </w:p>
        </w:tc>
        <w:tc>
          <w:tcPr>
            <w:tcW w:w="1984" w:type="dxa"/>
            <w:tcBorders>
              <w:top w:val="nil"/>
              <w:left w:val="nil"/>
              <w:bottom w:val="single" w:sz="8" w:space="0" w:color="auto"/>
              <w:right w:val="single" w:sz="4" w:space="0" w:color="auto"/>
            </w:tcBorders>
            <w:vAlign w:val="center"/>
            <w:hideMark/>
          </w:tcPr>
          <w:p w:rsidR="00B2601A" w:rsidRPr="00B2601A" w:rsidRDefault="00B2601A" w:rsidP="00B2601A">
            <w:pPr>
              <w:spacing w:after="0"/>
              <w:rPr>
                <w:rFonts w:ascii="Times New Roman" w:hAnsi="Times New Roman" w:cs="Times New Roman"/>
                <w:sz w:val="24"/>
                <w:szCs w:val="24"/>
              </w:rPr>
            </w:pPr>
            <w:r w:rsidRPr="00B2601A">
              <w:rPr>
                <w:rFonts w:ascii="Times New Roman" w:hAnsi="Times New Roman" w:cs="Times New Roman"/>
                <w:sz w:val="24"/>
                <w:szCs w:val="24"/>
              </w:rPr>
              <w:t>Not implemented on FPGA and questions related to synthesis and implementation not answered.</w:t>
            </w:r>
          </w:p>
        </w:tc>
        <w:tc>
          <w:tcPr>
            <w:tcW w:w="1984" w:type="dxa"/>
            <w:tcBorders>
              <w:top w:val="nil"/>
              <w:left w:val="nil"/>
              <w:bottom w:val="single" w:sz="8" w:space="0" w:color="auto"/>
              <w:right w:val="single" w:sz="4" w:space="0" w:color="auto"/>
            </w:tcBorders>
            <w:vAlign w:val="center"/>
            <w:hideMark/>
          </w:tcPr>
          <w:p w:rsidR="00B2601A" w:rsidRPr="00B2601A" w:rsidRDefault="00B2601A" w:rsidP="00B2601A">
            <w:pPr>
              <w:spacing w:after="0"/>
              <w:rPr>
                <w:rFonts w:ascii="Times New Roman" w:hAnsi="Times New Roman" w:cs="Times New Roman"/>
                <w:sz w:val="24"/>
                <w:szCs w:val="24"/>
              </w:rPr>
            </w:pPr>
            <w:r w:rsidRPr="00B2601A">
              <w:rPr>
                <w:rFonts w:ascii="Times New Roman" w:hAnsi="Times New Roman" w:cs="Times New Roman"/>
                <w:sz w:val="24"/>
                <w:szCs w:val="24"/>
              </w:rPr>
              <w:t>Correctly Implemented on FPGA or questions related to synthesis and implementation answered.</w:t>
            </w:r>
          </w:p>
        </w:tc>
        <w:tc>
          <w:tcPr>
            <w:tcW w:w="1904" w:type="dxa"/>
            <w:tcBorders>
              <w:top w:val="nil"/>
              <w:left w:val="nil"/>
              <w:bottom w:val="single" w:sz="8" w:space="0" w:color="auto"/>
              <w:right w:val="single" w:sz="8" w:space="0" w:color="auto"/>
            </w:tcBorders>
            <w:vAlign w:val="center"/>
            <w:hideMark/>
          </w:tcPr>
          <w:p w:rsidR="00B2601A" w:rsidRPr="00B2601A" w:rsidRDefault="00B2601A" w:rsidP="00B2601A">
            <w:pPr>
              <w:spacing w:after="0"/>
              <w:rPr>
                <w:rFonts w:ascii="Times New Roman" w:hAnsi="Times New Roman" w:cs="Times New Roman"/>
                <w:sz w:val="24"/>
                <w:szCs w:val="24"/>
              </w:rPr>
            </w:pPr>
            <w:r w:rsidRPr="00B2601A">
              <w:rPr>
                <w:rFonts w:ascii="Times New Roman" w:hAnsi="Times New Roman" w:cs="Times New Roman"/>
                <w:sz w:val="24"/>
                <w:szCs w:val="24"/>
              </w:rPr>
              <w:t>Correctly Implemented on FPGA and questions related to synthesis and implementation answered.</w:t>
            </w:r>
          </w:p>
        </w:tc>
      </w:tr>
    </w:tbl>
    <w:p w:rsidR="00B2601A" w:rsidRDefault="00B2601A" w:rsidP="00B2601A">
      <w:pPr>
        <w:jc w:val="center"/>
        <w:rPr>
          <w:rFonts w:ascii="Times New Roman" w:hAnsi="Times New Roman" w:cs="Times New Roman"/>
          <w:b/>
          <w:bCs/>
          <w:sz w:val="24"/>
          <w:szCs w:val="24"/>
        </w:rPr>
      </w:pPr>
      <w:r>
        <w:rPr>
          <w:rFonts w:ascii="Times New Roman" w:hAnsi="Times New Roman" w:cs="Times New Roman"/>
          <w:b/>
          <w:bCs/>
          <w:sz w:val="24"/>
          <w:szCs w:val="24"/>
        </w:rPr>
        <w:t xml:space="preserve">Lab Manual </w:t>
      </w:r>
    </w:p>
    <w:p w:rsidR="00B2601A" w:rsidRDefault="00B2601A" w:rsidP="00B2601A">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rsidR="009F796E" w:rsidRDefault="00B2601A">
      <w:pPr>
        <w:spacing w:after="0" w:line="259" w:lineRule="auto"/>
        <w:ind w:left="0" w:firstLine="0"/>
      </w:pPr>
      <w:r>
        <w:tab/>
        <w:t xml:space="preserve"> </w:t>
      </w:r>
    </w:p>
    <w:p w:rsidR="009F796E" w:rsidRPr="00B2601A" w:rsidRDefault="00B2601A" w:rsidP="00B2601A">
      <w:pPr>
        <w:rPr>
          <w:b/>
          <w:u w:val="single"/>
        </w:rPr>
      </w:pPr>
      <w:r>
        <w:rPr>
          <w:u w:color="000000"/>
        </w:rPr>
        <w:lastRenderedPageBreak/>
        <w:t xml:space="preserve">                                                         </w:t>
      </w:r>
      <w:r w:rsidRPr="00B2601A">
        <w:rPr>
          <w:b/>
          <w:u w:val="single"/>
        </w:rPr>
        <w:t>Task no 1</w:t>
      </w:r>
      <w:r w:rsidRPr="00B2601A">
        <w:rPr>
          <w:b/>
          <w:u w:val="single" w:color="000000"/>
        </w:rPr>
        <w:t xml:space="preserve"> </w:t>
      </w:r>
    </w:p>
    <w:p w:rsidR="009F796E" w:rsidRPr="00B2601A" w:rsidRDefault="00B2601A">
      <w:pPr>
        <w:ind w:left="-5"/>
        <w:rPr>
          <w:sz w:val="24"/>
          <w:szCs w:val="24"/>
        </w:rPr>
      </w:pPr>
      <w:r w:rsidRPr="00B2601A">
        <w:rPr>
          <w:sz w:val="24"/>
          <w:szCs w:val="24"/>
        </w:rPr>
        <w:t xml:space="preserve">When we apply 5V volt at terminal A, the voltage at terminal B is 0.04V and the LED does not glow. </w:t>
      </w:r>
    </w:p>
    <w:p w:rsidR="009F796E" w:rsidRDefault="00B2601A">
      <w:pPr>
        <w:spacing w:after="219" w:line="259" w:lineRule="auto"/>
        <w:ind w:left="0" w:firstLine="0"/>
      </w:pPr>
      <w:r>
        <w:t xml:space="preserve">                                     </w:t>
      </w:r>
    </w:p>
    <w:p w:rsidR="009F796E" w:rsidRDefault="00B2601A">
      <w:pPr>
        <w:spacing w:after="314" w:line="259" w:lineRule="auto"/>
        <w:ind w:left="0" w:firstLine="0"/>
      </w:pPr>
      <w:r>
        <w:t xml:space="preserve">                                </w:t>
      </w:r>
      <w:r>
        <w:rPr>
          <w:noProof/>
        </w:rPr>
        <w:drawing>
          <wp:inline distT="0" distB="0" distL="0" distR="0">
            <wp:extent cx="3148584" cy="2148840"/>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5"/>
                    <a:stretch>
                      <a:fillRect/>
                    </a:stretch>
                  </pic:blipFill>
                  <pic:spPr>
                    <a:xfrm>
                      <a:off x="0" y="0"/>
                      <a:ext cx="3148584" cy="2148840"/>
                    </a:xfrm>
                    <a:prstGeom prst="rect">
                      <a:avLst/>
                    </a:prstGeom>
                  </pic:spPr>
                </pic:pic>
              </a:graphicData>
            </a:graphic>
          </wp:inline>
        </w:drawing>
      </w:r>
      <w:r>
        <w:t xml:space="preserve"> </w:t>
      </w:r>
    </w:p>
    <w:p w:rsidR="009F796E" w:rsidRPr="00B2601A" w:rsidRDefault="00B2601A" w:rsidP="00B2601A">
      <w:pPr>
        <w:rPr>
          <w:b/>
          <w:u w:val="single"/>
        </w:rPr>
      </w:pPr>
      <w:r>
        <w:rPr>
          <w:u w:color="000000"/>
        </w:rPr>
        <w:t xml:space="preserve"> </w:t>
      </w:r>
      <w:r>
        <w:rPr>
          <w:u w:color="000000"/>
        </w:rPr>
        <w:tab/>
      </w:r>
      <w:r w:rsidRPr="00B2601A">
        <w:rPr>
          <w:b/>
          <w:u w:color="000000"/>
        </w:rPr>
        <w:t xml:space="preserve">                         </w:t>
      </w:r>
      <w:r w:rsidRPr="00B2601A">
        <w:rPr>
          <w:b/>
          <w:u w:color="000000"/>
        </w:rPr>
        <w:t xml:space="preserve">                      </w:t>
      </w:r>
      <w:r w:rsidRPr="00B2601A">
        <w:rPr>
          <w:b/>
          <w:u w:val="single"/>
        </w:rPr>
        <w:t>Task no2</w:t>
      </w:r>
      <w:r w:rsidRPr="00B2601A">
        <w:rPr>
          <w:b/>
          <w:u w:val="single" w:color="000000"/>
        </w:rPr>
        <w:t xml:space="preserve"> </w:t>
      </w:r>
    </w:p>
    <w:p w:rsidR="009F796E" w:rsidRPr="00B2601A" w:rsidRDefault="00B2601A">
      <w:pPr>
        <w:ind w:left="-5"/>
        <w:rPr>
          <w:sz w:val="24"/>
          <w:szCs w:val="24"/>
        </w:rPr>
      </w:pPr>
      <w:r w:rsidRPr="00B2601A">
        <w:rPr>
          <w:sz w:val="24"/>
          <w:szCs w:val="24"/>
        </w:rPr>
        <w:t xml:space="preserve">When we apply 0V volt at terminal A, the voltage at terminal B is 2.2V and the LED does glow. </w:t>
      </w:r>
    </w:p>
    <w:p w:rsidR="009F796E" w:rsidRDefault="00B2601A">
      <w:pPr>
        <w:spacing w:after="218" w:line="259" w:lineRule="auto"/>
        <w:ind w:left="0" w:firstLine="0"/>
      </w:pPr>
      <w:r>
        <w:t xml:space="preserve">   </w:t>
      </w:r>
    </w:p>
    <w:p w:rsidR="009F796E" w:rsidRDefault="00B2601A">
      <w:pPr>
        <w:spacing w:after="0" w:line="259" w:lineRule="auto"/>
        <w:ind w:left="0" w:firstLine="0"/>
      </w:pPr>
      <w:r>
        <w:t xml:space="preserve">                             </w:t>
      </w:r>
      <w:r>
        <w:rPr>
          <w:noProof/>
        </w:rPr>
        <w:drawing>
          <wp:inline distT="0" distB="0" distL="0" distR="0">
            <wp:extent cx="3255264" cy="2441448"/>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6"/>
                    <a:stretch>
                      <a:fillRect/>
                    </a:stretch>
                  </pic:blipFill>
                  <pic:spPr>
                    <a:xfrm>
                      <a:off x="0" y="0"/>
                      <a:ext cx="3255264" cy="2441448"/>
                    </a:xfrm>
                    <a:prstGeom prst="rect">
                      <a:avLst/>
                    </a:prstGeom>
                  </pic:spPr>
                </pic:pic>
              </a:graphicData>
            </a:graphic>
          </wp:inline>
        </w:drawing>
      </w:r>
      <w:r>
        <w:t xml:space="preserve"> </w:t>
      </w:r>
    </w:p>
    <w:p w:rsidR="009F796E" w:rsidRDefault="00B2601A">
      <w:pPr>
        <w:spacing w:after="392" w:line="259" w:lineRule="auto"/>
        <w:ind w:left="0" w:firstLine="0"/>
      </w:pPr>
      <w:r>
        <w:t xml:space="preserve"> </w:t>
      </w:r>
    </w:p>
    <w:p w:rsidR="009F796E" w:rsidRPr="00B2601A" w:rsidRDefault="00B2601A" w:rsidP="00B2601A">
      <w:pPr>
        <w:rPr>
          <w:b/>
          <w:u w:val="single"/>
        </w:rPr>
      </w:pPr>
      <w:r>
        <w:rPr>
          <w:u w:color="000000"/>
        </w:rPr>
        <w:lastRenderedPageBreak/>
        <w:t xml:space="preserve"> </w:t>
      </w:r>
      <w:r>
        <w:rPr>
          <w:u w:color="000000"/>
        </w:rPr>
        <w:tab/>
        <w:t xml:space="preserve">                                             </w:t>
      </w:r>
      <w:r w:rsidRPr="00B2601A">
        <w:rPr>
          <w:b/>
          <w:u w:val="single"/>
        </w:rPr>
        <w:t>Task no 3</w:t>
      </w:r>
      <w:r w:rsidRPr="00B2601A">
        <w:rPr>
          <w:b/>
          <w:u w:val="single" w:color="000000"/>
        </w:rPr>
        <w:t xml:space="preserve"> </w:t>
      </w:r>
    </w:p>
    <w:p w:rsidR="009F796E" w:rsidRDefault="00B2601A">
      <w:pPr>
        <w:ind w:left="-5"/>
      </w:pPr>
      <w:r w:rsidRPr="00B2601A">
        <w:rPr>
          <w:sz w:val="24"/>
          <w:szCs w:val="24"/>
        </w:rPr>
        <w:t xml:space="preserve">Applying a 5V peak, 1kHz square wave to terminal A. The propagation delay is 68 </w:t>
      </w:r>
      <w:proofErr w:type="spellStart"/>
      <w:proofErr w:type="gramStart"/>
      <w:r w:rsidRPr="00B2601A">
        <w:rPr>
          <w:sz w:val="24"/>
          <w:szCs w:val="24"/>
        </w:rPr>
        <w:t>microseconds.Initially</w:t>
      </w:r>
      <w:proofErr w:type="spellEnd"/>
      <w:proofErr w:type="gramEnd"/>
      <w:r w:rsidRPr="00B2601A">
        <w:rPr>
          <w:sz w:val="24"/>
          <w:szCs w:val="24"/>
        </w:rPr>
        <w:t>, the delay appears to be negligible</w:t>
      </w:r>
      <w:r>
        <w:t xml:space="preserve">. </w:t>
      </w:r>
    </w:p>
    <w:p w:rsidR="009F796E" w:rsidRDefault="00B2601A">
      <w:pPr>
        <w:spacing w:after="273" w:line="259" w:lineRule="auto"/>
        <w:ind w:left="0" w:firstLine="0"/>
      </w:pPr>
      <w:r>
        <w:t xml:space="preserve"> </w:t>
      </w:r>
    </w:p>
    <w:p w:rsidR="009F796E" w:rsidRDefault="00B2601A">
      <w:pPr>
        <w:spacing w:after="219" w:line="259" w:lineRule="auto"/>
        <w:ind w:left="0" w:firstLine="0"/>
      </w:pPr>
      <w:r>
        <w:t xml:space="preserve">  </w:t>
      </w:r>
    </w:p>
    <w:p w:rsidR="009F796E" w:rsidRDefault="00B2601A">
      <w:pPr>
        <w:spacing w:after="139" w:line="259" w:lineRule="auto"/>
        <w:ind w:left="0" w:firstLine="0"/>
      </w:pPr>
      <w:r>
        <w:t xml:space="preserve">         </w:t>
      </w:r>
      <w:r>
        <w:rPr>
          <w:noProof/>
        </w:rPr>
        <w:drawing>
          <wp:inline distT="0" distB="0" distL="0" distR="0">
            <wp:extent cx="5298948" cy="3386328"/>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7"/>
                    <a:stretch>
                      <a:fillRect/>
                    </a:stretch>
                  </pic:blipFill>
                  <pic:spPr>
                    <a:xfrm>
                      <a:off x="0" y="0"/>
                      <a:ext cx="5298948" cy="3386328"/>
                    </a:xfrm>
                    <a:prstGeom prst="rect">
                      <a:avLst/>
                    </a:prstGeom>
                  </pic:spPr>
                </pic:pic>
              </a:graphicData>
            </a:graphic>
          </wp:inline>
        </w:drawing>
      </w:r>
      <w:r>
        <w:t xml:space="preserve"> </w:t>
      </w:r>
    </w:p>
    <w:p w:rsidR="009F796E" w:rsidRDefault="00B2601A">
      <w:pPr>
        <w:spacing w:after="275" w:line="259" w:lineRule="auto"/>
        <w:ind w:left="0" w:firstLine="0"/>
      </w:pPr>
      <w:r>
        <w:rPr>
          <w:sz w:val="22"/>
        </w:rPr>
        <w:t xml:space="preserve"> </w:t>
      </w:r>
    </w:p>
    <w:p w:rsidR="009F796E" w:rsidRDefault="00B2601A">
      <w:pPr>
        <w:spacing w:after="410" w:line="259" w:lineRule="auto"/>
        <w:ind w:left="0" w:firstLine="0"/>
      </w:pPr>
      <w:r>
        <w:rPr>
          <w:sz w:val="22"/>
        </w:rPr>
        <w:t xml:space="preserve"> </w:t>
      </w:r>
    </w:p>
    <w:p w:rsidR="009F796E" w:rsidRPr="00B2601A" w:rsidRDefault="00B2601A" w:rsidP="00B2601A">
      <w:pPr>
        <w:rPr>
          <w:b/>
          <w:u w:val="single"/>
        </w:rPr>
      </w:pPr>
      <w:r>
        <w:rPr>
          <w:u w:color="000000"/>
        </w:rPr>
        <w:t xml:space="preserve">                                                             </w:t>
      </w:r>
      <w:r>
        <w:rPr>
          <w:u w:color="000000"/>
        </w:rPr>
        <w:t xml:space="preserve"> </w:t>
      </w:r>
      <w:r w:rsidRPr="00B2601A">
        <w:rPr>
          <w:b/>
          <w:u w:val="single"/>
        </w:rPr>
        <w:t>Task no 4</w:t>
      </w:r>
      <w:r w:rsidRPr="00B2601A">
        <w:rPr>
          <w:b/>
          <w:u w:val="single" w:color="000000"/>
        </w:rPr>
        <w:t xml:space="preserve">        </w:t>
      </w:r>
    </w:p>
    <w:p w:rsidR="009F796E" w:rsidRPr="00B2601A" w:rsidRDefault="00B2601A">
      <w:pPr>
        <w:ind w:left="-5"/>
        <w:rPr>
          <w:sz w:val="24"/>
          <w:szCs w:val="24"/>
        </w:rPr>
      </w:pPr>
      <w:r w:rsidRPr="00B2601A">
        <w:rPr>
          <w:sz w:val="24"/>
          <w:szCs w:val="24"/>
        </w:rPr>
        <w:t xml:space="preserve">When applying 5V peak,100kHz square wave at terminal A. The propagation delay is 80 microsecond </w:t>
      </w:r>
    </w:p>
    <w:p w:rsidR="009F796E" w:rsidRDefault="00B2601A">
      <w:pPr>
        <w:spacing w:after="171" w:line="259" w:lineRule="auto"/>
        <w:ind w:left="0" w:firstLine="0"/>
      </w:pPr>
      <w:r>
        <w:rPr>
          <w:color w:val="2E74B5"/>
          <w:sz w:val="36"/>
        </w:rPr>
        <w:lastRenderedPageBreak/>
        <w:t xml:space="preserve">        </w:t>
      </w:r>
      <w:r>
        <w:rPr>
          <w:noProof/>
        </w:rPr>
        <w:drawing>
          <wp:inline distT="0" distB="0" distL="0" distR="0">
            <wp:extent cx="4597908" cy="2584704"/>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8"/>
                    <a:stretch>
                      <a:fillRect/>
                    </a:stretch>
                  </pic:blipFill>
                  <pic:spPr>
                    <a:xfrm>
                      <a:off x="0" y="0"/>
                      <a:ext cx="4597908" cy="2584704"/>
                    </a:xfrm>
                    <a:prstGeom prst="rect">
                      <a:avLst/>
                    </a:prstGeom>
                  </pic:spPr>
                </pic:pic>
              </a:graphicData>
            </a:graphic>
          </wp:inline>
        </w:drawing>
      </w:r>
      <w:r>
        <w:rPr>
          <w:color w:val="2E74B5"/>
          <w:sz w:val="36"/>
        </w:rPr>
        <w:t xml:space="preserve"> </w:t>
      </w:r>
    </w:p>
    <w:p w:rsidR="009F796E" w:rsidRDefault="00B2601A">
      <w:pPr>
        <w:spacing w:after="274" w:line="259" w:lineRule="auto"/>
        <w:ind w:left="0" w:firstLine="0"/>
      </w:pPr>
      <w:r>
        <w:rPr>
          <w:color w:val="2E74B5"/>
          <w:sz w:val="36"/>
        </w:rPr>
        <w:t xml:space="preserve">                                      </w:t>
      </w:r>
    </w:p>
    <w:p w:rsidR="009F796E" w:rsidRPr="00B2601A" w:rsidRDefault="00B2601A" w:rsidP="00B2601A">
      <w:pPr>
        <w:rPr>
          <w:b/>
          <w:u w:val="single"/>
        </w:rPr>
      </w:pPr>
      <w:r>
        <w:rPr>
          <w:u w:color="000000"/>
        </w:rPr>
        <w:t xml:space="preserve">                                                   </w:t>
      </w:r>
      <w:r>
        <w:rPr>
          <w:u w:color="000000"/>
        </w:rPr>
        <w:t xml:space="preserve">  </w:t>
      </w:r>
      <w:r w:rsidRPr="00B2601A">
        <w:rPr>
          <w:b/>
          <w:u w:val="single"/>
        </w:rPr>
        <w:t>Task no 5</w:t>
      </w:r>
      <w:r w:rsidRPr="00B2601A">
        <w:rPr>
          <w:b/>
          <w:u w:val="single" w:color="000000"/>
        </w:rPr>
        <w:t xml:space="preserve"> </w:t>
      </w:r>
    </w:p>
    <w:p w:rsidR="009F796E" w:rsidRPr="00B2601A" w:rsidRDefault="00B2601A">
      <w:pPr>
        <w:spacing w:after="90"/>
        <w:ind w:left="-5"/>
        <w:rPr>
          <w:sz w:val="24"/>
          <w:szCs w:val="24"/>
        </w:rPr>
      </w:pPr>
      <w:r w:rsidRPr="00B2601A">
        <w:rPr>
          <w:sz w:val="24"/>
          <w:szCs w:val="24"/>
        </w:rPr>
        <w:t>At high frequencies, the MOSFET is unable to transition</w:t>
      </w:r>
      <w:r w:rsidRPr="00B2601A">
        <w:rPr>
          <w:sz w:val="24"/>
          <w:szCs w:val="24"/>
        </w:rPr>
        <w:t xml:space="preserve"> quickly between on and off states due to gate capacitance. This causes the output signal to change more slowly and with fewer sharp edges. The output voltage may not fully reach 0 V, resulting in incomplete switching. </w:t>
      </w:r>
    </w:p>
    <w:p w:rsidR="009F796E" w:rsidRDefault="00B2601A">
      <w:pPr>
        <w:spacing w:after="0" w:line="259" w:lineRule="auto"/>
        <w:ind w:left="0" w:firstLine="0"/>
      </w:pPr>
      <w:r>
        <w:rPr>
          <w:color w:val="2E74B5"/>
          <w:sz w:val="36"/>
        </w:rPr>
        <w:t xml:space="preserve"> </w:t>
      </w:r>
      <w:r>
        <w:rPr>
          <w:color w:val="2E74B5"/>
          <w:sz w:val="36"/>
        </w:rPr>
        <w:tab/>
        <w:t xml:space="preserve"> </w:t>
      </w:r>
    </w:p>
    <w:p w:rsidR="009F796E" w:rsidRDefault="00B2601A">
      <w:pPr>
        <w:spacing w:after="170" w:line="259" w:lineRule="auto"/>
        <w:ind w:left="0" w:firstLine="0"/>
      </w:pPr>
      <w:r>
        <w:rPr>
          <w:sz w:val="22"/>
        </w:rPr>
        <w:t xml:space="preserve"> </w:t>
      </w:r>
    </w:p>
    <w:p w:rsidR="009F796E" w:rsidRDefault="00B2601A">
      <w:pPr>
        <w:spacing w:after="0" w:line="259" w:lineRule="auto"/>
        <w:ind w:left="0" w:firstLine="0"/>
        <w:jc w:val="both"/>
      </w:pPr>
      <w:r>
        <w:rPr>
          <w:sz w:val="22"/>
        </w:rPr>
        <w:t xml:space="preserve"> </w:t>
      </w:r>
      <w:r>
        <w:rPr>
          <w:sz w:val="22"/>
        </w:rPr>
        <w:tab/>
        <w:t xml:space="preserve"> </w:t>
      </w:r>
      <w:r>
        <w:br w:type="page"/>
      </w:r>
    </w:p>
    <w:p w:rsidR="009F796E" w:rsidRDefault="00B2601A">
      <w:pPr>
        <w:spacing w:after="42" w:line="259" w:lineRule="auto"/>
        <w:ind w:left="0" w:firstLine="0"/>
        <w:jc w:val="both"/>
      </w:pPr>
      <w:r>
        <w:rPr>
          <w:rFonts w:ascii="Times New Roman" w:eastAsia="Times New Roman" w:hAnsi="Times New Roman" w:cs="Times New Roman"/>
          <w:sz w:val="20"/>
        </w:rPr>
        <w:lastRenderedPageBreak/>
        <w:t xml:space="preserve"> </w:t>
      </w:r>
      <w:r>
        <w:rPr>
          <w:rFonts w:ascii="Times New Roman" w:eastAsia="Times New Roman" w:hAnsi="Times New Roman" w:cs="Times New Roman"/>
          <w:sz w:val="24"/>
        </w:rPr>
        <w:t xml:space="preserve"> </w:t>
      </w:r>
    </w:p>
    <w:p w:rsidR="009F796E" w:rsidRDefault="00B2601A">
      <w:pPr>
        <w:spacing w:after="0" w:line="259" w:lineRule="auto"/>
        <w:ind w:left="0" w:firstLine="0"/>
        <w:jc w:val="both"/>
      </w:pPr>
      <w:r>
        <w:t xml:space="preserve"> </w:t>
      </w:r>
    </w:p>
    <w:sectPr w:rsidR="009F796E">
      <w:pgSz w:w="12240" w:h="15840"/>
      <w:pgMar w:top="1440" w:right="1441" w:bottom="19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6E"/>
    <w:rsid w:val="009F796E"/>
    <w:rsid w:val="00B26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65FA"/>
  <w15:docId w15:val="{E2A84185-EEFD-4418-8AFE-B4D33E10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8" w:line="247" w:lineRule="auto"/>
      <w:ind w:left="10"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197"/>
      <w:ind w:left="10" w:hanging="10"/>
      <w:outlineLvl w:val="0"/>
    </w:pPr>
    <w:rPr>
      <w:rFonts w:ascii="Calibri" w:eastAsia="Calibri" w:hAnsi="Calibri" w:cs="Calibri"/>
      <w:color w:val="2E74B5"/>
      <w:sz w:val="36"/>
      <w:u w:val="single" w:color="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36"/>
      <w:u w:val="single" w:color="2E74B5"/>
    </w:rPr>
  </w:style>
  <w:style w:type="table" w:styleId="TableGrid">
    <w:name w:val="Table Grid"/>
    <w:basedOn w:val="TableNormal"/>
    <w:uiPriority w:val="99"/>
    <w:unhideWhenUsed/>
    <w:rsid w:val="00B2601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484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cp:lastPrinted>2025-01-29T19:51:00Z</cp:lastPrinted>
  <dcterms:created xsi:type="dcterms:W3CDTF">2025-01-29T19:51:00Z</dcterms:created>
  <dcterms:modified xsi:type="dcterms:W3CDTF">2025-01-29T19:51:00Z</dcterms:modified>
</cp:coreProperties>
</file>