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C2B" w:rsidRDefault="00F83C2B"/>
    <w:tbl>
      <w:tblPr>
        <w:tblStyle w:val="a3"/>
        <w:tblW w:w="10490" w:type="dxa"/>
        <w:tblInd w:w="-459" w:type="dxa"/>
        <w:tblLook w:val="04A0"/>
      </w:tblPr>
      <w:tblGrid>
        <w:gridCol w:w="10490"/>
      </w:tblGrid>
      <w:tr w:rsidR="00786EE2" w:rsidTr="00F83C2B">
        <w:trPr>
          <w:trHeight w:val="15595"/>
        </w:trPr>
        <w:tc>
          <w:tcPr>
            <w:tcW w:w="10490" w:type="dxa"/>
          </w:tcPr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Pr="00F83C2B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  <w:r w:rsidRPr="00F83C2B">
              <w:rPr>
                <w:sz w:val="28"/>
                <w:szCs w:val="28"/>
              </w:rPr>
              <w:t>Министерство образования</w:t>
            </w:r>
            <w:r w:rsidR="00A17539">
              <w:rPr>
                <w:sz w:val="28"/>
                <w:szCs w:val="28"/>
              </w:rPr>
              <w:t xml:space="preserve"> и науки Российской Федерации</w:t>
            </w:r>
          </w:p>
          <w:p w:rsidR="00F83C2B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  <w:r w:rsidRPr="00F83C2B">
              <w:rPr>
                <w:sz w:val="28"/>
                <w:szCs w:val="28"/>
              </w:rPr>
              <w:t xml:space="preserve">Новосибирский </w:t>
            </w:r>
            <w:r w:rsidR="00A17539">
              <w:rPr>
                <w:sz w:val="28"/>
                <w:szCs w:val="28"/>
              </w:rPr>
              <w:t>г</w:t>
            </w:r>
            <w:r w:rsidRPr="00F83C2B">
              <w:rPr>
                <w:sz w:val="28"/>
                <w:szCs w:val="28"/>
              </w:rPr>
              <w:t xml:space="preserve">осударственный </w:t>
            </w:r>
            <w:r w:rsidR="00A17539">
              <w:rPr>
                <w:sz w:val="28"/>
                <w:szCs w:val="28"/>
              </w:rPr>
              <w:t>т</w:t>
            </w:r>
            <w:r w:rsidRPr="00F83C2B">
              <w:rPr>
                <w:sz w:val="28"/>
                <w:szCs w:val="28"/>
              </w:rPr>
              <w:t xml:space="preserve">ехнический </w:t>
            </w:r>
            <w:r w:rsidR="00A17539">
              <w:rPr>
                <w:sz w:val="28"/>
                <w:szCs w:val="28"/>
              </w:rPr>
              <w:t>у</w:t>
            </w:r>
            <w:r w:rsidRPr="00F83C2B">
              <w:rPr>
                <w:sz w:val="28"/>
                <w:szCs w:val="28"/>
              </w:rPr>
              <w:t>ниверситет</w:t>
            </w:r>
          </w:p>
          <w:p w:rsidR="00A17539" w:rsidRPr="00F83C2B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инженерной графики</w:t>
            </w:r>
          </w:p>
          <w:p w:rsidR="00F83C2B" w:rsidRPr="00F83C2B" w:rsidRDefault="00F83C2B" w:rsidP="00F83C2B">
            <w:pPr>
              <w:widowControl w:val="0"/>
              <w:rPr>
                <w:sz w:val="28"/>
                <w:szCs w:val="28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A17539" w:rsidRDefault="00F83C2B" w:rsidP="00A17539">
            <w:pPr>
              <w:widowControl w:val="0"/>
              <w:ind w:left="7263"/>
              <w:rPr>
                <w:sz w:val="16"/>
              </w:rPr>
            </w:pPr>
            <w:r>
              <w:rPr>
                <w:caps/>
                <w:sz w:val="24"/>
              </w:rPr>
              <w:t xml:space="preserve">                                   </w:t>
            </w:r>
          </w:p>
          <w:p w:rsidR="00F83C2B" w:rsidRDefault="00F83C2B" w:rsidP="00F83C2B">
            <w:pPr>
              <w:widowControl w:val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                   </w:t>
            </w: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Pr="00A17539" w:rsidRDefault="008929B8" w:rsidP="00A17539">
            <w:pPr>
              <w:widowControl w:val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Домкратик</w:t>
            </w:r>
          </w:p>
          <w:p w:rsidR="00A17539" w:rsidRPr="00A17539" w:rsidRDefault="00A17539" w:rsidP="00A17539">
            <w:pPr>
              <w:widowControl w:val="0"/>
              <w:jc w:val="center"/>
              <w:rPr>
                <w:b/>
                <w:sz w:val="32"/>
                <w:szCs w:val="32"/>
              </w:rPr>
            </w:pPr>
          </w:p>
          <w:p w:rsidR="00F83C2B" w:rsidRPr="00A17539" w:rsidRDefault="00F83C2B" w:rsidP="00A17539">
            <w:pPr>
              <w:widowControl w:val="0"/>
              <w:jc w:val="center"/>
              <w:rPr>
                <w:sz w:val="32"/>
                <w:szCs w:val="32"/>
              </w:rPr>
            </w:pPr>
            <w:r w:rsidRPr="00A17539">
              <w:rPr>
                <w:b/>
                <w:sz w:val="32"/>
                <w:szCs w:val="32"/>
              </w:rPr>
              <w:t>Техническое задание</w:t>
            </w:r>
          </w:p>
          <w:p w:rsidR="00F83C2B" w:rsidRDefault="00F83C2B" w:rsidP="00A17539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A17539" w:rsidRDefault="00A17539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rPr>
                <w:sz w:val="24"/>
              </w:rPr>
            </w:pPr>
          </w:p>
          <w:p w:rsidR="00F83C2B" w:rsidRPr="00A17539" w:rsidRDefault="00F83C2B" w:rsidP="00A17539">
            <w:pPr>
              <w:widowControl w:val="0"/>
              <w:rPr>
                <w:sz w:val="28"/>
                <w:szCs w:val="28"/>
              </w:rPr>
            </w:pPr>
            <w:r w:rsidRPr="00A17539">
              <w:rPr>
                <w:sz w:val="28"/>
                <w:szCs w:val="28"/>
              </w:rPr>
              <w:t xml:space="preserve">              </w:t>
            </w:r>
            <w:r w:rsidR="00A17539" w:rsidRPr="00A17539">
              <w:rPr>
                <w:b/>
                <w:sz w:val="28"/>
                <w:szCs w:val="28"/>
                <w:u w:val="single"/>
              </w:rPr>
              <w:t>Утверждаю:</w:t>
            </w:r>
            <w:r w:rsidRPr="00A17539">
              <w:rPr>
                <w:b/>
                <w:sz w:val="28"/>
                <w:szCs w:val="28"/>
                <w:u w:val="single"/>
              </w:rPr>
              <w:t xml:space="preserve"> </w:t>
            </w:r>
            <w:r w:rsidRPr="00A17539">
              <w:rPr>
                <w:sz w:val="28"/>
                <w:szCs w:val="28"/>
              </w:rPr>
              <w:t xml:space="preserve">               </w:t>
            </w:r>
            <w:r w:rsidR="00A17539" w:rsidRPr="00A17539">
              <w:rPr>
                <w:sz w:val="28"/>
                <w:szCs w:val="28"/>
              </w:rPr>
              <w:t xml:space="preserve">                                     </w:t>
            </w:r>
            <w:r w:rsidR="00A17539">
              <w:rPr>
                <w:sz w:val="28"/>
                <w:szCs w:val="28"/>
              </w:rPr>
              <w:t xml:space="preserve"> </w:t>
            </w:r>
            <w:r w:rsidRPr="00A17539">
              <w:rPr>
                <w:sz w:val="28"/>
                <w:szCs w:val="28"/>
              </w:rPr>
              <w:t xml:space="preserve"> </w:t>
            </w:r>
            <w:r w:rsidRPr="00A17539">
              <w:rPr>
                <w:b/>
                <w:sz w:val="28"/>
                <w:szCs w:val="28"/>
                <w:u w:val="single"/>
              </w:rPr>
              <w:t>Разработал</w:t>
            </w:r>
            <w:r w:rsidR="00A17539">
              <w:rPr>
                <w:b/>
                <w:sz w:val="28"/>
                <w:szCs w:val="28"/>
                <w:u w:val="single"/>
              </w:rPr>
              <w:t>:</w:t>
            </w:r>
          </w:p>
          <w:p w:rsidR="00F83C2B" w:rsidRPr="00A17539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</w:t>
            </w:r>
            <w:proofErr w:type="spellStart"/>
            <w:r w:rsidRPr="00A17539">
              <w:rPr>
                <w:sz w:val="28"/>
                <w:szCs w:val="28"/>
              </w:rPr>
              <w:t>Иванцивская</w:t>
            </w:r>
            <w:proofErr w:type="spellEnd"/>
            <w:r w:rsidRPr="00A17539">
              <w:rPr>
                <w:sz w:val="28"/>
                <w:szCs w:val="28"/>
              </w:rPr>
              <w:t xml:space="preserve"> Н. Г.</w:t>
            </w:r>
            <w:r>
              <w:rPr>
                <w:sz w:val="28"/>
                <w:szCs w:val="28"/>
              </w:rPr>
              <w:t>________</w:t>
            </w:r>
            <w:r w:rsidR="00F83C2B" w:rsidRPr="00A17539">
              <w:rPr>
                <w:sz w:val="28"/>
                <w:szCs w:val="28"/>
              </w:rPr>
              <w:t xml:space="preserve">                  </w:t>
            </w:r>
            <w:r>
              <w:rPr>
                <w:sz w:val="28"/>
                <w:szCs w:val="28"/>
              </w:rPr>
              <w:t xml:space="preserve">          </w:t>
            </w:r>
            <w:r w:rsidRPr="00A175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с</w:t>
            </w:r>
            <w:r w:rsidR="00F83C2B" w:rsidRPr="00A17539">
              <w:rPr>
                <w:sz w:val="28"/>
                <w:szCs w:val="28"/>
              </w:rPr>
              <w:t>тудент</w:t>
            </w:r>
            <w:r>
              <w:rPr>
                <w:sz w:val="28"/>
                <w:szCs w:val="28"/>
              </w:rPr>
              <w:t xml:space="preserve"> </w:t>
            </w:r>
            <w:r w:rsidRPr="00A17539">
              <w:rPr>
                <w:sz w:val="28"/>
                <w:szCs w:val="28"/>
              </w:rPr>
              <w:t>гр. М</w:t>
            </w:r>
            <w:r w:rsidR="008929B8">
              <w:rPr>
                <w:sz w:val="28"/>
                <w:szCs w:val="28"/>
              </w:rPr>
              <w:t>П</w:t>
            </w:r>
            <w:r w:rsidRPr="00A17539">
              <w:rPr>
                <w:sz w:val="28"/>
                <w:szCs w:val="28"/>
              </w:rPr>
              <w:t>-2</w:t>
            </w:r>
            <w:r w:rsidR="008929B8">
              <w:rPr>
                <w:sz w:val="28"/>
                <w:szCs w:val="28"/>
              </w:rPr>
              <w:t>01</w:t>
            </w:r>
          </w:p>
          <w:p w:rsidR="00F83C2B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Pr="00A17539">
              <w:rPr>
                <w:sz w:val="28"/>
                <w:szCs w:val="28"/>
              </w:rPr>
              <w:t xml:space="preserve"> Дата____</w:t>
            </w:r>
            <w:r>
              <w:rPr>
                <w:sz w:val="28"/>
                <w:szCs w:val="28"/>
              </w:rPr>
              <w:t>___</w:t>
            </w:r>
            <w:r w:rsidRPr="00A17539">
              <w:rPr>
                <w:sz w:val="28"/>
                <w:szCs w:val="28"/>
              </w:rPr>
              <w:t>___201</w:t>
            </w:r>
            <w:r w:rsidR="008929B8">
              <w:rPr>
                <w:sz w:val="28"/>
                <w:szCs w:val="28"/>
              </w:rPr>
              <w:t>4</w:t>
            </w:r>
            <w:r w:rsidRPr="00A17539"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  <w:t xml:space="preserve">                                      </w:t>
            </w:r>
            <w:r w:rsidR="008929B8">
              <w:rPr>
                <w:sz w:val="28"/>
                <w:szCs w:val="28"/>
              </w:rPr>
              <w:t>Косилов А.С.</w:t>
            </w:r>
          </w:p>
          <w:p w:rsidR="00A17539" w:rsidRPr="00A17539" w:rsidRDefault="00A17539" w:rsidP="00A175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Дата____________201</w:t>
            </w:r>
            <w:r w:rsidR="008929B8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  <w:p w:rsidR="00F83C2B" w:rsidRPr="00A17539" w:rsidRDefault="00F83C2B" w:rsidP="00F83C2B">
            <w:pPr>
              <w:widowControl w:val="0"/>
              <w:jc w:val="right"/>
              <w:rPr>
                <w:sz w:val="28"/>
                <w:szCs w:val="28"/>
              </w:rPr>
            </w:pPr>
            <w:r w:rsidRPr="00A17539">
              <w:rPr>
                <w:sz w:val="28"/>
                <w:szCs w:val="28"/>
              </w:rPr>
              <w:t xml:space="preserve">                                      </w:t>
            </w:r>
          </w:p>
          <w:p w:rsidR="00F83C2B" w:rsidRPr="00A17539" w:rsidRDefault="00F83C2B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F83C2B" w:rsidRDefault="00F83C2B" w:rsidP="00F83C2B">
            <w:pPr>
              <w:widowControl w:val="0"/>
              <w:jc w:val="center"/>
              <w:rPr>
                <w:sz w:val="24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A17539" w:rsidRDefault="00A17539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E52BC3" w:rsidRDefault="00E52BC3" w:rsidP="00F83C2B">
            <w:pPr>
              <w:widowControl w:val="0"/>
              <w:jc w:val="center"/>
              <w:rPr>
                <w:sz w:val="28"/>
                <w:szCs w:val="28"/>
              </w:rPr>
            </w:pPr>
          </w:p>
          <w:p w:rsidR="00F83C2B" w:rsidRPr="008929B8" w:rsidRDefault="00A17539" w:rsidP="00E52BC3">
            <w:pPr>
              <w:widowControl w:val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Новосибирск </w:t>
            </w:r>
            <w:r w:rsidR="00F83C2B" w:rsidRPr="00E52BC3">
              <w:rPr>
                <w:sz w:val="32"/>
                <w:szCs w:val="32"/>
              </w:rPr>
              <w:t>201</w:t>
            </w:r>
            <w:r w:rsidR="008929B8">
              <w:rPr>
                <w:sz w:val="32"/>
                <w:szCs w:val="32"/>
                <w:lang w:val="en-US"/>
              </w:rPr>
              <w:t>4</w:t>
            </w:r>
          </w:p>
          <w:p w:rsidR="00786EE2" w:rsidRDefault="00786EE2" w:rsidP="006B6C6E">
            <w:pPr>
              <w:rPr>
                <w:b/>
                <w:sz w:val="28"/>
                <w:szCs w:val="28"/>
              </w:rPr>
            </w:pPr>
          </w:p>
        </w:tc>
      </w:tr>
    </w:tbl>
    <w:p w:rsidR="00786EE2" w:rsidRDefault="00786EE2" w:rsidP="006B6C6E">
      <w:pPr>
        <w:rPr>
          <w:b/>
          <w:sz w:val="28"/>
          <w:szCs w:val="28"/>
        </w:rPr>
      </w:pPr>
    </w:p>
    <w:p w:rsidR="009D1AEB" w:rsidRDefault="009D1AEB" w:rsidP="006B6C6E">
      <w:pPr>
        <w:rPr>
          <w:b/>
          <w:sz w:val="28"/>
          <w:szCs w:val="28"/>
        </w:rPr>
      </w:pPr>
    </w:p>
    <w:tbl>
      <w:tblPr>
        <w:tblStyle w:val="a3"/>
        <w:tblW w:w="10490" w:type="dxa"/>
        <w:tblInd w:w="-459" w:type="dxa"/>
        <w:tblLook w:val="04A0"/>
      </w:tblPr>
      <w:tblGrid>
        <w:gridCol w:w="10490"/>
      </w:tblGrid>
      <w:tr w:rsidR="009D1AEB" w:rsidTr="009D1AEB">
        <w:trPr>
          <w:trHeight w:val="15413"/>
        </w:trPr>
        <w:tc>
          <w:tcPr>
            <w:tcW w:w="10490" w:type="dxa"/>
          </w:tcPr>
          <w:p w:rsidR="008929B8" w:rsidRDefault="008929B8" w:rsidP="008929B8">
            <w:pPr>
              <w:rPr>
                <w:u w:val="single"/>
              </w:rPr>
            </w:pPr>
            <w:r>
              <w:t>1.</w:t>
            </w:r>
            <w:r w:rsidRPr="00523165">
              <w:rPr>
                <w:u w:val="single"/>
              </w:rPr>
              <w:t>Наименование</w:t>
            </w:r>
          </w:p>
          <w:p w:rsidR="008929B8" w:rsidRDefault="008929B8" w:rsidP="008929B8">
            <w:r w:rsidRPr="00523165">
              <w:t xml:space="preserve">   Домкратик</w:t>
            </w:r>
            <w:r>
              <w:t>.</w:t>
            </w:r>
          </w:p>
          <w:p w:rsidR="008929B8" w:rsidRPr="00251441" w:rsidRDefault="008929B8" w:rsidP="008929B8">
            <w:pPr>
              <w:rPr>
                <w:u w:val="single"/>
              </w:rPr>
            </w:pPr>
            <w:r w:rsidRPr="00251441">
              <w:t>2.</w:t>
            </w:r>
            <w:r w:rsidRPr="00251441">
              <w:rPr>
                <w:u w:val="single"/>
              </w:rPr>
              <w:t>Название и область применения</w:t>
            </w:r>
          </w:p>
          <w:p w:rsidR="008929B8" w:rsidRDefault="008929B8" w:rsidP="008929B8">
            <w:r>
              <w:t xml:space="preserve">   Механизм для подъёма грузов на небольшую высоту.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3.</w:t>
            </w:r>
            <w:r w:rsidRPr="00523165">
              <w:rPr>
                <w:u w:val="single"/>
              </w:rPr>
              <w:t>Основания для разработки</w:t>
            </w:r>
          </w:p>
          <w:p w:rsidR="008929B8" w:rsidRDefault="008929B8" w:rsidP="008929B8">
            <w:r>
              <w:t xml:space="preserve">   Потребность в качественных  и хороших домкратах.</w:t>
            </w:r>
          </w:p>
          <w:p w:rsidR="008929B8" w:rsidRPr="00523165" w:rsidRDefault="008929B8" w:rsidP="008929B8">
            <w:r>
              <w:t>4.</w:t>
            </w:r>
            <w:r w:rsidRPr="00523165">
              <w:rPr>
                <w:u w:val="single"/>
              </w:rPr>
              <w:t>Цель разработки</w:t>
            </w:r>
          </w:p>
          <w:p w:rsidR="008929B8" w:rsidRDefault="008929B8" w:rsidP="008929B8">
            <w:r>
              <w:t xml:space="preserve">   Выпуск качественных малогабаритных винтовых домкратов.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5.</w:t>
            </w:r>
            <w:r w:rsidRPr="00523165">
              <w:rPr>
                <w:u w:val="single"/>
              </w:rPr>
              <w:t>Технические требования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5.1.</w:t>
            </w:r>
            <w:r w:rsidRPr="00523165">
              <w:rPr>
                <w:u w:val="single"/>
              </w:rPr>
              <w:t>Состав изделия, требования к конструкции устройства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5.1.1.</w:t>
            </w:r>
            <w:r>
              <w:rPr>
                <w:u w:val="single"/>
              </w:rPr>
              <w:t>В состав изделия входят:</w:t>
            </w:r>
          </w:p>
          <w:p w:rsidR="008929B8" w:rsidRPr="00251441" w:rsidRDefault="008929B8" w:rsidP="008929B8">
            <w:r>
              <w:t xml:space="preserve">          а) Корпус (Сталь 12ХН3А) б) Гайка (Сталь 12ХН3А) в) Втулка (Сталь У8А)</w:t>
            </w:r>
            <w:r w:rsidRPr="00251441">
              <w:t xml:space="preserve"> </w:t>
            </w:r>
            <w:r>
              <w:t>г) Призма (Сталь 12ХН3А</w:t>
            </w:r>
            <w:r w:rsidRPr="00251441">
              <w:t>)</w:t>
            </w:r>
          </w:p>
          <w:p w:rsidR="008929B8" w:rsidRDefault="008929B8" w:rsidP="008929B8">
            <w:r>
              <w:t>5.1.2.</w:t>
            </w:r>
            <w:r w:rsidRPr="008100BD">
              <w:rPr>
                <w:u w:val="single"/>
              </w:rPr>
              <w:t xml:space="preserve">Изделие </w:t>
            </w:r>
            <w:r w:rsidRPr="00251441">
              <w:rPr>
                <w:u w:val="single"/>
              </w:rPr>
              <w:t>“</w:t>
            </w:r>
            <w:r w:rsidRPr="008100BD">
              <w:rPr>
                <w:u w:val="single"/>
              </w:rPr>
              <w:t>Домкратик</w:t>
            </w:r>
            <w:r w:rsidRPr="00251441">
              <w:rPr>
                <w:u w:val="single"/>
              </w:rPr>
              <w:t>”</w:t>
            </w:r>
            <w:r w:rsidRPr="008100BD">
              <w:rPr>
                <w:u w:val="single"/>
              </w:rPr>
              <w:t xml:space="preserve"> должно обеспечивать</w:t>
            </w:r>
            <w:r>
              <w:t>:</w:t>
            </w:r>
          </w:p>
          <w:p w:rsidR="008929B8" w:rsidRDefault="008929B8" w:rsidP="008929B8">
            <w:r>
              <w:t xml:space="preserve">          малогабаритность – домкрат должен быть небольшим и компактным.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5.1.3.</w:t>
            </w:r>
            <w:r w:rsidRPr="008100BD">
              <w:rPr>
                <w:u w:val="single"/>
              </w:rPr>
              <w:t>Показатели габаритов и массы приспособления</w:t>
            </w:r>
          </w:p>
          <w:p w:rsidR="008929B8" w:rsidRDefault="008929B8" w:rsidP="008929B8">
            <w:r>
              <w:t xml:space="preserve">          длина     </w:t>
            </w:r>
            <w:r w:rsidRPr="00251441">
              <w:t xml:space="preserve">76-86 </w:t>
            </w:r>
            <w:r>
              <w:t>мм,</w:t>
            </w:r>
          </w:p>
          <w:p w:rsidR="008929B8" w:rsidRDefault="008929B8" w:rsidP="008929B8">
            <w:r>
              <w:t xml:space="preserve">          высота    </w:t>
            </w:r>
            <w:r w:rsidRPr="00251441">
              <w:t xml:space="preserve">65-102 </w:t>
            </w:r>
            <w:r>
              <w:t>мм,</w:t>
            </w:r>
          </w:p>
          <w:p w:rsidR="008929B8" w:rsidRDefault="008929B8" w:rsidP="008929B8">
            <w:r>
              <w:t xml:space="preserve">          ширина  </w:t>
            </w:r>
            <w:r w:rsidRPr="00251441">
              <w:t xml:space="preserve">76 </w:t>
            </w:r>
            <w:r>
              <w:t>мм,</w:t>
            </w:r>
          </w:p>
          <w:p w:rsidR="008929B8" w:rsidRDefault="008929B8" w:rsidP="008929B8">
            <w:r>
              <w:t xml:space="preserve">          масса      </w:t>
            </w:r>
            <w:r w:rsidRPr="0092145D">
              <w:t>2</w:t>
            </w:r>
            <w:r>
              <w:t>кг.</w:t>
            </w:r>
          </w:p>
          <w:p w:rsidR="008929B8" w:rsidRDefault="008929B8" w:rsidP="008929B8">
            <w:r>
              <w:t>5.1.4.</w:t>
            </w:r>
            <w:r w:rsidRPr="008100BD">
              <w:rPr>
                <w:u w:val="single"/>
              </w:rPr>
              <w:t>Требование к установке</w:t>
            </w:r>
          </w:p>
          <w:p w:rsidR="008929B8" w:rsidRDefault="008929B8" w:rsidP="008929B8">
            <w:r>
              <w:t xml:space="preserve">          Конструкция должна обеспечивать надёжное поднятие груза.</w:t>
            </w:r>
          </w:p>
          <w:p w:rsidR="008929B8" w:rsidRDefault="008929B8" w:rsidP="008929B8">
            <w:r>
              <w:t>5.2.</w:t>
            </w:r>
            <w:r w:rsidRPr="008100BD">
              <w:rPr>
                <w:u w:val="single"/>
              </w:rPr>
              <w:t>Требования надежности</w:t>
            </w:r>
          </w:p>
          <w:p w:rsidR="008929B8" w:rsidRDefault="008929B8" w:rsidP="008929B8">
            <w:r>
              <w:t xml:space="preserve">       Срок службы неограничен.</w:t>
            </w:r>
          </w:p>
          <w:p w:rsidR="008929B8" w:rsidRDefault="008929B8" w:rsidP="008929B8">
            <w:r>
              <w:t xml:space="preserve">       Гарантийный срок отсутствует.</w:t>
            </w:r>
          </w:p>
          <w:p w:rsidR="008929B8" w:rsidRDefault="008929B8" w:rsidP="008929B8">
            <w:r>
              <w:t>5.3.</w:t>
            </w:r>
            <w:r w:rsidRPr="00E938D1">
              <w:rPr>
                <w:u w:val="single"/>
              </w:rPr>
              <w:t>Требование к технологичности и метрологическому обеспечению разработки</w:t>
            </w:r>
          </w:p>
          <w:p w:rsidR="008929B8" w:rsidRDefault="008929B8" w:rsidP="008929B8">
            <w:r>
              <w:t xml:space="preserve">       Изготовление элементов и их сборка не должны предусматривать разработку и изготовление </w:t>
            </w:r>
          </w:p>
          <w:p w:rsidR="008929B8" w:rsidRDefault="008929B8" w:rsidP="008929B8">
            <w:r>
              <w:t xml:space="preserve">       специального оборудования, режущего и измерительного оборудования.</w:t>
            </w:r>
          </w:p>
          <w:p w:rsidR="008929B8" w:rsidRDefault="008929B8" w:rsidP="008929B8">
            <w:r>
              <w:t>5.4.</w:t>
            </w:r>
            <w:r w:rsidRPr="00E938D1">
              <w:rPr>
                <w:u w:val="single"/>
              </w:rPr>
              <w:t>Требования к безопасности и охране природы</w:t>
            </w:r>
          </w:p>
          <w:p w:rsidR="008929B8" w:rsidRDefault="008929B8" w:rsidP="008929B8">
            <w:r>
              <w:t xml:space="preserve">       Должен выдерживать без разрушения нагрузку </w:t>
            </w:r>
            <w:r w:rsidRPr="00251441">
              <w:t>1</w:t>
            </w:r>
            <w:r>
              <w:t>,</w:t>
            </w:r>
            <w:r w:rsidRPr="00251441">
              <w:t>6</w:t>
            </w:r>
            <w:proofErr w:type="gramStart"/>
            <w:r>
              <w:t>Т</w:t>
            </w:r>
            <w:proofErr w:type="gramEnd"/>
          </w:p>
          <w:p w:rsidR="008929B8" w:rsidRDefault="008929B8" w:rsidP="008929B8">
            <w:r>
              <w:t>5.5.</w:t>
            </w:r>
            <w:r w:rsidRPr="00E938D1">
              <w:rPr>
                <w:u w:val="single"/>
              </w:rPr>
              <w:t>Эстетические и эргономические требования</w:t>
            </w:r>
          </w:p>
          <w:p w:rsidR="008929B8" w:rsidRDefault="008929B8" w:rsidP="008929B8">
            <w:pPr>
              <w:tabs>
                <w:tab w:val="left" w:pos="6465"/>
              </w:tabs>
            </w:pPr>
            <w:r>
              <w:t xml:space="preserve">       Изделие должно быть наиболее удобным и безопасным для работы.</w:t>
            </w:r>
          </w:p>
          <w:p w:rsidR="008929B8" w:rsidRDefault="008929B8" w:rsidP="008929B8">
            <w:r>
              <w:t>5.6.</w:t>
            </w:r>
            <w:r w:rsidRPr="00E938D1">
              <w:rPr>
                <w:u w:val="single"/>
              </w:rPr>
              <w:t>Требования к патентной чистоте</w:t>
            </w:r>
          </w:p>
          <w:p w:rsidR="008929B8" w:rsidRDefault="008929B8" w:rsidP="008929B8">
            <w:r>
              <w:t xml:space="preserve">       Не устанавливаются.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5.7.</w:t>
            </w:r>
            <w:r>
              <w:rPr>
                <w:u w:val="single"/>
              </w:rPr>
              <w:t>Требования к составным частям продукции сырья</w:t>
            </w:r>
          </w:p>
          <w:p w:rsidR="008929B8" w:rsidRPr="00251441" w:rsidRDefault="008929B8" w:rsidP="008929B8">
            <w:r>
              <w:t xml:space="preserve">       В изделии должны использоваться экологически чистые материалы.</w:t>
            </w:r>
          </w:p>
          <w:p w:rsidR="008929B8" w:rsidRDefault="008929B8" w:rsidP="008929B8">
            <w:r>
              <w:t>5.8.</w:t>
            </w:r>
            <w:r>
              <w:rPr>
                <w:u w:val="single"/>
              </w:rPr>
              <w:t>Условия эксплуатации</w:t>
            </w:r>
          </w:p>
          <w:p w:rsidR="008929B8" w:rsidRDefault="008929B8" w:rsidP="008929B8">
            <w:r>
              <w:t xml:space="preserve">       Отсутствуют.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5.9.</w:t>
            </w:r>
            <w:r>
              <w:rPr>
                <w:u w:val="single"/>
              </w:rPr>
              <w:t>Требование к маркировке и упаковке</w:t>
            </w:r>
          </w:p>
          <w:p w:rsidR="008929B8" w:rsidRDefault="008929B8" w:rsidP="008929B8">
            <w:r>
              <w:t xml:space="preserve">       На изделие должна наноситься маркировка в виде наклеивающейся бумаги.</w:t>
            </w:r>
          </w:p>
          <w:p w:rsidR="008929B8" w:rsidRDefault="008929B8" w:rsidP="008929B8">
            <w:r>
              <w:t xml:space="preserve">       Изделие должно быть упакованным в коробку.</w:t>
            </w:r>
          </w:p>
          <w:p w:rsidR="008929B8" w:rsidRDefault="008929B8" w:rsidP="008929B8">
            <w:r>
              <w:t>5.10.</w:t>
            </w:r>
            <w:r>
              <w:rPr>
                <w:u w:val="single"/>
              </w:rPr>
              <w:t>Требование к транспортировке и хранению</w:t>
            </w:r>
          </w:p>
          <w:p w:rsidR="008929B8" w:rsidRDefault="008929B8" w:rsidP="008929B8">
            <w:r>
              <w:t xml:space="preserve">         Изделие должно храниться в складском помещении и транспортироваться в упакованном</w:t>
            </w:r>
          </w:p>
          <w:p w:rsidR="008929B8" w:rsidRDefault="008929B8" w:rsidP="008929B8">
            <w:r>
              <w:t xml:space="preserve">         </w:t>
            </w:r>
            <w:proofErr w:type="gramStart"/>
            <w:r>
              <w:t>виде</w:t>
            </w:r>
            <w:proofErr w:type="gramEnd"/>
            <w:r>
              <w:t>.</w:t>
            </w:r>
          </w:p>
          <w:p w:rsidR="008929B8" w:rsidRDefault="008929B8" w:rsidP="008929B8">
            <w:r>
              <w:t xml:space="preserve">         Конструкция должна быть собранной с целью обеспечения удобства.</w:t>
            </w:r>
          </w:p>
          <w:p w:rsidR="008929B8" w:rsidRDefault="008929B8" w:rsidP="008929B8">
            <w:r>
              <w:t>6.</w:t>
            </w:r>
            <w:r>
              <w:rPr>
                <w:u w:val="single"/>
              </w:rPr>
              <w:t>Источники разработки</w:t>
            </w:r>
          </w:p>
          <w:p w:rsidR="00FE6599" w:rsidRPr="00FE6599" w:rsidRDefault="008929B8" w:rsidP="008929B8">
            <w:pPr>
              <w:rPr>
                <w:lang w:val="en-US"/>
              </w:rPr>
            </w:pPr>
            <w:r>
              <w:t xml:space="preserve">    Изделия фирмы </w:t>
            </w:r>
            <w:r w:rsidR="00FE6599">
              <w:rPr>
                <w:lang w:val="en-US"/>
              </w:rPr>
              <w:t xml:space="preserve"> “ZIMM”</w:t>
            </w:r>
          </w:p>
          <w:p w:rsidR="008929B8" w:rsidRDefault="008929B8" w:rsidP="008929B8">
            <w:r>
              <w:t>7.</w:t>
            </w:r>
            <w:r>
              <w:rPr>
                <w:u w:val="single"/>
              </w:rPr>
              <w:t>Экономические показатели</w:t>
            </w:r>
          </w:p>
          <w:p w:rsidR="008929B8" w:rsidRDefault="008929B8" w:rsidP="008929B8">
            <w:r>
              <w:t xml:space="preserve">    Ориен</w:t>
            </w:r>
            <w:r w:rsidR="00D222B2">
              <w:t xml:space="preserve">тировочная годовая потребность </w:t>
            </w:r>
            <w:r w:rsidR="00D222B2" w:rsidRPr="00FE6599">
              <w:t>10</w:t>
            </w:r>
            <w:r>
              <w:t xml:space="preserve">00шт. </w:t>
            </w:r>
          </w:p>
          <w:p w:rsidR="008929B8" w:rsidRDefault="008929B8" w:rsidP="008929B8">
            <w:r>
              <w:t xml:space="preserve">    Лимитная цена </w:t>
            </w:r>
            <w:r w:rsidRPr="0092145D">
              <w:t>2</w:t>
            </w:r>
            <w:r>
              <w:t>000 руб.</w:t>
            </w:r>
          </w:p>
          <w:p w:rsidR="008929B8" w:rsidRDefault="008929B8" w:rsidP="008929B8">
            <w:r>
              <w:t>8.</w:t>
            </w:r>
            <w:r>
              <w:rPr>
                <w:u w:val="single"/>
              </w:rPr>
              <w:t>Стадии и этапы разработки</w:t>
            </w:r>
          </w:p>
          <w:p w:rsidR="008929B8" w:rsidRDefault="008929B8" w:rsidP="008929B8">
            <w:r>
              <w:t xml:space="preserve">    Техническое предложение.</w:t>
            </w:r>
          </w:p>
          <w:p w:rsidR="008929B8" w:rsidRDefault="008929B8" w:rsidP="008929B8">
            <w:r>
              <w:t xml:space="preserve">    Технический проект.</w:t>
            </w:r>
          </w:p>
          <w:p w:rsidR="008929B8" w:rsidRDefault="008929B8" w:rsidP="008929B8">
            <w:r>
              <w:t xml:space="preserve">    Рабочая документация.</w:t>
            </w:r>
          </w:p>
          <w:p w:rsidR="008929B8" w:rsidRDefault="008929B8" w:rsidP="008929B8">
            <w:pPr>
              <w:rPr>
                <w:u w:val="single"/>
              </w:rPr>
            </w:pPr>
            <w:r>
              <w:t>9.</w:t>
            </w:r>
            <w:r>
              <w:rPr>
                <w:u w:val="single"/>
              </w:rPr>
              <w:t>Порядок контроля и приемки</w:t>
            </w:r>
          </w:p>
          <w:p w:rsidR="009D1AEB" w:rsidRDefault="008929B8" w:rsidP="008929B8">
            <w:pPr>
              <w:rPr>
                <w:b/>
                <w:sz w:val="28"/>
                <w:szCs w:val="28"/>
              </w:rPr>
            </w:pPr>
            <w:r>
              <w:t xml:space="preserve">    Срок изготовления и приемки полного пакета технической документации – май 2014 года.</w:t>
            </w:r>
          </w:p>
        </w:tc>
      </w:tr>
    </w:tbl>
    <w:p w:rsidR="009D1AEB" w:rsidRDefault="009D1AEB" w:rsidP="006B6C6E">
      <w:pPr>
        <w:rPr>
          <w:b/>
          <w:sz w:val="28"/>
          <w:szCs w:val="28"/>
        </w:rPr>
      </w:pPr>
    </w:p>
    <w:p w:rsidR="00EF061F" w:rsidRDefault="00EF061F"/>
    <w:sectPr w:rsidR="00EF061F" w:rsidSect="00DB2356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6C6E"/>
    <w:rsid w:val="000534F6"/>
    <w:rsid w:val="000C43AB"/>
    <w:rsid w:val="00232BF7"/>
    <w:rsid w:val="00287EF1"/>
    <w:rsid w:val="002E17DC"/>
    <w:rsid w:val="003166A3"/>
    <w:rsid w:val="00407894"/>
    <w:rsid w:val="005F4426"/>
    <w:rsid w:val="006B6C6E"/>
    <w:rsid w:val="006C44D0"/>
    <w:rsid w:val="007816F6"/>
    <w:rsid w:val="00786EE2"/>
    <w:rsid w:val="007C2931"/>
    <w:rsid w:val="007D7A61"/>
    <w:rsid w:val="00811369"/>
    <w:rsid w:val="00850D34"/>
    <w:rsid w:val="008929B8"/>
    <w:rsid w:val="008D0965"/>
    <w:rsid w:val="0091589C"/>
    <w:rsid w:val="00942C53"/>
    <w:rsid w:val="009D1AEB"/>
    <w:rsid w:val="00A17539"/>
    <w:rsid w:val="00A95F86"/>
    <w:rsid w:val="00C12581"/>
    <w:rsid w:val="00CF6808"/>
    <w:rsid w:val="00D222B2"/>
    <w:rsid w:val="00DB2356"/>
    <w:rsid w:val="00E52BC3"/>
    <w:rsid w:val="00EF061F"/>
    <w:rsid w:val="00F83C2B"/>
    <w:rsid w:val="00F90ECB"/>
    <w:rsid w:val="00FE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B2356"/>
    <w:pPr>
      <w:keepNext/>
      <w:widowControl w:val="0"/>
      <w:outlineLvl w:val="1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DB235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Shadow</cp:lastModifiedBy>
  <cp:revision>14</cp:revision>
  <dcterms:created xsi:type="dcterms:W3CDTF">2012-04-12T15:22:00Z</dcterms:created>
  <dcterms:modified xsi:type="dcterms:W3CDTF">2014-04-27T07:49:00Z</dcterms:modified>
</cp:coreProperties>
</file>