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F6E" w:rsidRPr="000E019A" w:rsidRDefault="000E019A" w:rsidP="000E019A">
      <w:pPr>
        <w:jc w:val="center"/>
        <w:rPr>
          <w:sz w:val="32"/>
          <w:szCs w:val="32"/>
        </w:rPr>
      </w:pPr>
      <w:bookmarkStart w:id="0" w:name="_GoBack"/>
      <w:bookmarkEnd w:id="0"/>
      <w:r w:rsidRPr="000E019A">
        <w:rPr>
          <w:sz w:val="32"/>
          <w:szCs w:val="32"/>
        </w:rPr>
        <w:t>REQUIREMENTS</w:t>
      </w:r>
    </w:p>
    <w:p w:rsidR="000E019A" w:rsidRPr="000E019A" w:rsidRDefault="000E019A" w:rsidP="000E019A">
      <w:pPr>
        <w:jc w:val="center"/>
        <w:rPr>
          <w:sz w:val="32"/>
          <w:szCs w:val="32"/>
        </w:rPr>
      </w:pPr>
    </w:p>
    <w:p w:rsidR="000E019A" w:rsidRDefault="000E019A" w:rsidP="000E019A">
      <w:pPr>
        <w:jc w:val="center"/>
      </w:pPr>
    </w:p>
    <w:p w:rsidR="000E019A" w:rsidRDefault="000E019A" w:rsidP="000E019A">
      <w:pPr>
        <w:jc w:val="center"/>
      </w:pPr>
    </w:p>
    <w:p w:rsidR="009D7F6E" w:rsidRDefault="009D7F6E" w:rsidP="009D7F6E">
      <w:pPr>
        <w:ind w:left="0" w:firstLine="0"/>
      </w:pPr>
      <w:r>
        <w:t xml:space="preserve">    1. Hardware Requirements</w:t>
      </w:r>
    </w:p>
    <w:p w:rsidR="009D7F6E" w:rsidRDefault="009D7F6E" w:rsidP="009D7F6E"/>
    <w:p w:rsidR="009D7F6E" w:rsidRDefault="009D7F6E" w:rsidP="009D7F6E">
      <w:r>
        <w:t xml:space="preserve"> The hardware minimum and maximum recommended requirements are listed below:</w:t>
      </w:r>
    </w:p>
    <w:p w:rsidR="009D7F6E" w:rsidRDefault="009D7F6E" w:rsidP="009D7F6E">
      <w:pPr>
        <w:pStyle w:val="ListParagraph"/>
        <w:numPr>
          <w:ilvl w:val="0"/>
          <w:numId w:val="1"/>
        </w:numPr>
      </w:pPr>
      <w:r>
        <w:t xml:space="preserve">Internal Memory (RAM) </w:t>
      </w:r>
    </w:p>
    <w:p w:rsidR="009D7F6E" w:rsidRDefault="009D7F6E" w:rsidP="009D7F6E">
      <w:pPr>
        <w:pStyle w:val="ListParagraph"/>
        <w:numPr>
          <w:ilvl w:val="0"/>
          <w:numId w:val="1"/>
        </w:numPr>
      </w:pPr>
      <w:r>
        <w:t>Higher Hard Disk Capacity (CPU)</w:t>
      </w:r>
    </w:p>
    <w:p w:rsidR="009D7F6E" w:rsidRDefault="009D7F6E" w:rsidP="009D7F6E">
      <w:pPr>
        <w:pStyle w:val="ListParagraph"/>
        <w:numPr>
          <w:ilvl w:val="0"/>
          <w:numId w:val="1"/>
        </w:numPr>
      </w:pPr>
      <w:r>
        <w:t xml:space="preserve">Higher Processor Intel Pentium </w:t>
      </w:r>
    </w:p>
    <w:p w:rsidR="009D7F6E" w:rsidRDefault="009D7F6E" w:rsidP="009D7F6E">
      <w:pPr>
        <w:pStyle w:val="ListParagraph"/>
        <w:numPr>
          <w:ilvl w:val="0"/>
          <w:numId w:val="1"/>
        </w:numPr>
      </w:pPr>
      <w:r>
        <w:t xml:space="preserve"> Monitor </w:t>
      </w:r>
    </w:p>
    <w:p w:rsidR="009D7F6E" w:rsidRDefault="009D7F6E" w:rsidP="009D7F6E">
      <w:pPr>
        <w:pStyle w:val="ListParagraph"/>
        <w:numPr>
          <w:ilvl w:val="0"/>
          <w:numId w:val="1"/>
        </w:numPr>
      </w:pPr>
      <w:r>
        <w:t xml:space="preserve">Video Card </w:t>
      </w:r>
    </w:p>
    <w:p w:rsidR="009D7F6E" w:rsidRDefault="009D7F6E" w:rsidP="009D7F6E"/>
    <w:p w:rsidR="009D7F6E" w:rsidRDefault="009D7F6E" w:rsidP="009D7F6E">
      <w:r>
        <w:t>2. Software Requirements</w:t>
      </w:r>
    </w:p>
    <w:p w:rsidR="009D7F6E" w:rsidRDefault="009D7F6E" w:rsidP="009D7F6E"/>
    <w:p w:rsidR="009D7F6E" w:rsidRDefault="009D7F6E" w:rsidP="009D7F6E">
      <w:r>
        <w:t xml:space="preserve"> The software minimum recommended requirements and maximum recommended requirements are listed below:  </w:t>
      </w:r>
    </w:p>
    <w:p w:rsidR="009D7F6E" w:rsidRDefault="009D7F6E" w:rsidP="009D7F6E"/>
    <w:p w:rsidR="009D7F6E" w:rsidRDefault="009D7F6E" w:rsidP="009D7F6E">
      <w:pPr>
        <w:pStyle w:val="ListParagraph"/>
        <w:numPr>
          <w:ilvl w:val="0"/>
          <w:numId w:val="2"/>
        </w:numPr>
      </w:pPr>
      <w:r>
        <w:t xml:space="preserve">System type </w:t>
      </w:r>
    </w:p>
    <w:p w:rsidR="009D7F6E" w:rsidRDefault="009D7F6E" w:rsidP="009D7F6E">
      <w:pPr>
        <w:pStyle w:val="ListParagraph"/>
        <w:numPr>
          <w:ilvl w:val="0"/>
          <w:numId w:val="2"/>
        </w:numPr>
      </w:pPr>
      <w:r>
        <w:t>Storage FAT File System NTFS File System</w:t>
      </w:r>
    </w:p>
    <w:p w:rsidR="009D7F6E" w:rsidRDefault="009D7F6E" w:rsidP="009D7F6E">
      <w:pPr>
        <w:pStyle w:val="ListParagraph"/>
        <w:numPr>
          <w:ilvl w:val="0"/>
          <w:numId w:val="2"/>
        </w:numPr>
      </w:pPr>
      <w:r>
        <w:t>Programming Language Compiler</w:t>
      </w:r>
    </w:p>
    <w:p w:rsidR="009D7F6E" w:rsidRDefault="009D7F6E" w:rsidP="009D7F6E"/>
    <w:p w:rsidR="009D7F6E" w:rsidRDefault="009D7F6E" w:rsidP="009D7F6E">
      <w:r>
        <w:t>3. General Requirements</w:t>
      </w:r>
    </w:p>
    <w:p w:rsidR="009D7F6E" w:rsidRDefault="009D7F6E" w:rsidP="009D7F6E"/>
    <w:p w:rsidR="009D7F6E" w:rsidRDefault="009D7F6E" w:rsidP="009D7F6E">
      <w:r>
        <w:t xml:space="preserve">1) Disk </w:t>
      </w:r>
      <w:proofErr w:type="gramStart"/>
      <w:r>
        <w:t xml:space="preserve">Drives </w:t>
      </w:r>
      <w:r w:rsidR="000E019A">
        <w:t>:</w:t>
      </w:r>
      <w:proofErr w:type="gramEnd"/>
      <w:r w:rsidR="000E019A">
        <w:t xml:space="preserve"> </w:t>
      </w:r>
      <w:r>
        <w:t xml:space="preserve">Each client computer must have enough disk space available to store the client portion of the software and any data files that needs to be stored locally. It is best to provide a local disk drive for each client computer. However Client/Server applications can use the “diskless workstations” for which the only disk access is the disk storage located on a network file server. The hard disk drive at database server should be at least of the capacity 4.1 GB. But it is recommended to have one of capacity 8.2 GB. </w:t>
      </w:r>
    </w:p>
    <w:p w:rsidR="009D7F6E" w:rsidRDefault="000E019A" w:rsidP="009D7F6E">
      <w:r>
        <w:t>2) Mouse: M</w:t>
      </w:r>
      <w:r w:rsidR="009D7F6E">
        <w:t xml:space="preserve">ouse is a must for the client software running under Windows OS or any other graphical environment. </w:t>
      </w:r>
    </w:p>
    <w:p w:rsidR="009D7F6E" w:rsidRDefault="009D7F6E" w:rsidP="009D7F6E">
      <w:r>
        <w:t xml:space="preserve">3) </w:t>
      </w:r>
      <w:proofErr w:type="gramStart"/>
      <w:r>
        <w:t xml:space="preserve">Keyboard </w:t>
      </w:r>
      <w:r w:rsidR="000E019A">
        <w:t>:</w:t>
      </w:r>
      <w:proofErr w:type="gramEnd"/>
      <w:r w:rsidR="000E019A">
        <w:t xml:space="preserve"> </w:t>
      </w:r>
      <w:r>
        <w:t>Each client must have a 104 keys extended keyboard.</w:t>
      </w:r>
    </w:p>
    <w:p w:rsidR="009D7F6E" w:rsidRDefault="009D7F6E" w:rsidP="009D7F6E"/>
    <w:p w:rsidR="009B079C" w:rsidRDefault="009B079C"/>
    <w:sectPr w:rsidR="009B0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C3717"/>
    <w:multiLevelType w:val="hybridMultilevel"/>
    <w:tmpl w:val="66D8D366"/>
    <w:lvl w:ilvl="0" w:tplc="4009000B">
      <w:start w:val="1"/>
      <w:numFmt w:val="bullet"/>
      <w:lvlText w:val=""/>
      <w:lvlJc w:val="left"/>
      <w:pPr>
        <w:ind w:left="1081" w:hanging="360"/>
      </w:pPr>
      <w:rPr>
        <w:rFonts w:ascii="Wingdings" w:hAnsi="Wingdings" w:hint="default"/>
      </w:rPr>
    </w:lvl>
    <w:lvl w:ilvl="1" w:tplc="40090003">
      <w:start w:val="1"/>
      <w:numFmt w:val="bullet"/>
      <w:lvlText w:val="o"/>
      <w:lvlJc w:val="left"/>
      <w:pPr>
        <w:ind w:left="1801" w:hanging="360"/>
      </w:pPr>
      <w:rPr>
        <w:rFonts w:ascii="Courier New" w:hAnsi="Courier New" w:cs="Courier New" w:hint="default"/>
      </w:rPr>
    </w:lvl>
    <w:lvl w:ilvl="2" w:tplc="40090005">
      <w:start w:val="1"/>
      <w:numFmt w:val="bullet"/>
      <w:lvlText w:val=""/>
      <w:lvlJc w:val="left"/>
      <w:pPr>
        <w:ind w:left="2521" w:hanging="360"/>
      </w:pPr>
      <w:rPr>
        <w:rFonts w:ascii="Wingdings" w:hAnsi="Wingdings" w:hint="default"/>
      </w:rPr>
    </w:lvl>
    <w:lvl w:ilvl="3" w:tplc="40090001">
      <w:start w:val="1"/>
      <w:numFmt w:val="bullet"/>
      <w:lvlText w:val=""/>
      <w:lvlJc w:val="left"/>
      <w:pPr>
        <w:ind w:left="3241" w:hanging="360"/>
      </w:pPr>
      <w:rPr>
        <w:rFonts w:ascii="Symbol" w:hAnsi="Symbol" w:hint="default"/>
      </w:rPr>
    </w:lvl>
    <w:lvl w:ilvl="4" w:tplc="40090003">
      <w:start w:val="1"/>
      <w:numFmt w:val="bullet"/>
      <w:lvlText w:val="o"/>
      <w:lvlJc w:val="left"/>
      <w:pPr>
        <w:ind w:left="3961" w:hanging="360"/>
      </w:pPr>
      <w:rPr>
        <w:rFonts w:ascii="Courier New" w:hAnsi="Courier New" w:cs="Courier New" w:hint="default"/>
      </w:rPr>
    </w:lvl>
    <w:lvl w:ilvl="5" w:tplc="40090005">
      <w:start w:val="1"/>
      <w:numFmt w:val="bullet"/>
      <w:lvlText w:val=""/>
      <w:lvlJc w:val="left"/>
      <w:pPr>
        <w:ind w:left="4681" w:hanging="360"/>
      </w:pPr>
      <w:rPr>
        <w:rFonts w:ascii="Wingdings" w:hAnsi="Wingdings" w:hint="default"/>
      </w:rPr>
    </w:lvl>
    <w:lvl w:ilvl="6" w:tplc="40090001">
      <w:start w:val="1"/>
      <w:numFmt w:val="bullet"/>
      <w:lvlText w:val=""/>
      <w:lvlJc w:val="left"/>
      <w:pPr>
        <w:ind w:left="5401" w:hanging="360"/>
      </w:pPr>
      <w:rPr>
        <w:rFonts w:ascii="Symbol" w:hAnsi="Symbol" w:hint="default"/>
      </w:rPr>
    </w:lvl>
    <w:lvl w:ilvl="7" w:tplc="40090003">
      <w:start w:val="1"/>
      <w:numFmt w:val="bullet"/>
      <w:lvlText w:val="o"/>
      <w:lvlJc w:val="left"/>
      <w:pPr>
        <w:ind w:left="6121" w:hanging="360"/>
      </w:pPr>
      <w:rPr>
        <w:rFonts w:ascii="Courier New" w:hAnsi="Courier New" w:cs="Courier New" w:hint="default"/>
      </w:rPr>
    </w:lvl>
    <w:lvl w:ilvl="8" w:tplc="40090005">
      <w:start w:val="1"/>
      <w:numFmt w:val="bullet"/>
      <w:lvlText w:val=""/>
      <w:lvlJc w:val="left"/>
      <w:pPr>
        <w:ind w:left="6841" w:hanging="360"/>
      </w:pPr>
      <w:rPr>
        <w:rFonts w:ascii="Wingdings" w:hAnsi="Wingdings" w:hint="default"/>
      </w:rPr>
    </w:lvl>
  </w:abstractNum>
  <w:abstractNum w:abstractNumId="1" w15:restartNumberingAfterBreak="0">
    <w:nsid w:val="3F6714DA"/>
    <w:multiLevelType w:val="hybridMultilevel"/>
    <w:tmpl w:val="65EEF62C"/>
    <w:lvl w:ilvl="0" w:tplc="4009000B">
      <w:start w:val="1"/>
      <w:numFmt w:val="bullet"/>
      <w:lvlText w:val=""/>
      <w:lvlJc w:val="left"/>
      <w:pPr>
        <w:ind w:left="1081" w:hanging="360"/>
      </w:pPr>
      <w:rPr>
        <w:rFonts w:ascii="Wingdings" w:hAnsi="Wingdings" w:hint="default"/>
      </w:rPr>
    </w:lvl>
    <w:lvl w:ilvl="1" w:tplc="40090003">
      <w:start w:val="1"/>
      <w:numFmt w:val="bullet"/>
      <w:lvlText w:val="o"/>
      <w:lvlJc w:val="left"/>
      <w:pPr>
        <w:ind w:left="1801" w:hanging="360"/>
      </w:pPr>
      <w:rPr>
        <w:rFonts w:ascii="Courier New" w:hAnsi="Courier New" w:cs="Courier New" w:hint="default"/>
      </w:rPr>
    </w:lvl>
    <w:lvl w:ilvl="2" w:tplc="40090005">
      <w:start w:val="1"/>
      <w:numFmt w:val="bullet"/>
      <w:lvlText w:val=""/>
      <w:lvlJc w:val="left"/>
      <w:pPr>
        <w:ind w:left="2521" w:hanging="360"/>
      </w:pPr>
      <w:rPr>
        <w:rFonts w:ascii="Wingdings" w:hAnsi="Wingdings" w:hint="default"/>
      </w:rPr>
    </w:lvl>
    <w:lvl w:ilvl="3" w:tplc="40090001">
      <w:start w:val="1"/>
      <w:numFmt w:val="bullet"/>
      <w:lvlText w:val=""/>
      <w:lvlJc w:val="left"/>
      <w:pPr>
        <w:ind w:left="3241" w:hanging="360"/>
      </w:pPr>
      <w:rPr>
        <w:rFonts w:ascii="Symbol" w:hAnsi="Symbol" w:hint="default"/>
      </w:rPr>
    </w:lvl>
    <w:lvl w:ilvl="4" w:tplc="40090003">
      <w:start w:val="1"/>
      <w:numFmt w:val="bullet"/>
      <w:lvlText w:val="o"/>
      <w:lvlJc w:val="left"/>
      <w:pPr>
        <w:ind w:left="3961" w:hanging="360"/>
      </w:pPr>
      <w:rPr>
        <w:rFonts w:ascii="Courier New" w:hAnsi="Courier New" w:cs="Courier New" w:hint="default"/>
      </w:rPr>
    </w:lvl>
    <w:lvl w:ilvl="5" w:tplc="40090005">
      <w:start w:val="1"/>
      <w:numFmt w:val="bullet"/>
      <w:lvlText w:val=""/>
      <w:lvlJc w:val="left"/>
      <w:pPr>
        <w:ind w:left="4681" w:hanging="360"/>
      </w:pPr>
      <w:rPr>
        <w:rFonts w:ascii="Wingdings" w:hAnsi="Wingdings" w:hint="default"/>
      </w:rPr>
    </w:lvl>
    <w:lvl w:ilvl="6" w:tplc="40090001">
      <w:start w:val="1"/>
      <w:numFmt w:val="bullet"/>
      <w:lvlText w:val=""/>
      <w:lvlJc w:val="left"/>
      <w:pPr>
        <w:ind w:left="5401" w:hanging="360"/>
      </w:pPr>
      <w:rPr>
        <w:rFonts w:ascii="Symbol" w:hAnsi="Symbol" w:hint="default"/>
      </w:rPr>
    </w:lvl>
    <w:lvl w:ilvl="7" w:tplc="40090003">
      <w:start w:val="1"/>
      <w:numFmt w:val="bullet"/>
      <w:lvlText w:val="o"/>
      <w:lvlJc w:val="left"/>
      <w:pPr>
        <w:ind w:left="6121" w:hanging="360"/>
      </w:pPr>
      <w:rPr>
        <w:rFonts w:ascii="Courier New" w:hAnsi="Courier New" w:cs="Courier New" w:hint="default"/>
      </w:rPr>
    </w:lvl>
    <w:lvl w:ilvl="8" w:tplc="40090005">
      <w:start w:val="1"/>
      <w:numFmt w:val="bullet"/>
      <w:lvlText w:val=""/>
      <w:lvlJc w:val="left"/>
      <w:pPr>
        <w:ind w:left="684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C"/>
    <w:rsid w:val="000E019A"/>
    <w:rsid w:val="009B079C"/>
    <w:rsid w:val="009D7F6E"/>
    <w:rsid w:val="00A56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17C1"/>
  <w15:chartTrackingRefBased/>
  <w15:docId w15:val="{47EDEC6D-FAB2-420B-AFD8-BEC1EB19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F6E"/>
    <w:pPr>
      <w:spacing w:after="6" w:line="247" w:lineRule="auto"/>
      <w:ind w:left="371" w:right="252"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96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3</cp:revision>
  <dcterms:created xsi:type="dcterms:W3CDTF">2020-11-14T07:07:00Z</dcterms:created>
  <dcterms:modified xsi:type="dcterms:W3CDTF">2020-11-14T08:12:00Z</dcterms:modified>
</cp:coreProperties>
</file>