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1,60,000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27, Lake Garden Rd, near Kasanagar, Madhukunj Society,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3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19-07-2026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18-07-2029</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Surati Dipakempire Bharatbhai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41</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Gov.job</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113, Mahavir Dham Vibhag 2, Near Madhav Baug School, Satadhar Chokadi Amroli</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9913771173</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MISTRI Miteshkumar DINESHBHAI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33</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Private</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18 MADHUKUNJ SOCIETY BEHIND KASANAGAR KATARGAM SURAT</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9913855496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1,60,000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19-07-2026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19th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18th Jul 2029</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888774</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STATE BANK OF INDIA</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KATARGAM</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Surati Dipakempire Bharatbhai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MISTRI Miteshkumar DINESHBHAI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