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04-08-2026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 Arshad Fazal</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8780805047</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25,000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Bakshi faliya, near, Lake Garden Rd, Kasa Nagar, Katargam, Surat, Gujarat 395004,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5 Years 7 Months 7 Days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04-08-2026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10-03-2032</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- 04-08-2026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Abdullah</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8780805046</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Abdullah Arshad Fazal</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8780805047</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25,000 on Dated:- 04-08-2026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4th Aug 2026</w:t>
      </w:r>
      <w:r>
        <w:rPr>
          <w:rStyle w:val="rynqvb"/>
          <w:rFonts w:cs="Verdana" w:ascii="Verdana" w:hAnsi="Verdana"/>
          <w:sz w:val="28"/>
          <w:lang w:val="en-US"/>
        </w:rPr>
        <w:t xml:space="preserve"> to </w:t>
      </w:r>
      <w:r>
        <w:rPr>
          <w:rFonts w:cs="Arial" w:ascii="Arial" w:hAnsi="Arial"/>
        </w:rPr>
        <w:t>10th Mar 2032</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
      </w:r>
      <w:r>
        <w:rPr>
          <w:rStyle w:val="rynqvb"/>
          <w:rFonts w:cs="Verdana" w:ascii="Verdana" w:hAnsi="Verdana"/>
          <w:sz w:val="28"/>
          <w:szCs w:val="28"/>
          <w:lang w:val="en-US"/>
        </w:rPr>
        <w:t xml:space="preserve">. drawn by </w:t>
      </w:r>
      <w:r>
        <w:rPr>
          <w:rFonts w:cs="Arial" w:ascii="Arial" w:hAnsi="Arial"/>
          <w:sz w:val="28"/>
          <w:szCs w:val="28"/>
        </w:rPr>
        <w:t/>
      </w:r>
      <w:r>
        <w:rPr>
          <w:rStyle w:val="rynqvb"/>
          <w:rFonts w:cs="Verdana" w:ascii="Verdana" w:hAnsi="Verdana"/>
          <w:sz w:val="28"/>
          <w:szCs w:val="28"/>
          <w:lang w:val="en-US"/>
        </w:rPr>
        <w:t xml:space="preserve"> Bank, Branch </w:t>
      </w:r>
      <w:r>
        <w:rPr>
          <w:rFonts w:cs="Arial" w:ascii="Arial" w:hAnsi="Arial"/>
          <w:sz w:val="28"/>
          <w:szCs w:val="28"/>
        </w:rPr>
        <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70.2px;height:50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Abdullah</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44.376899696049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gsgdf</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9464664619</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