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1,20,000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27, Lake Garden Rd, near Kasanagar, Madhukunj Society,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3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18-07-2026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17-07-2029</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about:41</w:t>
      </w:r>
      <w:r w:rsidR="007F4DD1">
        <w:rPr>
          <w:rFonts w:ascii="Verdana" w:hAnsi="Verdana"/>
          <w:bCs/>
        </w:rPr>
        <w:t xml:space="preserve"> yrs</w:t>
      </w:r>
      <w:r>
        <w:rPr>
          <w:rFonts w:ascii="Verdana" w:hAnsi="Verdana"/>
          <w:bCs/>
        </w:rPr>
        <w:t xml:space="preserve">. </w:t>
      </w:r>
      <w:r>
        <w:rPr>
          <w:rFonts w:ascii="Verdana" w:hAnsi="Verdana"/>
          <w:bCs/>
        </w:rPr>
        <w:tab/>
        <w:t>Occupation: Government job</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CD49EF" w:rsidP="00CD49EF">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 33</w:t>
      </w:r>
      <w:r w:rsidR="007F4DD1">
        <w:rPr>
          <w:rFonts w:ascii="Verdana" w:hAnsi="Verdana"/>
          <w:bCs/>
        </w:rPr>
        <w:t xml:space="preserve"> yrs</w:t>
      </w:r>
      <w:r>
        <w:rPr>
          <w:rFonts w:ascii="Verdana" w:hAnsi="Verdana"/>
          <w:bCs/>
        </w:rPr>
        <w:t xml:space="preserve">. </w:t>
      </w:r>
      <w:r>
        <w:rPr>
          <w:rFonts w:ascii="Verdana" w:hAnsi="Verdana"/>
          <w:bCs/>
        </w:rPr>
        <w:tab/>
        <w:t xml:space="preserve">Occupation: Private </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CD49EF" w:rsidP="00CD49EF">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1,20,000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18-07-2026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18th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17th Jul 2029</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