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D4EA6E" w14:textId="1A01D24A" w:rsidR="00F67912" w:rsidRPr="00D41EC7" w:rsidRDefault="00F67912" w:rsidP="00F67912">
      <w:pPr>
        <w:pStyle w:val="Title"/>
        <w:ind w:left="0"/>
        <w:rPr>
          <w:sz w:val="40"/>
          <w:szCs w:val="56"/>
        </w:rPr>
      </w:pPr>
      <w:bookmarkStart w:id="0" w:name="_Hlk138317812"/>
      <w:r w:rsidRPr="00D41EC7">
        <w:rPr>
          <w:noProof/>
          <w:sz w:val="40"/>
          <w:szCs w:val="56"/>
          <w:lang w:val="en-IN" w:eastAsia="en-IN"/>
        </w:rPr>
        <w:drawing>
          <wp:anchor distT="0" distB="0" distL="0" distR="0" simplePos="0" relativeHeight="251659264" behindDoc="0" locked="0" layoutInCell="1" allowOverlap="1" wp14:anchorId="3ACF1D0D" wp14:editId="369A5A48">
            <wp:simplePos x="0" y="0"/>
            <wp:positionH relativeFrom="page">
              <wp:posOffset>10989629</wp:posOffset>
            </wp:positionH>
            <wp:positionV relativeFrom="paragraph">
              <wp:posOffset>172326</wp:posOffset>
            </wp:positionV>
            <wp:extent cx="2322971" cy="1845355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2971" cy="184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41EC7">
        <w:rPr>
          <w:spacing w:val="-12"/>
          <w:sz w:val="40"/>
          <w:szCs w:val="56"/>
        </w:rPr>
        <w:t>Instructional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Design</w:t>
      </w:r>
      <w:r w:rsidRPr="00D41EC7">
        <w:rPr>
          <w:spacing w:val="-52"/>
          <w:sz w:val="40"/>
          <w:szCs w:val="56"/>
        </w:rPr>
        <w:t xml:space="preserve"> </w:t>
      </w:r>
      <w:r w:rsidRPr="00D41EC7">
        <w:rPr>
          <w:spacing w:val="-12"/>
          <w:sz w:val="40"/>
          <w:szCs w:val="56"/>
        </w:rPr>
        <w:t>Document</w:t>
      </w:r>
      <w:r w:rsidR="00C13FE8">
        <w:rPr>
          <w:spacing w:val="-12"/>
          <w:sz w:val="40"/>
          <w:szCs w:val="56"/>
        </w:rPr>
        <w:t xml:space="preserve"> – </w:t>
      </w:r>
      <w:r w:rsidR="003773AA">
        <w:rPr>
          <w:spacing w:val="-12"/>
          <w:sz w:val="40"/>
          <w:szCs w:val="56"/>
        </w:rPr>
        <w:t>With</w:t>
      </w:r>
      <w:r w:rsidR="00C13FE8">
        <w:rPr>
          <w:spacing w:val="-12"/>
          <w:sz w:val="40"/>
          <w:szCs w:val="56"/>
        </w:rPr>
        <w:t xml:space="preserve"> DT </w:t>
      </w:r>
    </w:p>
    <w:p w14:paraId="73325194" w14:textId="77777777" w:rsidR="00F67912" w:rsidRPr="00D41EC7" w:rsidRDefault="00F67912" w:rsidP="00F67912">
      <w:pPr>
        <w:pStyle w:val="NoSpacing"/>
        <w:rPr>
          <w:rFonts w:ascii="Verdana" w:hAnsi="Verdana"/>
          <w:sz w:val="36"/>
          <w:szCs w:val="24"/>
        </w:rPr>
      </w:pPr>
    </w:p>
    <w:p w14:paraId="78C88C67" w14:textId="4AF439A1" w:rsidR="00EE7405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Topic</w:t>
      </w:r>
      <w:r w:rsidRPr="00D41EC7">
        <w:rPr>
          <w:rFonts w:ascii="Verdana" w:hAnsi="Verdana"/>
          <w:sz w:val="20"/>
          <w:szCs w:val="24"/>
        </w:rPr>
        <w:t xml:space="preserve"> name: __</w:t>
      </w:r>
      <w:r w:rsidR="00EE7405">
        <w:rPr>
          <w:rFonts w:ascii="Verdana" w:hAnsi="Verdana"/>
          <w:sz w:val="20"/>
          <w:szCs w:val="24"/>
        </w:rPr>
        <w:t xml:space="preserve"> Synthesis of Heterocyclic Compounds </w:t>
      </w:r>
      <w:r w:rsidRPr="00D41EC7">
        <w:rPr>
          <w:rFonts w:ascii="Verdana" w:hAnsi="Verdana"/>
          <w:sz w:val="20"/>
          <w:szCs w:val="24"/>
        </w:rPr>
        <w:t>Date:</w:t>
      </w:r>
      <w:r w:rsidR="00EE7405">
        <w:rPr>
          <w:rFonts w:ascii="Verdana" w:hAnsi="Verdana"/>
          <w:sz w:val="20"/>
          <w:szCs w:val="24"/>
        </w:rPr>
        <w:t xml:space="preserve"> 4/01/2026</w:t>
      </w:r>
      <w:r w:rsidRPr="00D41EC7">
        <w:rPr>
          <w:rFonts w:ascii="Verdana" w:hAnsi="Verdana"/>
          <w:sz w:val="20"/>
          <w:szCs w:val="24"/>
        </w:rPr>
        <w:t xml:space="preserve"> </w:t>
      </w:r>
    </w:p>
    <w:p w14:paraId="354C80FB" w14:textId="1DE5B400" w:rsidR="00F67912" w:rsidRPr="00D41EC7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 w:rsidRPr="00D41EC7">
        <w:rPr>
          <w:rFonts w:ascii="Verdana" w:hAnsi="Verdana"/>
          <w:sz w:val="20"/>
          <w:szCs w:val="24"/>
        </w:rPr>
        <w:t>Cl</w:t>
      </w:r>
      <w:r>
        <w:rPr>
          <w:rFonts w:ascii="Verdana" w:hAnsi="Verdana"/>
          <w:sz w:val="20"/>
          <w:szCs w:val="24"/>
        </w:rPr>
        <w:t>ass</w:t>
      </w:r>
      <w:r w:rsidRPr="00D41EC7">
        <w:rPr>
          <w:rFonts w:ascii="Verdana" w:hAnsi="Verdana"/>
          <w:sz w:val="20"/>
          <w:szCs w:val="24"/>
        </w:rPr>
        <w:t>: __</w:t>
      </w:r>
      <w:r w:rsidR="00EE7405">
        <w:rPr>
          <w:rFonts w:ascii="Verdana" w:hAnsi="Verdana"/>
          <w:sz w:val="20"/>
          <w:szCs w:val="24"/>
        </w:rPr>
        <w:t xml:space="preserve"> B.Sc. II</w:t>
      </w:r>
      <w:r>
        <w:rPr>
          <w:rFonts w:ascii="Verdana" w:hAnsi="Verdana"/>
          <w:sz w:val="20"/>
          <w:szCs w:val="24"/>
        </w:rPr>
        <w:t xml:space="preserve"> Year</w:t>
      </w:r>
      <w:r w:rsidRPr="00D41EC7">
        <w:rPr>
          <w:rFonts w:ascii="Verdana" w:hAnsi="Verdana"/>
          <w:sz w:val="20"/>
          <w:szCs w:val="24"/>
        </w:rPr>
        <w:t>___________________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>__________</w:t>
      </w:r>
      <w:r>
        <w:rPr>
          <w:rFonts w:ascii="Verdana" w:hAnsi="Verdana"/>
          <w:sz w:val="20"/>
          <w:szCs w:val="24"/>
        </w:rPr>
        <w:t>_</w:t>
      </w:r>
      <w:r w:rsidRPr="00D41EC7">
        <w:rPr>
          <w:rFonts w:ascii="Verdana" w:hAnsi="Verdana"/>
          <w:sz w:val="20"/>
          <w:szCs w:val="24"/>
        </w:rPr>
        <w:tab/>
        <w:t xml:space="preserve"> </w:t>
      </w:r>
    </w:p>
    <w:p w14:paraId="4E04EE32" w14:textId="00DBC7FC" w:rsidR="00F67912" w:rsidRDefault="00F67912" w:rsidP="00F67912">
      <w:pPr>
        <w:pStyle w:val="NoSpacing"/>
        <w:spacing w:line="360" w:lineRule="auto"/>
        <w:rPr>
          <w:rFonts w:ascii="Verdana" w:hAnsi="Verdana"/>
          <w:sz w:val="20"/>
          <w:szCs w:val="24"/>
        </w:rPr>
      </w:pPr>
      <w:r>
        <w:rPr>
          <w:rFonts w:ascii="Verdana" w:hAnsi="Verdana"/>
          <w:sz w:val="20"/>
          <w:szCs w:val="24"/>
        </w:rPr>
        <w:t>Faculty</w:t>
      </w:r>
      <w:r w:rsidRPr="00FC26B0">
        <w:t xml:space="preserve"> </w:t>
      </w:r>
      <w:r w:rsidRPr="00FC26B0">
        <w:rPr>
          <w:rFonts w:ascii="Verdana" w:hAnsi="Verdana"/>
          <w:sz w:val="20"/>
          <w:szCs w:val="24"/>
        </w:rPr>
        <w:t>name</w:t>
      </w:r>
      <w:r w:rsidRPr="00D41EC7">
        <w:rPr>
          <w:rFonts w:ascii="Verdana" w:hAnsi="Verdana"/>
          <w:sz w:val="20"/>
          <w:szCs w:val="24"/>
        </w:rPr>
        <w:t>: _</w:t>
      </w:r>
      <w:r w:rsidR="00EE7405">
        <w:rPr>
          <w:rFonts w:ascii="Verdana" w:hAnsi="Verdana"/>
          <w:sz w:val="20"/>
          <w:szCs w:val="24"/>
        </w:rPr>
        <w:t xml:space="preserve">Dr. Vilas </w:t>
      </w:r>
      <w:proofErr w:type="spellStart"/>
      <w:r w:rsidR="00EE7405">
        <w:rPr>
          <w:rFonts w:ascii="Verdana" w:hAnsi="Verdana"/>
          <w:sz w:val="20"/>
          <w:szCs w:val="24"/>
        </w:rPr>
        <w:t>Khairnar</w:t>
      </w:r>
      <w:proofErr w:type="spellEnd"/>
    </w:p>
    <w:p w14:paraId="0A93BCC8" w14:textId="77777777" w:rsidR="00EE7405" w:rsidRDefault="00EE7405" w:rsidP="00F67912">
      <w:pPr>
        <w:pStyle w:val="NoSpacing"/>
        <w:spacing w:line="360" w:lineRule="auto"/>
        <w:rPr>
          <w:rFonts w:ascii="Verdana" w:hAnsi="Verdana"/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82"/>
        <w:gridCol w:w="6832"/>
      </w:tblGrid>
      <w:tr w:rsidR="00F67912" w14:paraId="6EC80604" w14:textId="77777777" w:rsidTr="00DB239A">
        <w:trPr>
          <w:trHeight w:val="567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2E32D2A6" w14:textId="77777777" w:rsidR="00F67912" w:rsidRPr="00D41EC7" w:rsidRDefault="00F67912" w:rsidP="00DB239A">
            <w:pPr>
              <w:pStyle w:val="NoSpacing"/>
              <w:rPr>
                <w:rFonts w:ascii="Verdana" w:hAnsi="Verdana"/>
                <w:b/>
                <w:sz w:val="20"/>
                <w:szCs w:val="20"/>
              </w:rPr>
            </w:pPr>
            <w:r>
              <w:rPr>
                <w:rFonts w:ascii="Arial Black" w:hAnsi="Arial Black"/>
                <w:b/>
                <w:sz w:val="20"/>
                <w:szCs w:val="20"/>
              </w:rPr>
              <w:t>Topic</w:t>
            </w:r>
            <w:r w:rsidRPr="00D729C1">
              <w:rPr>
                <w:rFonts w:ascii="Arial Black" w:hAnsi="Arial Black"/>
                <w:b/>
                <w:sz w:val="20"/>
                <w:szCs w:val="20"/>
              </w:rPr>
              <w:t xml:space="preserve"> context</w:t>
            </w:r>
            <w:r>
              <w:rPr>
                <w:rFonts w:ascii="Verdana" w:hAnsi="Verdana"/>
                <w:b/>
                <w:sz w:val="20"/>
                <w:szCs w:val="20"/>
              </w:rPr>
              <w:t xml:space="preserve">     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A short overview of the </w:t>
            </w:r>
            <w:r>
              <w:rPr>
                <w:rFonts w:ascii="Verdana" w:hAnsi="Verdana"/>
                <w:i/>
                <w:sz w:val="20"/>
                <w:szCs w:val="20"/>
              </w:rPr>
              <w:t>Topic’s</w:t>
            </w:r>
            <w:r w:rsidRPr="00D41EC7">
              <w:rPr>
                <w:rFonts w:ascii="Verdana" w:hAnsi="Verdana"/>
                <w:i/>
                <w:sz w:val="20"/>
                <w:szCs w:val="20"/>
              </w:rPr>
              <w:t xml:space="preserve"> purpose and its end objectives</w:t>
            </w:r>
          </w:p>
        </w:tc>
      </w:tr>
      <w:tr w:rsidR="00F67912" w14:paraId="3C47ED43" w14:textId="77777777" w:rsidTr="00DB239A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0A9BADE2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16A7645" w14:textId="64E5D788" w:rsidR="00F67912" w:rsidRDefault="00EE7405" w:rsidP="00EE740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t xml:space="preserve">To explain the </w:t>
            </w:r>
            <w:r>
              <w:rPr>
                <w:rStyle w:val="Strong"/>
              </w:rPr>
              <w:t>algorithmic and logical approach</w:t>
            </w:r>
            <w:r>
              <w:t xml:space="preserve"> involved in the synthesis of heterocyclic compounds and enable learners to apply these principles effectively.</w:t>
            </w:r>
          </w:p>
        </w:tc>
      </w:tr>
      <w:bookmarkEnd w:id="0"/>
      <w:tr w:rsidR="00F67912" w14:paraId="2F9A1B17" w14:textId="77777777" w:rsidTr="00DB239A">
        <w:trPr>
          <w:trHeight w:val="864"/>
        </w:trPr>
        <w:tc>
          <w:tcPr>
            <w:tcW w:w="2677" w:type="dxa"/>
            <w:vAlign w:val="center"/>
          </w:tcPr>
          <w:p w14:paraId="2E660606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objectives</w:t>
            </w:r>
          </w:p>
        </w:tc>
        <w:tc>
          <w:tcPr>
            <w:tcW w:w="7743" w:type="dxa"/>
            <w:vAlign w:val="center"/>
          </w:tcPr>
          <w:p w14:paraId="77DF530A" w14:textId="77777777" w:rsidR="00EE7405" w:rsidRDefault="00EE7405" w:rsidP="00EE740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To</w:t>
            </w:r>
            <w:proofErr w:type="gramEnd"/>
            <w:r>
              <w:t xml:space="preserve"> develop conceptual understanding of heterocyclic compounds and their importance.</w:t>
            </w:r>
          </w:p>
          <w:p w14:paraId="4D81929B" w14:textId="77777777" w:rsidR="00EE7405" w:rsidRDefault="00EE7405" w:rsidP="00EE740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To</w:t>
            </w:r>
            <w:proofErr w:type="gramEnd"/>
            <w:r>
              <w:t xml:space="preserve"> provide learners with the capability to understand </w:t>
            </w:r>
            <w:r>
              <w:rPr>
                <w:rStyle w:val="Strong"/>
              </w:rPr>
              <w:t>methods of preparation</w:t>
            </w:r>
            <w:r>
              <w:t xml:space="preserve"> of heterocyclic compounds.</w:t>
            </w:r>
          </w:p>
          <w:p w14:paraId="7EE21467" w14:textId="77777777" w:rsidR="00EE7405" w:rsidRDefault="00EE7405" w:rsidP="00EE740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To</w:t>
            </w:r>
            <w:proofErr w:type="gramEnd"/>
            <w:r>
              <w:t xml:space="preserve"> introduce synthesis as an </w:t>
            </w:r>
            <w:r>
              <w:rPr>
                <w:rStyle w:val="Strong"/>
              </w:rPr>
              <w:t>algorithmic process</w:t>
            </w:r>
            <w:r>
              <w:t xml:space="preserve"> rather than rote memorization.</w:t>
            </w:r>
          </w:p>
          <w:p w14:paraId="4235BA4A" w14:textId="77777777" w:rsidR="00EE7405" w:rsidRDefault="00EE7405" w:rsidP="00EE7405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To</w:t>
            </w:r>
            <w:proofErr w:type="gramEnd"/>
            <w:r>
              <w:t xml:space="preserve"> enable learners to apply heterocyclic synthesis concepts to </w:t>
            </w:r>
            <w:r>
              <w:rPr>
                <w:rStyle w:val="Strong"/>
              </w:rPr>
              <w:t>real-world and industrial problems</w:t>
            </w:r>
            <w:r>
              <w:t>.</w:t>
            </w:r>
          </w:p>
          <w:p w14:paraId="1B01D020" w14:textId="4D635C78" w:rsidR="00F67912" w:rsidRDefault="00F67912" w:rsidP="00EE7405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2558C8CC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460E156D" w14:textId="3D0568CF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Learning descriptions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  <w:r w:rsidR="00EE7405">
              <w:t>Undergraduate students with basic knowledge of organic chemistry.</w:t>
            </w:r>
          </w:p>
        </w:tc>
      </w:tr>
      <w:tr w:rsidR="00F67912" w14:paraId="2FA8D91B" w14:textId="77777777" w:rsidTr="00DB239A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5A1BF78D" w14:textId="141F2CDD" w:rsidR="00F67912" w:rsidRPr="00D729C1" w:rsidRDefault="00F67912" w:rsidP="001158B8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52DEA5F9" w14:textId="77777777" w:rsidR="005A53D3" w:rsidRDefault="005A53D3" w:rsidP="005A53D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Foundations</w:t>
            </w:r>
            <w:proofErr w:type="gramEnd"/>
            <w:r>
              <w:t xml:space="preserve"> of Science</w:t>
            </w:r>
          </w:p>
          <w:p w14:paraId="4292269C" w14:textId="77777777" w:rsidR="005A53D3" w:rsidRDefault="005A53D3" w:rsidP="005A53D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Basic</w:t>
            </w:r>
            <w:proofErr w:type="gramEnd"/>
            <w:r>
              <w:t xml:space="preserve"> concepts of organic chemistry (bonding, functional groups, reaction mechanisms)</w:t>
            </w:r>
          </w:p>
          <w:p w14:paraId="7DF4B3F6" w14:textId="2F7C6941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14:paraId="5752A75C" w14:textId="77777777" w:rsidTr="00DB239A">
        <w:trPr>
          <w:trHeight w:val="1008"/>
        </w:trPr>
        <w:tc>
          <w:tcPr>
            <w:tcW w:w="2677" w:type="dxa"/>
            <w:vAlign w:val="center"/>
          </w:tcPr>
          <w:p w14:paraId="7B9DBAA5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>Learning environment</w:t>
            </w:r>
          </w:p>
        </w:tc>
        <w:tc>
          <w:tcPr>
            <w:tcW w:w="7743" w:type="dxa"/>
            <w:vAlign w:val="center"/>
          </w:tcPr>
          <w:p w14:paraId="232D9AB2" w14:textId="77777777" w:rsidR="005A53D3" w:rsidRDefault="005A53D3" w:rsidP="005A53D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Physical</w:t>
            </w:r>
            <w:proofErr w:type="gramEnd"/>
            <w:r>
              <w:t xml:space="preserve"> Classroom</w:t>
            </w:r>
          </w:p>
          <w:p w14:paraId="279464B9" w14:textId="77777777" w:rsidR="005A53D3" w:rsidRDefault="005A53D3" w:rsidP="005A53D3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Online</w:t>
            </w:r>
            <w:proofErr w:type="gramEnd"/>
            <w:r>
              <w:t xml:space="preserve"> Learning Management System (LMS)</w:t>
            </w:r>
          </w:p>
          <w:p w14:paraId="6D0E43F9" w14:textId="7E97DE06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  <w:tr w:rsidR="00F67912" w:rsidRPr="00D729C1" w14:paraId="16822DE0" w14:textId="77777777" w:rsidTr="00DB239A">
        <w:trPr>
          <w:trHeight w:val="562"/>
        </w:trPr>
        <w:tc>
          <w:tcPr>
            <w:tcW w:w="10420" w:type="dxa"/>
            <w:gridSpan w:val="2"/>
            <w:shd w:val="clear" w:color="auto" w:fill="ED7D31" w:themeFill="accent2"/>
            <w:vAlign w:val="center"/>
          </w:tcPr>
          <w:p w14:paraId="18EB50A9" w14:textId="77777777" w:rsidR="00F67912" w:rsidRPr="00D729C1" w:rsidRDefault="00F67912" w:rsidP="00DB239A">
            <w:pPr>
              <w:pStyle w:val="NoSpacing"/>
              <w:rPr>
                <w:rFonts w:ascii="Verdana" w:hAnsi="Verdana"/>
                <w:i/>
                <w:sz w:val="20"/>
                <w:szCs w:val="20"/>
              </w:rPr>
            </w:pPr>
            <w:r w:rsidRPr="00D729C1">
              <w:rPr>
                <w:rFonts w:ascii="Arial Black" w:hAnsi="Arial Black"/>
                <w:b/>
                <w:sz w:val="20"/>
                <w:szCs w:val="20"/>
              </w:rPr>
              <w:t>Design specifications</w:t>
            </w:r>
            <w:r>
              <w:rPr>
                <w:rFonts w:ascii="Verdana" w:hAnsi="Verdana"/>
                <w:b/>
                <w:sz w:val="20"/>
                <w:szCs w:val="20"/>
              </w:rPr>
              <w:tab/>
            </w:r>
          </w:p>
        </w:tc>
      </w:tr>
      <w:tr w:rsidR="00F67912" w14:paraId="2AE71435" w14:textId="77777777" w:rsidTr="00DB239A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1B26B2FC" w14:textId="77777777" w:rsidR="00F67912" w:rsidRPr="00D729C1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lastRenderedPageBreak/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20AD751E" w14:textId="77777777" w:rsidR="00027BC4" w:rsidRDefault="00027BC4" w:rsidP="00027BC4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To</w:t>
            </w:r>
            <w:proofErr w:type="gramEnd"/>
            <w:r>
              <w:t xml:space="preserve"> train learners for project-based learning.</w:t>
            </w:r>
          </w:p>
          <w:p w14:paraId="3972C788" w14:textId="77777777" w:rsidR="00027BC4" w:rsidRDefault="00027BC4" w:rsidP="00027BC4">
            <w:pPr>
              <w:pStyle w:val="NormalWeb"/>
            </w:pPr>
            <w:proofErr w:type="gramStart"/>
            <w:r>
              <w:rPr>
                <w:rFonts w:hAnsi="Symbol"/>
              </w:rPr>
              <w:t></w:t>
            </w:r>
            <w:r>
              <w:t xml:space="preserve">  To</w:t>
            </w:r>
            <w:proofErr w:type="gramEnd"/>
            <w:r>
              <w:t xml:space="preserve"> promote industry-relevant analytical and problem-solving skills.</w:t>
            </w:r>
          </w:p>
          <w:p w14:paraId="36AD2166" w14:textId="60DE0305" w:rsidR="00F67912" w:rsidRPr="00027BC4" w:rsidRDefault="00027BC4" w:rsidP="00027BC4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 To prepare learners for higher studies and research orientation.</w:t>
            </w:r>
          </w:p>
        </w:tc>
      </w:tr>
      <w:tr w:rsidR="00F67912" w14:paraId="40D9E384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DFEFA09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D729C1">
              <w:rPr>
                <w:rFonts w:ascii="Verdana" w:hAnsi="Verdana"/>
                <w:sz w:val="20"/>
                <w:szCs w:val="20"/>
              </w:rPr>
              <w:t xml:space="preserve">Learning </w:t>
            </w:r>
            <w:r>
              <w:rPr>
                <w:rFonts w:ascii="Verdana" w:hAnsi="Verdana"/>
                <w:sz w:val="20"/>
                <w:szCs w:val="20"/>
              </w:rPr>
              <w:t>outcomes</w:t>
            </w:r>
          </w:p>
        </w:tc>
        <w:tc>
          <w:tcPr>
            <w:tcW w:w="7743" w:type="dxa"/>
          </w:tcPr>
          <w:p w14:paraId="40B445D1" w14:textId="77777777" w:rsidR="006C1DD0" w:rsidRPr="006C1DD0" w:rsidRDefault="006C1DD0" w:rsidP="006C1DD0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C1D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The learner will be able to:</w:t>
            </w:r>
          </w:p>
          <w:p w14:paraId="5EE746A7" w14:textId="77777777" w:rsidR="006C1DD0" w:rsidRPr="006C1DD0" w:rsidRDefault="006C1DD0" w:rsidP="006C1DD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C1D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Define and classify heterocyclic compounds.</w:t>
            </w:r>
          </w:p>
          <w:p w14:paraId="698E6BCD" w14:textId="77777777" w:rsidR="006C1DD0" w:rsidRPr="006C1DD0" w:rsidRDefault="006C1DD0" w:rsidP="006C1DD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C1D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Explain the principles governing heterocyclic synthesis.</w:t>
            </w:r>
          </w:p>
          <w:p w14:paraId="17CA9056" w14:textId="77777777" w:rsidR="006C1DD0" w:rsidRPr="006C1DD0" w:rsidRDefault="006C1DD0" w:rsidP="006C1DD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C1D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Identify suitable methods for the preparation of specific heterocycles.</w:t>
            </w:r>
          </w:p>
          <w:p w14:paraId="510FE631" w14:textId="77777777" w:rsidR="006C1DD0" w:rsidRPr="006C1DD0" w:rsidRDefault="006C1DD0" w:rsidP="006C1DD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C1D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Apply synthesis algorithms to solve structured problems.</w:t>
            </w:r>
          </w:p>
          <w:p w14:paraId="69FED36B" w14:textId="77777777" w:rsidR="006C1DD0" w:rsidRPr="006C1DD0" w:rsidRDefault="006C1DD0" w:rsidP="006C1DD0">
            <w:pPr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6C1DD0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Correlate heterocyclic compounds with real-world and industrial applications.</w:t>
            </w:r>
          </w:p>
          <w:p w14:paraId="39CB21BB" w14:textId="74F92207" w:rsidR="00F67912" w:rsidRPr="00EE7405" w:rsidRDefault="00F67912" w:rsidP="00CA040B">
            <w:pPr>
              <w:pStyle w:val="NoSpacing"/>
              <w:rPr>
                <w:rFonts w:ascii="Verdana" w:hAnsi="Verdana"/>
                <w:b/>
                <w:i/>
                <w:color w:val="0070C0"/>
                <w:sz w:val="18"/>
                <w:szCs w:val="18"/>
              </w:rPr>
            </w:pPr>
          </w:p>
        </w:tc>
      </w:tr>
      <w:tr w:rsidR="00F67912" w14:paraId="312B9E0F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01FA1DF7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Delivery methods</w:t>
            </w:r>
          </w:p>
        </w:tc>
        <w:tc>
          <w:tcPr>
            <w:tcW w:w="7743" w:type="dxa"/>
          </w:tcPr>
          <w:p w14:paraId="09CD7584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0: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Fundamentals of Organic Chemistry and Classification of Heterocyclic Compounds</w:t>
            </w:r>
          </w:p>
          <w:p w14:paraId="2A22044C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I: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Survey results obtained (real-data reference from pharmaceuticals and daily-life applications)</w:t>
            </w:r>
          </w:p>
          <w:p w14:paraId="760BAC0D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II: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System Overview of Heterocyclic Synthesis (PPT)</w:t>
            </w:r>
          </w:p>
          <w:p w14:paraId="38D463C3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III: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Detailed analysis of synthesis methods and mechanisms (Hands-on problem solving)</w:t>
            </w:r>
          </w:p>
          <w:p w14:paraId="4703FF30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IV: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Synthesis models and reaction flowcharts (PPT)</w:t>
            </w:r>
          </w:p>
          <w:p w14:paraId="7F61BBFC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V: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Application and retrosynthetic flow (PPT)</w:t>
            </w:r>
          </w:p>
          <w:p w14:paraId="6375B3CC" w14:textId="77777777" w:rsidR="00AD09FD" w:rsidRPr="00AD09FD" w:rsidRDefault="00AD09FD" w:rsidP="00AD09F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gramStart"/>
            <w:r w:rsidRPr="00AD09FD">
              <w:rPr>
                <w:rFonts w:ascii="Times New Roman" w:eastAsia="Times New Roman" w:hAnsi="Symbol" w:cs="Times New Roman"/>
                <w:sz w:val="24"/>
                <w:szCs w:val="24"/>
                <w:lang w:val="en-IN" w:eastAsia="en-IN"/>
              </w:rPr>
              <w:t>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 </w:t>
            </w:r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Stage</w:t>
            </w:r>
            <w:proofErr w:type="gramEnd"/>
            <w:r w:rsidRPr="00AD09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 xml:space="preserve"> VI:</w:t>
            </w:r>
            <w:r w:rsidRPr="00AD09F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 xml:space="preserve"> Retrospective discussion and reflection</w:t>
            </w:r>
          </w:p>
          <w:p w14:paraId="1A5104A3" w14:textId="3FF3DF61" w:rsidR="00F67912" w:rsidRPr="00F67912" w:rsidRDefault="00F67912" w:rsidP="00F67912">
            <w:pPr>
              <w:pStyle w:val="NoSpacing"/>
              <w:rPr>
                <w:rFonts w:ascii="Verdana" w:hAnsi="Verdana"/>
                <w:sz w:val="24"/>
                <w:szCs w:val="20"/>
              </w:rPr>
            </w:pPr>
          </w:p>
        </w:tc>
      </w:tr>
      <w:tr w:rsidR="00F67912" w14:paraId="4E57948D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715B6BCE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>
              <w:rPr>
                <w:rFonts w:ascii="Verdana" w:hAnsi="Verdana"/>
                <w:sz w:val="20"/>
                <w:szCs w:val="20"/>
              </w:rPr>
              <w:t>Assessment type</w:t>
            </w:r>
          </w:p>
        </w:tc>
        <w:tc>
          <w:tcPr>
            <w:tcW w:w="7743" w:type="dxa"/>
          </w:tcPr>
          <w:p w14:paraId="4ACADEAA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4C141749" w14:textId="77777777" w:rsidR="00060AF3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</w:p>
          <w:p w14:paraId="5B43AD2E" w14:textId="63CD0A61" w:rsidR="00F67912" w:rsidRDefault="00060AF3" w:rsidP="00060AF3">
            <w:pPr>
              <w:pStyle w:val="NoSpacing"/>
              <w:rPr>
                <w:rFonts w:ascii="Verdana" w:hAnsi="Verdana"/>
                <w:sz w:val="20"/>
                <w:szCs w:val="20"/>
              </w:rPr>
            </w:pPr>
            <w:r w:rsidRPr="008507B0">
              <w:rPr>
                <w:rFonts w:ascii="Verdana" w:hAnsi="Verdana"/>
                <w:sz w:val="20"/>
                <w:szCs w:val="20"/>
              </w:rPr>
              <w:t>MCQ</w:t>
            </w:r>
          </w:p>
        </w:tc>
      </w:tr>
      <w:tr w:rsidR="00F67912" w14:paraId="4D93D13E" w14:textId="77777777" w:rsidTr="00DB239A">
        <w:trPr>
          <w:trHeight w:val="1296"/>
        </w:trPr>
        <w:tc>
          <w:tcPr>
            <w:tcW w:w="2677" w:type="dxa"/>
            <w:vAlign w:val="center"/>
          </w:tcPr>
          <w:p w14:paraId="10EAD312" w14:textId="77777777" w:rsidR="00F67912" w:rsidRDefault="00F67912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  <w:r w:rsidRPr="00FC26B0">
              <w:rPr>
                <w:rFonts w:ascii="Verdana" w:hAnsi="Verdana"/>
                <w:sz w:val="20"/>
                <w:szCs w:val="20"/>
              </w:rPr>
              <w:t>Assessment</w:t>
            </w:r>
            <w:r>
              <w:rPr>
                <w:rFonts w:ascii="Verdana" w:hAnsi="Verdana"/>
                <w:sz w:val="20"/>
                <w:szCs w:val="20"/>
              </w:rPr>
              <w:t xml:space="preserve"> level</w:t>
            </w:r>
          </w:p>
        </w:tc>
        <w:tc>
          <w:tcPr>
            <w:tcW w:w="7743" w:type="dxa"/>
          </w:tcPr>
          <w:p w14:paraId="4306E85C" w14:textId="77777777" w:rsidR="00060AF3" w:rsidRDefault="00060AF3" w:rsidP="00DB239A">
            <w:pPr>
              <w:pStyle w:val="NoSpacing"/>
              <w:jc w:val="center"/>
            </w:pPr>
          </w:p>
          <w:p w14:paraId="3B67C6F7" w14:textId="77777777" w:rsidR="00060AF3" w:rsidRDefault="00060AF3" w:rsidP="00DB239A">
            <w:pPr>
              <w:pStyle w:val="NoSpacing"/>
              <w:jc w:val="center"/>
            </w:pPr>
          </w:p>
          <w:p w14:paraId="4048DAC9" w14:textId="10FACA08" w:rsidR="00F67912" w:rsidRDefault="00060AF3" w:rsidP="00060AF3">
            <w:pPr>
              <w:pStyle w:val="NoSpacing"/>
              <w:rPr>
                <w:rStyle w:val="Hyperlink"/>
                <w:rFonts w:ascii="Verdana" w:hAnsi="Verdana"/>
                <w:sz w:val="20"/>
                <w:szCs w:val="20"/>
              </w:rPr>
            </w:pPr>
            <w:r w:rsidRPr="00392165">
              <w:rPr>
                <w:rFonts w:ascii="Verdana" w:hAnsi="Verdana"/>
                <w:sz w:val="20"/>
                <w:szCs w:val="20"/>
              </w:rPr>
              <w:t>BL3</w:t>
            </w:r>
            <w:r w:rsidR="00B02576">
              <w:rPr>
                <w:rFonts w:ascii="Verdana" w:hAnsi="Verdana"/>
                <w:sz w:val="20"/>
                <w:szCs w:val="20"/>
              </w:rPr>
              <w:t xml:space="preserve"> (Application)</w:t>
            </w:r>
          </w:p>
          <w:p w14:paraId="1BB017F5" w14:textId="21E3EEB2" w:rsidR="00060AF3" w:rsidRDefault="00060AF3" w:rsidP="00DB239A">
            <w:pPr>
              <w:pStyle w:val="NoSpacing"/>
              <w:jc w:val="center"/>
              <w:rPr>
                <w:rFonts w:ascii="Verdana" w:hAnsi="Verdana"/>
                <w:sz w:val="20"/>
                <w:szCs w:val="20"/>
              </w:rPr>
            </w:pPr>
          </w:p>
        </w:tc>
      </w:tr>
    </w:tbl>
    <w:p w14:paraId="24D935FD" w14:textId="449D3CF6" w:rsidR="00060AF3" w:rsidRPr="00F0277B" w:rsidRDefault="00060AF3" w:rsidP="00F0277B">
      <w:pPr>
        <w:pStyle w:val="NoSpacing"/>
        <w:rPr>
          <w:rFonts w:ascii="Verdana" w:hAnsi="Verdana"/>
          <w:b/>
          <w:sz w:val="24"/>
          <w:szCs w:val="20"/>
        </w:rPr>
      </w:pPr>
      <w:bookmarkStart w:id="1" w:name="_GoBack"/>
      <w:bookmarkEnd w:id="1"/>
    </w:p>
    <w:p w14:paraId="45068A31" w14:textId="77777777" w:rsidR="00060AF3" w:rsidRDefault="00060AF3"/>
    <w:sectPr w:rsidR="00060AF3"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6DEBDC" w14:textId="77777777" w:rsidR="00F56E5B" w:rsidRDefault="00F56E5B" w:rsidP="00217B6E">
      <w:pPr>
        <w:spacing w:after="0" w:line="240" w:lineRule="auto"/>
      </w:pPr>
      <w:r>
        <w:separator/>
      </w:r>
    </w:p>
  </w:endnote>
  <w:endnote w:type="continuationSeparator" w:id="0">
    <w:p w14:paraId="6859C941" w14:textId="77777777" w:rsidR="00F56E5B" w:rsidRDefault="00F56E5B" w:rsidP="00217B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5B76F8" w14:textId="0B4CF84A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2DDD699" wp14:editId="67A4E0A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962978757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615790" w14:textId="66690ADF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DDD69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2pt;height:25.5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" filled="f" stroked="f">
              <v:textbox style="mso-fit-shape-to-text:t" inset="20pt,0,0,15pt">
                <w:txbxContent>
                  <w:p w14:paraId="39615790" w14:textId="66690ADF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2BFCFB" w14:textId="7C035D0F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8160DC0" wp14:editId="5FAFE6D0">
              <wp:simplePos x="914400" y="94297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1660368242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96B1" w14:textId="0E37D514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160DC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2pt;height:25.5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" filled="f" stroked="f">
              <v:textbox style="mso-fit-shape-to-text:t" inset="20pt,0,0,15pt">
                <w:txbxContent>
                  <w:p w14:paraId="198E96B1" w14:textId="0E37D514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9F6EA1" w14:textId="4C331BB0" w:rsidR="00217B6E" w:rsidRDefault="00217B6E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FBA0C99" wp14:editId="7CA884C4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640" cy="324485"/>
              <wp:effectExtent l="0" t="0" r="3810" b="0"/>
              <wp:wrapNone/>
              <wp:docPr id="2076783724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64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3E3D9D4" w14:textId="172871FC" w:rsidR="00217B6E" w:rsidRPr="00217B6E" w:rsidRDefault="00217B6E" w:rsidP="00217B6E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217B6E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A0C9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2pt;height:25.5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" filled="f" stroked="f">
              <v:textbox style="mso-fit-shape-to-text:t" inset="20pt,0,0,15pt">
                <w:txbxContent>
                  <w:p w14:paraId="43E3D9D4" w14:textId="172871FC" w:rsidR="00217B6E" w:rsidRPr="00217B6E" w:rsidRDefault="00217B6E" w:rsidP="00217B6E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217B6E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C0039B" w14:textId="77777777" w:rsidR="00F56E5B" w:rsidRDefault="00F56E5B" w:rsidP="00217B6E">
      <w:pPr>
        <w:spacing w:after="0" w:line="240" w:lineRule="auto"/>
      </w:pPr>
      <w:r>
        <w:separator/>
      </w:r>
    </w:p>
  </w:footnote>
  <w:footnote w:type="continuationSeparator" w:id="0">
    <w:p w14:paraId="4797DD0B" w14:textId="77777777" w:rsidR="00F56E5B" w:rsidRDefault="00F56E5B" w:rsidP="00217B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E113B9"/>
    <w:multiLevelType w:val="multilevel"/>
    <w:tmpl w:val="C20E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92C16"/>
    <w:multiLevelType w:val="hybridMultilevel"/>
    <w:tmpl w:val="07D6F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A6D"/>
    <w:rsid w:val="00027BC4"/>
    <w:rsid w:val="00060AF3"/>
    <w:rsid w:val="001158B8"/>
    <w:rsid w:val="00217B6E"/>
    <w:rsid w:val="003472EC"/>
    <w:rsid w:val="003773AA"/>
    <w:rsid w:val="00392165"/>
    <w:rsid w:val="0055222E"/>
    <w:rsid w:val="0058089C"/>
    <w:rsid w:val="005A53D3"/>
    <w:rsid w:val="006160EF"/>
    <w:rsid w:val="00616EAF"/>
    <w:rsid w:val="0066694D"/>
    <w:rsid w:val="006C1DD0"/>
    <w:rsid w:val="00891B14"/>
    <w:rsid w:val="00A27F9C"/>
    <w:rsid w:val="00AD09FD"/>
    <w:rsid w:val="00B02576"/>
    <w:rsid w:val="00B02CB3"/>
    <w:rsid w:val="00BF4A6D"/>
    <w:rsid w:val="00C13FE8"/>
    <w:rsid w:val="00C45FA3"/>
    <w:rsid w:val="00CA040B"/>
    <w:rsid w:val="00EE7405"/>
    <w:rsid w:val="00F01B7F"/>
    <w:rsid w:val="00F0277B"/>
    <w:rsid w:val="00F56E5B"/>
    <w:rsid w:val="00F67912"/>
    <w:rsid w:val="00FC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12431"/>
  <w15:chartTrackingRefBased/>
  <w15:docId w15:val="{0E067E36-9860-41EB-B4F3-ADDFEC664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679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rsid w:val="00F67912"/>
    <w:pPr>
      <w:widowControl w:val="0"/>
      <w:autoSpaceDE w:val="0"/>
      <w:autoSpaceDN w:val="0"/>
      <w:spacing w:before="71" w:after="0" w:line="240" w:lineRule="auto"/>
      <w:ind w:left="144"/>
    </w:pPr>
    <w:rPr>
      <w:rFonts w:ascii="Arial Black" w:eastAsia="Arial Black" w:hAnsi="Arial Black" w:cs="Arial Black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67912"/>
    <w:rPr>
      <w:rFonts w:ascii="Arial Black" w:eastAsia="Arial Black" w:hAnsi="Arial Black" w:cs="Arial Black"/>
      <w:sz w:val="80"/>
      <w:szCs w:val="80"/>
    </w:rPr>
  </w:style>
  <w:style w:type="paragraph" w:styleId="NoSpacing">
    <w:name w:val="No Spacing"/>
    <w:uiPriority w:val="1"/>
    <w:qFormat/>
    <w:rsid w:val="00F67912"/>
    <w:pPr>
      <w:spacing w:after="0" w:line="240" w:lineRule="auto"/>
    </w:pPr>
  </w:style>
  <w:style w:type="table" w:styleId="TableGrid">
    <w:name w:val="Table Grid"/>
    <w:basedOn w:val="TableNormal"/>
    <w:uiPriority w:val="39"/>
    <w:rsid w:val="00F67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60AF3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217B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7B6E"/>
  </w:style>
  <w:style w:type="character" w:styleId="Strong">
    <w:name w:val="Strong"/>
    <w:basedOn w:val="DefaultParagraphFont"/>
    <w:uiPriority w:val="22"/>
    <w:qFormat/>
    <w:rsid w:val="00EE7405"/>
    <w:rPr>
      <w:b/>
      <w:bCs/>
    </w:rPr>
  </w:style>
  <w:style w:type="paragraph" w:styleId="NormalWeb">
    <w:name w:val="Normal (Web)"/>
    <w:basedOn w:val="Normal"/>
    <w:uiPriority w:val="99"/>
    <w:unhideWhenUsed/>
    <w:rsid w:val="00EE74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74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940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350</Words>
  <Characters>1997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</dc:creator>
  <cp:keywords/>
  <dc:description/>
  <cp:lastModifiedBy>Khairnar, Vilas</cp:lastModifiedBy>
  <cp:revision>10</cp:revision>
  <dcterms:created xsi:type="dcterms:W3CDTF">2026-01-04T09:33:00Z</dcterms:created>
  <dcterms:modified xsi:type="dcterms:W3CDTF">2026-01-04T10:06:00Z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7bc9346c,7500adc5,62f73572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2025-12-31T07:12:54Z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c7d5807f-2120-4496-b570-0df7d7fb21e1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</Properties>
</file>