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F278B">
      <w:pPr>
        <w:pStyle w:val="3"/>
        <w:bidi w:val="0"/>
        <w:rPr>
          <w:rFonts w:hint="default" w:ascii="Times New Roman" w:hAnsi="Times New Roman" w:eastAsia="宋体" w:cs="Times New Roman"/>
        </w:rPr>
      </w:pPr>
      <w:r>
        <w:rPr>
          <w:rFonts w:hint="default" w:ascii="Times New Roman" w:hAnsi="Times New Roman" w:eastAsia="宋体" w:cs="Times New Roman"/>
        </w:rPr>
        <w:t>Vibe Coding——大模型辅助科研与代码开发的实践、反思与进阶路径</w:t>
      </w:r>
    </w:p>
    <w:p w14:paraId="27116876">
      <w:pPr>
        <w:pStyle w:val="5"/>
        <w:numPr>
          <w:ilvl w:val="0"/>
          <w:numId w:val="1"/>
        </w:numPr>
        <w:bidi w:val="0"/>
        <w:rPr>
          <w:rFonts w:hint="default" w:ascii="Times New Roman" w:hAnsi="Times New Roman" w:cs="Times New Roman"/>
        </w:rPr>
      </w:pPr>
      <w:r>
        <w:rPr>
          <w:rFonts w:hint="default" w:ascii="Times New Roman" w:hAnsi="Times New Roman" w:cs="Times New Roman"/>
        </w:rPr>
        <w:t>引言：何为科研中的 Vibe C</w:t>
      </w:r>
      <w:bookmarkStart w:id="0" w:name="_GoBack"/>
      <w:bookmarkEnd w:id="0"/>
      <w:r>
        <w:rPr>
          <w:rFonts w:hint="default" w:ascii="Times New Roman" w:hAnsi="Times New Roman" w:cs="Times New Roman"/>
        </w:rPr>
        <w:t>oding？</w:t>
      </w:r>
    </w:p>
    <w:p w14:paraId="66ACA5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“Vibe Coding”最初指代一种依赖直觉、通过与大语言模型（LLM）自然语言交互来快速构建代码的开发状态。在我的实际科研与开发工作中，Vibe Coding 已经演变为一种“人机协同”的工作流。通过综合使用 ChatGPT、Gemini 和豆包等大模型，我不仅在编写深度学习算法和桌面端应用程序时获得了极大的效率提升，更在学术论文的逻辑梳理与审稿回复中体会到了这种新范式带来的价值。</w:t>
      </w:r>
    </w:p>
    <w:p w14:paraId="60570EA4">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本报告将结合我近期在医学图像目标检测、成像流式细胞仪（IFC）系统搭建</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实习</w:t>
      </w:r>
      <w:r>
        <w:rPr>
          <w:rFonts w:hint="default" w:ascii="Times New Roman" w:hAnsi="Times New Roman" w:eastAsia="宋体" w:cs="Times New Roman"/>
          <w:sz w:val="24"/>
          <w:szCs w:val="24"/>
        </w:rPr>
        <w:t>以及相关学术写作中的真实经历，复盘 Vibe Coding 的实践经验，剖析当前存在的不足，并提出系统的改进措施。</w:t>
      </w:r>
    </w:p>
    <w:p w14:paraId="464F0907">
      <w:pPr>
        <w:pStyle w:val="5"/>
        <w:bidi w:val="0"/>
        <w:rPr>
          <w:rFonts w:hint="default" w:ascii="Times New Roman" w:hAnsi="Times New Roman" w:cs="Times New Roman"/>
        </w:rPr>
      </w:pPr>
      <w:r>
        <w:rPr>
          <w:rFonts w:hint="default" w:ascii="Times New Roman" w:hAnsi="Times New Roman" w:cs="Times New Roman"/>
        </w:rPr>
        <w:t>二、 实践经验：Vibe Coding 在科研开发中的多维应用</w:t>
      </w:r>
    </w:p>
    <w:p w14:paraId="747A6C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在日常科研中，我通常会让不同的模型各司其职：ChatGPT 擅长处理复杂的代码逻辑和架构生成，Gemini 在追踪最新前沿文献和长文本上下文理解上表现出色，而豆包则常用于快速的本土化技术文档检索和简单的脚本生成。</w:t>
      </w:r>
    </w:p>
    <w:p w14:paraId="21AC55E1">
      <w:pPr>
        <w:pStyle w:val="6"/>
        <w:numPr>
          <w:ilvl w:val="0"/>
          <w:numId w:val="2"/>
        </w:numPr>
        <w:bidi w:val="0"/>
        <w:rPr>
          <w:rFonts w:hint="default" w:ascii="Times New Roman" w:hAnsi="Times New Roman" w:cs="Times New Roman"/>
          <w:b/>
          <w:lang w:val="en-US" w:eastAsia="zh-CN"/>
        </w:rPr>
      </w:pPr>
      <w:r>
        <w:rPr>
          <w:rFonts w:hint="default" w:ascii="Times New Roman" w:hAnsi="Times New Roman" w:cs="Times New Roman"/>
          <w:b/>
          <w:lang w:val="en-US" w:eastAsia="zh-CN"/>
        </w:rPr>
        <w:t>图像目标检测中的算法复现与架构优化</w:t>
      </w:r>
    </w:p>
    <w:p w14:paraId="1E777A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在图像目标检测领域，大语言模型已成为贯穿传统计算机视觉（CV）与深度学习架构的核心辅助引擎。针对部分未开源代码的前沿学术文献，研究人员仅需提取论文中的核心方法论与创新机制描述，即可借助大模型高效完成算法的逆向工程与底层代码复现。同时，对于高度成熟的开源检测框架（如 Faster R-CNN 及 YOLO 系列等），大模型不仅能迅速剖析复杂的网络拓扑与张量流转结构，更能在定制化的模块改进中发挥关键作用。通过引入 Vibe Coding 范式，能够大幅缩短从理论构想到模型重构的验证周期，显著提升核心科研环节的产出效率。</w:t>
      </w:r>
    </w:p>
    <w:p w14:paraId="614B7965">
      <w:pPr>
        <w:pStyle w:val="6"/>
        <w:numPr>
          <w:ilvl w:val="0"/>
          <w:numId w:val="2"/>
        </w:numPr>
        <w:bidi w:val="0"/>
        <w:rPr>
          <w:rFonts w:hint="default" w:ascii="Times New Roman" w:hAnsi="Times New Roman" w:cs="Times New Roman"/>
          <w:b/>
          <w:lang w:val="en-US" w:eastAsia="zh-CN"/>
        </w:rPr>
      </w:pPr>
      <w:r>
        <w:rPr>
          <w:rFonts w:hint="default" w:ascii="Times New Roman" w:hAnsi="Times New Roman" w:cs="Times New Roman"/>
          <w:b/>
          <w:lang w:val="en-US" w:eastAsia="zh-CN"/>
        </w:rPr>
        <w:t>从零构建 GUI 桌面端应用程序</w:t>
      </w:r>
    </w:p>
    <w:p w14:paraId="5FFEEB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在开发宫颈细胞分类的桌面端软件时，我利用 Python、Qt Designer 和 PySide 框架。大模型在这类工程性极强的任务中展现了统治力。我只需描述 UI 布局的“Vibe”（例如：“左侧为图像预览区，右侧为数据分析面板，底部需要一个实时更新的进度条”），大模型就能直接生成槽函数绑定和多线程（QThread）防界面假死的完整代码，将原本需要数天的界面开发压缩至几个小时。</w:t>
      </w:r>
    </w:p>
    <w:p w14:paraId="74258F5D">
      <w:pPr>
        <w:pStyle w:val="6"/>
        <w:numPr>
          <w:ilvl w:val="0"/>
          <w:numId w:val="2"/>
        </w:numPr>
        <w:bidi w:val="0"/>
        <w:rPr>
          <w:rFonts w:hint="default" w:ascii="Times New Roman" w:hAnsi="Times New Roman" w:cs="Times New Roman"/>
          <w:b/>
          <w:lang w:val="en-US" w:eastAsia="zh-CN"/>
        </w:rPr>
      </w:pPr>
      <w:r>
        <w:rPr>
          <w:rFonts w:hint="default" w:ascii="Times New Roman" w:hAnsi="Times New Roman" w:cs="Times New Roman"/>
          <w:b/>
          <w:lang w:val="en-US" w:eastAsia="zh-CN"/>
        </w:rPr>
        <w:t>数据管</w:t>
      </w:r>
      <w:r>
        <w:rPr>
          <w:rFonts w:hint="default" w:ascii="Times New Roman" w:hAnsi="Times New Roman" w:cs="Times New Roman"/>
          <w:b/>
          <w:lang w:val="en-US" w:eastAsia="zh-CN"/>
        </w:rPr>
        <w:t>道清洗与学术表达的严谨化</w:t>
      </w:r>
    </w:p>
    <w:p w14:paraId="7A6EE1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在准备向SCI 期刊提交手稿及回复审稿人意见时，大模型不仅是代码助手，更是“学术润色者”。在处理人类干细胞数据集时，我曾利用大模型编写自动化的数据增强脚本。大模型同时协助我起草了逐点回复信（Point-by-point response），用专业地道的学术语言回应了审稿人关于方法论和性能指标的疑问。</w:t>
      </w:r>
    </w:p>
    <w:p w14:paraId="67CFC5BE">
      <w:pPr>
        <w:pStyle w:val="6"/>
        <w:numPr>
          <w:ilvl w:val="0"/>
          <w:numId w:val="2"/>
        </w:numPr>
        <w:bidi w:val="0"/>
        <w:rPr>
          <w:rFonts w:hint="default" w:ascii="Times New Roman" w:hAnsi="Times New Roman" w:cs="Times New Roman"/>
          <w:b/>
          <w:lang w:val="en-US" w:eastAsia="zh-CN"/>
        </w:rPr>
      </w:pPr>
      <w:r>
        <w:rPr>
          <w:rFonts w:hint="default" w:ascii="Times New Roman" w:hAnsi="Times New Roman" w:cs="Times New Roman"/>
          <w:b/>
          <w:lang w:val="en-US" w:eastAsia="zh-CN"/>
        </w:rPr>
        <w:t>实习工作方面使用</w:t>
      </w:r>
    </w:p>
    <w:p w14:paraId="6A6331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在工程实习及日常研发实践中，大模型工具已深度嵌入标准化的工作流，全面覆盖技术文档审阅、数据清洗、自动化脚本编写、数据特征分析、算法复现以及模型训练等核心开发环节。将此类高频任务交由 AI 驱动，实现了生产力的实质性跃升。在实际业务中，通过综合调用豆包、ChatGPT 与 Gemini 等异构模型，能够针对不同维度的任务需求实现精准的效率赋能。此外，在处理复杂的视觉任务时，引入 Qwen（通义千问）系列多模态大模型（包括 Qwen-VL 等视觉语言模型及图像编辑工具），极大地拓展了底层图像分析、特征提取与视觉内容编辑的技术边界。</w:t>
      </w:r>
    </w:p>
    <w:p w14:paraId="59853095">
      <w:pPr>
        <w:pStyle w:val="5"/>
        <w:bidi w:val="0"/>
        <w:rPr>
          <w:rFonts w:hint="default" w:ascii="Times New Roman" w:hAnsi="Times New Roman" w:eastAsia="宋体" w:cs="Times New Roman"/>
          <w:lang w:val="en-US" w:eastAsia="zh-CN"/>
        </w:rPr>
      </w:pPr>
      <w:r>
        <w:rPr>
          <w:rFonts w:hint="default" w:ascii="Times New Roman" w:hAnsi="Times New Roman" w:cs="Times New Roman"/>
          <w:lang w:val="en-US" w:eastAsia="zh-CN"/>
        </w:rPr>
        <w:t>三</w:t>
      </w:r>
      <w:r>
        <w:rPr>
          <w:rFonts w:hint="default" w:ascii="Times New Roman" w:hAnsi="Times New Roman" w:cs="Times New Roman"/>
        </w:rPr>
        <w:t xml:space="preserve">、 </w:t>
      </w:r>
      <w:r>
        <w:rPr>
          <w:rFonts w:hint="default" w:ascii="Times New Roman" w:hAnsi="Times New Roman" w:cs="Times New Roman"/>
          <w:lang w:val="en-US" w:eastAsia="zh-CN"/>
        </w:rPr>
        <w:t>不足和局限性</w:t>
      </w:r>
    </w:p>
    <w:p w14:paraId="6D2AB5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在深度应用 Vibe Coding 的过程中，除了逻辑严谨性外，我还发现了在工程化深度与资源消耗控制方面的明</w:t>
      </w:r>
      <w:r>
        <w:rPr>
          <w:rFonts w:hint="default" w:ascii="Times New Roman" w:hAnsi="Times New Roman" w:eastAsia="宋体" w:cs="Times New Roman"/>
          <w:sz w:val="24"/>
          <w:szCs w:val="24"/>
        </w:rPr>
        <w:t>显不足：</w:t>
      </w:r>
    </w:p>
    <w:p w14:paraId="02CD0F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目前，我与大模型的交互仍主要局限于“碎片化问答”模式，缺乏对 </w:t>
      </w:r>
      <w:r>
        <w:rPr>
          <w:rFonts w:hint="default" w:ascii="Times New Roman" w:hAnsi="Times New Roman" w:eastAsia="宋体" w:cs="Times New Roman"/>
          <w:b/>
          <w:bCs/>
          <w:sz w:val="24"/>
          <w:szCs w:val="24"/>
        </w:rPr>
        <w:t>Claude Code</w:t>
      </w:r>
      <w:r>
        <w:rPr>
          <w:rFonts w:hint="default" w:ascii="Times New Roman" w:hAnsi="Times New Roman" w:eastAsia="宋体" w:cs="Times New Roman"/>
          <w:sz w:val="24"/>
          <w:szCs w:val="24"/>
        </w:rPr>
        <w:t>、</w:t>
      </w:r>
      <w:r>
        <w:rPr>
          <w:rFonts w:hint="default" w:ascii="Times New Roman" w:hAnsi="Times New Roman" w:eastAsia="宋体" w:cs="Times New Roman"/>
          <w:b/>
          <w:bCs/>
          <w:sz w:val="24"/>
          <w:szCs w:val="24"/>
        </w:rPr>
        <w:t>GitHub Copilot (Codex)</w:t>
      </w:r>
      <w:r>
        <w:rPr>
          <w:rFonts w:hint="default" w:ascii="Times New Roman" w:hAnsi="Times New Roman" w:eastAsia="宋体" w:cs="Times New Roman"/>
          <w:sz w:val="24"/>
          <w:szCs w:val="24"/>
        </w:rPr>
        <w:t xml:space="preserve"> 等专为大规模工程设计的深度辅助工具的使用</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简单的问答交互难以处理庞大的多文件工程。在面对涉及跨模块调用、复杂依赖关系的复杂项目（如完整的 IFC 系统后端或大型 GUI 架构）时，目前的模式往往只能分析孤立的代码片段，无法像 Claude Code 那样对整个项目上下文进行全局解析。</w:t>
      </w:r>
    </w:p>
    <w:p w14:paraId="43E9A5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针对上述不足，我计划在后续尝试将开发环境（IDE）与 Claude</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codex</w:t>
      </w:r>
      <w:r>
        <w:rPr>
          <w:rFonts w:hint="default" w:ascii="Times New Roman" w:hAnsi="Times New Roman" w:eastAsia="宋体" w:cs="Times New Roman"/>
          <w:sz w:val="24"/>
          <w:szCs w:val="24"/>
        </w:rPr>
        <w:t xml:space="preserve"> 等深度感知工程上下文的插件相结合，从“单点问答”转向“全工程协同”，实现更精准的全局代码修改与重构。</w:t>
      </w:r>
    </w:p>
    <w:p w14:paraId="6EDEA9D9">
      <w:pPr>
        <w:pStyle w:val="5"/>
        <w:numPr>
          <w:ilvl w:val="0"/>
          <w:numId w:val="3"/>
        </w:numPr>
        <w:bidi w:val="0"/>
        <w:rPr>
          <w:rFonts w:hint="default" w:ascii="Times New Roman" w:hAnsi="Times New Roman" w:cs="Times New Roman"/>
          <w:lang w:val="en-US" w:eastAsia="zh-CN"/>
        </w:rPr>
      </w:pPr>
      <w:r>
        <w:rPr>
          <w:rFonts w:hint="default" w:ascii="Times New Roman" w:hAnsi="Times New Roman" w:cs="Times New Roman"/>
          <w:lang w:val="en-US" w:eastAsia="zh-CN"/>
        </w:rPr>
        <w:t>总结</w:t>
      </w:r>
    </w:p>
    <w:p w14:paraId="36BB06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Vibe Coding 不仅仅是“动动嘴皮子写代码”，它代表了科研生产力的一次大跃进。通过在具体的医学图像算法设计、软硬件系统集成以及学术论文打磨中不断实践，我深刻认识到：最强大的 Vibe 并非源于大模型的无所不能，而是源于研究者本身清晰的逻辑框架与严谨的学术底线。 只有通过精准的 Prompt 约束、多模型交叉验证以及坚定的主观裁决，才能真正驾驭大模型，使其成为推动科研探索的利器。</w:t>
      </w:r>
    </w:p>
    <w:p w14:paraId="22C7107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000A88"/>
    <w:multiLevelType w:val="singleLevel"/>
    <w:tmpl w:val="F7000A88"/>
    <w:lvl w:ilvl="0" w:tentative="0">
      <w:start w:val="4"/>
      <w:numFmt w:val="chineseCounting"/>
      <w:suff w:val="space"/>
      <w:lvlText w:val="%1、"/>
      <w:lvlJc w:val="left"/>
      <w:rPr>
        <w:rFonts w:hint="eastAsia"/>
      </w:rPr>
    </w:lvl>
  </w:abstractNum>
  <w:abstractNum w:abstractNumId="1">
    <w:nsid w:val="04F2B2BC"/>
    <w:multiLevelType w:val="singleLevel"/>
    <w:tmpl w:val="04F2B2BC"/>
    <w:lvl w:ilvl="0" w:tentative="0">
      <w:start w:val="1"/>
      <w:numFmt w:val="decimal"/>
      <w:suff w:val="space"/>
      <w:lvlText w:val="%1."/>
      <w:lvlJc w:val="left"/>
    </w:lvl>
  </w:abstractNum>
  <w:abstractNum w:abstractNumId="2">
    <w:nsid w:val="09229870"/>
    <w:multiLevelType w:val="singleLevel"/>
    <w:tmpl w:val="09229870"/>
    <w:lvl w:ilvl="0" w:tentative="0">
      <w:start w:val="1"/>
      <w:numFmt w:val="chineseCounting"/>
      <w:suff w:val="space"/>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556929"/>
    <w:rsid w:val="689A0DD3"/>
    <w:rsid w:val="6D5F5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Times New Roman" w:hAnsi="Times New Roman" w:eastAsia="宋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2026-05-02T08:52:40Z</dcterms:created>
  <dc:creator>hanyuyang</dc:creator>
  <cp:lastModifiedBy>Han</cp:lastModifiedBy>
  <dcterms:modified xsi:type="dcterms:W3CDTF">2026-05-02T09:33:22Z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eyJoZGlkIjoiN2Y0NDkwYjlmMzZhMjk5OGViZTZmMzcyZTFhZjU0MmEiLCJ1c2VySWQiOiI0Njk2MzczNzkifQ==</vt:lpwstr>
  </property>
  <property fmtid="{D5CDD505-2E9C-101B-9397-08002B2CF9AE}" pid="4" name="ICV">
    <vt:lpwstr>EC988D296E7549E3B88E380CB7A5CB31_12</vt:lpwstr>
  </property>
</Properties>
</file>