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开发运行环境：VS2019+openGL开发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设计思想：假定直线斜率k在0~1之间。此时，只需考虑x方向每次递增1个单位，决定y方向每次递增0或1。设直线当前点为(xi,y) ，直线当前光栅点为(xi,yi) 则下一个直线的点应为(xi+1,y+k) 下一个直线的光栅点或为右光栅点(xi+1,yi)（y方向递增量0）或为右上光栅点(xi+1,yi+1)（y方向递增量1）。记直线与它垂直方向最近的下光栅点的误差为d，有：d=(y+k)–yi，且 0≤d≤1 ，当d&lt;0.5：下一个象素应取右光栅点(xi+1,yi) 当d≥0.5：下一个象素应取右上光栅点(xi+1,yi+1)  如果直线的（起）端点在整数点上，误差项d的初值：d0＝0， x坐标每增加1，d的值相应递增直线的斜率值k，即：d＝d + k。 一旦d≥1，就把它减去1，保证d的相对性，且在0-1之间。 令e=d-0.5，关于d的判别式和初值可简化成：     e的初值e0= -0.5，增量亦为k;     e&lt;0时，取当前象素(xi,yi)的右方象素(xi+1,yi)； e&gt;0时，取当前象素(xi,yi)的右上方象素(xi+1,yi+1)；e=0时，可任取上、下光栅点显示。 Bresenham算法的构思巧妙：它引入动态误差e，当x方向每次递增1个单位，可根据e的符号决定y方向每次递增 0 或 1。e&lt;0，y方向不递增e&gt;0，y方向递增1，x方向每次递增1个单位，e = e + k 因为e是相对量，所以当e&gt;0时，表明e的计值将进入下一个参考点（上升一个光栅点），此时须：e = e - 1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pointsize = 1.0f;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acos(-1.0);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a[8][3]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{0.5,0.5,0.5},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{0,0,255},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{0,128,0},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{0,255,255},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{255,0,0},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{255,0,255},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{255,255,0},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{255,255,255}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drawOneLine(</w:t>
      </w:r>
      <w:r>
        <w:rPr>
          <w:rFonts w:hint="eastAsia" w:ascii="新宋体" w:hAnsi="新宋体" w:eastAsia="新宋体"/>
          <w:color w:val="2B91AF"/>
          <w:sz w:val="19"/>
        </w:rPr>
        <w:t>GLint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GLint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GLint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GLint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 xml:space="preserve">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glPointSize(pointsize);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a &lt;=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; a = a + 0.001)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glPointSize(pointsize);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a &gt;=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; a = a - 0.001)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glPointSize(pointsize);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a &lt;=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; a = a + 0.001)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glVertex2i(a,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glPointSize(pointsize);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a &gt;=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; a = a - 0.001)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glVertex2i(a,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m = 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 * 1.0 / 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);       </w:t>
      </w:r>
      <w:r>
        <w:rPr>
          <w:rFonts w:hint="eastAsia" w:ascii="新宋体" w:hAnsi="新宋体" w:eastAsia="新宋体"/>
          <w:color w:val="008000"/>
          <w:sz w:val="19"/>
        </w:rPr>
        <w:t>//斜率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- m *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thethay = m * a + b -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</w:t>
      </w:r>
      <w:r>
        <w:rPr>
          <w:rFonts w:hint="eastAsia" w:ascii="新宋体" w:hAnsi="新宋体" w:eastAsia="新宋体"/>
          <w:color w:val="008000"/>
          <w:sz w:val="19"/>
        </w:rPr>
        <w:t>//thetha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d0 = 2 * thethay - 1;              </w:t>
      </w:r>
      <w:r>
        <w:rPr>
          <w:rFonts w:hint="eastAsia" w:ascii="新宋体" w:hAnsi="新宋体" w:eastAsia="新宋体"/>
          <w:color w:val="008000"/>
          <w:sz w:val="19"/>
        </w:rPr>
        <w:t>//初始化d0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glPointSize(pointsize);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 xml:space="preserve"> cx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cy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//画第一个点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sqrt(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(a &lt;=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+= (</w:t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>)0.0005;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thethay = m * a + b - cy;                </w:t>
      </w:r>
      <w:r>
        <w:rPr>
          <w:rFonts w:hint="eastAsia" w:ascii="新宋体" w:hAnsi="新宋体" w:eastAsia="新宋体"/>
          <w:color w:val="008000"/>
          <w:sz w:val="19"/>
        </w:rPr>
        <w:t>//更新thetha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(d0 &lt;= 0) {                          </w:t>
      </w:r>
      <w:r>
        <w:rPr>
          <w:rFonts w:hint="eastAsia" w:ascii="新宋体" w:hAnsi="新宋体" w:eastAsia="新宋体"/>
          <w:color w:val="008000"/>
          <w:sz w:val="19"/>
        </w:rPr>
        <w:t>//更新d0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d0 += 2 * thethay;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cy =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d0 += 2 * thethay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cy = cy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glVertex2i(a, cy);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(d0 &gt;= 0) {                          </w:t>
      </w:r>
      <w:r>
        <w:rPr>
          <w:rFonts w:hint="eastAsia" w:ascii="新宋体" w:hAnsi="新宋体" w:eastAsia="新宋体"/>
          <w:color w:val="008000"/>
          <w:sz w:val="19"/>
        </w:rPr>
        <w:t>//更新d0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d0 += 2 * thethay;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cy =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d0 += 2 * thethay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cy = cy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glVertex2i(a, cy);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(a &gt;=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-= (</w:t>
      </w:r>
      <w:r>
        <w:rPr>
          <w:rFonts w:hint="eastAsia" w:ascii="新宋体" w:hAnsi="新宋体" w:eastAsia="新宋体"/>
          <w:color w:val="2B91AF"/>
          <w:sz w:val="19"/>
        </w:rPr>
        <w:t>GLfloat</w:t>
      </w:r>
      <w:r>
        <w:rPr>
          <w:rFonts w:hint="eastAsia" w:ascii="新宋体" w:hAnsi="新宋体" w:eastAsia="新宋体"/>
          <w:color w:val="000000"/>
          <w:sz w:val="19"/>
        </w:rPr>
        <w:t>)0.0005;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thethay = m * a + b - cy; </w:t>
      </w:r>
      <w:r>
        <w:rPr>
          <w:rFonts w:hint="eastAsia" w:ascii="新宋体" w:hAnsi="新宋体" w:eastAsia="新宋体"/>
          <w:color w:val="008000"/>
          <w:sz w:val="19"/>
        </w:rPr>
        <w:t>//更新thetha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(d0 &lt;= 0) {                          </w:t>
      </w:r>
      <w:r>
        <w:rPr>
          <w:rFonts w:hint="eastAsia" w:ascii="新宋体" w:hAnsi="新宋体" w:eastAsia="新宋体"/>
          <w:color w:val="008000"/>
          <w:sz w:val="19"/>
        </w:rPr>
        <w:t>//更新d0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d0 += 2 * thethay;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cy =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d0 += 2 * thethay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cy = cy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glVertex2i(a, cy);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(d0 &gt;= 0) {                          </w:t>
      </w:r>
      <w:r>
        <w:rPr>
          <w:rFonts w:hint="eastAsia" w:ascii="新宋体" w:hAnsi="新宋体" w:eastAsia="新宋体"/>
          <w:color w:val="008000"/>
          <w:sz w:val="19"/>
        </w:rPr>
        <w:t>//更新d0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d0 += 2 * thethay;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cy =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d0 += 2 * thethay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cy = cy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glVertex2i(a, cy);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) {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glClear(</w:t>
      </w:r>
      <w:r>
        <w:rPr>
          <w:rFonts w:hint="eastAsia" w:ascii="新宋体" w:hAnsi="新宋体" w:eastAsia="新宋体"/>
          <w:color w:val="6F008A"/>
          <w:sz w:val="19"/>
        </w:rPr>
        <w:t>GL_COLOR_BUFFER_BIT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glColor3f(1.0f, 1.0f, 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glBegin(</w:t>
      </w:r>
      <w:r>
        <w:rPr>
          <w:rFonts w:hint="eastAsia" w:ascii="新宋体" w:hAnsi="新宋体" w:eastAsia="新宋体"/>
          <w:color w:val="6F008A"/>
          <w:sz w:val="19"/>
        </w:rPr>
        <w:t>GL_POINTS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0; n &lt; 360; n = n + 5)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n / 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glColor3f(a[i][0],a[i][1],a[i][2]);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drawOneLine(0, 0, (</w:t>
      </w:r>
      <w:r>
        <w:rPr>
          <w:rFonts w:hint="eastAsia" w:ascii="新宋体" w:hAnsi="新宋体" w:eastAsia="新宋体"/>
          <w:color w:val="2B91AF"/>
          <w:sz w:val="19"/>
        </w:rPr>
        <w:t>GLint</w:t>
      </w:r>
      <w:r>
        <w:rPr>
          <w:rFonts w:hint="eastAsia" w:ascii="新宋体" w:hAnsi="新宋体" w:eastAsia="新宋体"/>
          <w:color w:val="000000"/>
          <w:sz w:val="19"/>
        </w:rPr>
        <w:t>)(10000 * cos(n / 180.0 * pi)), (</w:t>
      </w:r>
      <w:r>
        <w:rPr>
          <w:rFonts w:hint="eastAsia" w:ascii="新宋体" w:hAnsi="新宋体" w:eastAsia="新宋体"/>
          <w:color w:val="2B91AF"/>
          <w:sz w:val="19"/>
        </w:rPr>
        <w:t>GLint</w:t>
      </w:r>
      <w:r>
        <w:rPr>
          <w:rFonts w:hint="eastAsia" w:ascii="新宋体" w:hAnsi="新宋体" w:eastAsia="新宋体"/>
          <w:color w:val="000000"/>
          <w:sz w:val="19"/>
        </w:rPr>
        <w:t>)(10000 * sin(n / 180.0 * pi)));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glutInit</w:t>
      </w:r>
      <w:r>
        <w:rPr>
          <w:rFonts w:hint="eastAsia" w:ascii="新宋体" w:hAnsi="新宋体" w:eastAsia="新宋体"/>
          <w:color w:val="000000"/>
          <w:sz w:val="19"/>
        </w:rPr>
        <w:t>(&amp;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glutInitDisplayMode(</w:t>
      </w:r>
      <w:r>
        <w:rPr>
          <w:rFonts w:hint="eastAsia" w:ascii="新宋体" w:hAnsi="新宋体" w:eastAsia="新宋体"/>
          <w:color w:val="6F008A"/>
          <w:sz w:val="19"/>
        </w:rPr>
        <w:t>GLUT_SINGLE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GLUT_RGB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glutInitWindowSize(500, 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glutCreateWindow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glMatrixMode(</w:t>
      </w:r>
      <w:r>
        <w:rPr>
          <w:rFonts w:hint="eastAsia" w:ascii="新宋体" w:hAnsi="新宋体" w:eastAsia="新宋体"/>
          <w:color w:val="6F008A"/>
          <w:sz w:val="19"/>
        </w:rPr>
        <w:t>GL_PROJECTION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gluOrtho2D(-10000.0, 10000.0, -10000.0, 10000.0);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运行结果及分析：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4693920" cy="4792980"/>
            <wp:effectExtent l="0" t="0" r="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任务2</w:t>
      </w:r>
    </w:p>
    <w:p>
      <w:pPr>
        <w:numPr>
          <w:ilvl w:val="0"/>
          <w:numId w:val="2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算法的设计思想：Bresenham画圆算法又称中点画圆算法，与Bresenham 直线算法一样，其基本的方法是利用判别变量来判断选择最近的像素点，判别变量的数值仅仅用一些加、减和移位运算就可以计算出来。为了简便起见，考虑一个圆 心在坐标原点的圆，而且只计算八分圆周上的点，其余圆周上的点利用对称性就可得到。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源代码：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&lt;Windows.h&gt;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&lt;math.h&gt;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&lt;GL/glut.h&gt;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&lt;iostream&gt;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#define PI acos(-1)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#define WINDOW_WIDTH 600 //窗口宽度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#define GRID_WIDTH 20//每个栅格的宽度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//颜色的枚举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enum Color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red, green, blue, cyan, yellow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//栅格绘制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table(int tableWidth)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//画列线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glBegin(GL_LINES);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 (int i = 0-tableWidth / 2; i &lt;= tableWidth / 2; i += GRID_WIDTH)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glVertex2i(i, -tableWidth / 2);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glVertex2i(i, tableWidth / 2);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glEnd();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//画行线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glBegin(GL_LINES);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for (int i = 0-tableWidth / 2; i &lt;= tableWidth / 2; i += GRID_WIDTH)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glVertex2i(-tableWidth / 2, i);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glVertex2i(tableWidth / 2, i);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glEnd();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//坐标轴箭头绘制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arrow(int radiusMin)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glColor3f(1.0f, 1.0f, 1.0f);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GLint a1 = radiusMin - GRID_WIDTH;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GLint b1 = 0;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GLint a2 = a1 - GRID_WIDTH / 2;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GLint b2 = GRID_WIDTH / 2;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glBegin(GL_LINE_STRIP);//x轴箭头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glVertex2i(a2, -b2);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glVertex2i(a1, b1);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glVertex2i(a2, b2);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glEnd();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glBegin(GL_LINE_STRIP);//y轴箭头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glVertex2i(b2, a2);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glVertex2i(b1, a1);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glVertex2i(-b2, a2);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glEnd();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//像素点绘制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drawPoint(int x, int y, Color value)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switch (value)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case red: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glColor3f(1.0f, 0.0f, 0.0f);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break;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case green: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glColor3f(0.0f, 1.0f, 0.0f);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break;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case blue: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glColor3f(0.0f, 0.0f, 1.0f);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break;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case cyan: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glColor3f(0.0f, 1.0f, 1.0f);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break;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case yellow: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glColor3f(1.0f, 1.0f, 0.0f);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break;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glPointSize((GLfloat)(GRID_WIDTH/5));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glBegin(GL_POINTS);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glVertex2i(x, y);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glEnd();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//圆逼近点绘制，使用中点圆整数优化算法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CirclePoints(int radius, int xpoint, int ypoint, Color value) { //xpoint,ypoint为逼近点所在位置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x = xpoint, y = radius + ypoint;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d = (int)1.25 - radius;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dt = 3;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db = -2 * radius + 5;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while (y - ypoint &gt;= x - xpoint)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if (y - ypoint &gt; x - xpoint)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drawPoint(y, 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drawPoint(-y, -x,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drawPoint(-y, 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drawPoint(y, -x,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drawPoint(-x,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drawPoint(-x,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 (x - xpoint == 0)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drawPoint(-y, 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drawPoint(y, -x,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 (x - xpoint == y - ypoint)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drawPoint(-x,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drawPoint(-x,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if (d &lt; 0) { //选择T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 += dt;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dt += 2;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db += 2;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{//选择B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 += db;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dt += 2;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db += 4;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y--;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x++;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//中点圆整数算法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MidPointCircleInt(int radius, int gridWidth, Color value)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x = 0, y = radius;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d = (int)1.25 * gridWidth * gridWidth - radius * gridWidth;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while (y &gt;= x)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if (y &gt; x)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y, 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-y, -x,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-y, 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y, -x,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-x,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-x,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 (x == 0)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-y, 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y, -x,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if (x == y) 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-x, 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CirclePoints(GRID_WIDTH / 5, -x, -y, value);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if (d &lt; 0) //选择T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 += 2 * x * gridWidth + 3 * gridWidth * gridWidth;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else {//选择B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 += 2 * (x - y) * gridWidth + 5 * gridWidth * gridWidth;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y -= gridWidth;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x += gridWidth;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//图像显示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display()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glClear(GL_COLOR_BUFFER_BIT);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glColor3f(0.4f, 0.4f, 0.4f);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tableWidth = WINDOW_WIDTH - WINDOW_WIDTH % (2 * GRID_WIDTH);//正方形栅格总宽度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//栅格绘制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table(tableWidth);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radiusMin = (tableWidth - tableWidth % (10 * GRID_WIDTH)) / 10;//最小圆的半径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MidPointCircleInt(radiusMin, GRID_WIDTH, red);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CirclePoints(radiusMin, 0, 0, red);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MidPointCircleInt(radiusMin * 2, GRID_WIDTH, green);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CirclePoints(radiusMin * 2, 0, 0, green);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MidPointCircleInt(radiusMin * 3, GRID_WIDTH, blue);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CirclePoints(radiusMin * 3, 0, 0, blue);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MidPointCircleInt(radiusMin * 4, GRID_WIDTH, cyan);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CirclePoints(radiusMin * 4, 0, 0, cyan);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MidPointCircleInt(radiusMin * 5, GRID_WIDTH, yellow);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CirclePoints(radiusMin * 5, 0, 0, yellow);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//坐标轴箭头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arrow(radiusMin);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glFlush();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main(int argc, char** argv)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glutInit(&amp;argc, argv);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glutInitDisplayMode(GLUT_SINGLE | GLUT_RGBA);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glutInitWindowPosition(350, 50);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glutInitWindowSize(WINDOW_WIDTH, WINDOW_WIDTH);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glClearColor(0.0, 0.0, 0.0, 0.0);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glutCreateWindow("Task 2");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glMatrixMode(GL_PROJECTION);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glLoadIdentity();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gluOrtho2D(-WINDOW_WIDTH / 2, WINDOW_WIDTH / 2, -WINDOW_WIDTH / 2, WINDOW_WIDTH / 2);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glutDisplayFunc(display);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glutMainLoop();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return 0;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运行结果及分析：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（1）光栅宽度为10：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4083050" cy="4110990"/>
            <wp:effectExtent l="0" t="0" r="1270" b="3810"/>
            <wp:docPr id="2" name="图片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（2）光栅宽度为15：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4210050" cy="4221480"/>
            <wp:effectExtent l="0" t="0" r="11430" b="0"/>
            <wp:docPr id="3" name="图片 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（3）光栅宽度为20：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4256405" cy="4159885"/>
            <wp:effectExtent l="0" t="0" r="10795" b="635"/>
            <wp:docPr id="5" name="图片 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CF7FC"/>
    <w:multiLevelType w:val="singleLevel"/>
    <w:tmpl w:val="A8ACF7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1EC17C"/>
    <w:multiLevelType w:val="singleLevel"/>
    <w:tmpl w:val="D41EC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2D683A"/>
    <w:rsid w:val="2D172F42"/>
    <w:rsid w:val="545C2A39"/>
    <w:rsid w:val="6A967B3D"/>
    <w:rsid w:val="746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2020-03-21T05:38:00Z</dcterms:created>
  <dc:creator>qzuser</dc:creator>
  <cp:lastModifiedBy>qzuser</cp:lastModifiedBy>
  <dcterms:modified xsi:type="dcterms:W3CDTF">2020-03-21T06:53:53Z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