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28"/>
          <w:szCs w:val="28"/>
        </w:rPr>
      </w:pPr>
      <w:r>
        <w:rPr>
          <w:rFonts w:hint="eastAsia" w:ascii="微软雅黑" w:hAnsi="微软雅黑" w:eastAsia="微软雅黑"/>
          <w:sz w:val="28"/>
          <w:szCs w:val="28"/>
        </w:rPr>
        <w:t>Task</w:t>
      </w:r>
      <w:r>
        <w:rPr>
          <w:rFonts w:ascii="微软雅黑" w:hAnsi="微软雅黑" w:eastAsia="微软雅黑"/>
          <w:sz w:val="28"/>
          <w:szCs w:val="28"/>
        </w:rPr>
        <w:t xml:space="preserve"> </w:t>
      </w:r>
      <w:r>
        <w:rPr>
          <w:rFonts w:hint="eastAsia" w:ascii="微软雅黑" w:hAnsi="微软雅黑" w:eastAsia="微软雅黑"/>
          <w:sz w:val="28"/>
          <w:szCs w:val="28"/>
        </w:rPr>
        <w:t>1</w:t>
      </w:r>
    </w:p>
    <w:p>
      <w:pPr>
        <w:pStyle w:val="8"/>
        <w:ind w:firstLine="420"/>
        <w:rPr>
          <w:rFonts w:ascii="微软雅黑" w:hAnsi="微软雅黑" w:eastAsia="微软雅黑"/>
          <w:sz w:val="28"/>
          <w:szCs w:val="28"/>
        </w:rPr>
      </w:pPr>
      <w:r>
        <w:rPr>
          <w:rFonts w:hint="eastAsia" w:ascii="微软雅黑" w:hAnsi="微软雅黑" w:eastAsia="微软雅黑"/>
          <w:sz w:val="28"/>
          <w:szCs w:val="28"/>
        </w:rPr>
        <w:t>算法2对算法1的改进：利用扫描线，使每一条扫描线上的像素点在计算时不需要每次都代入方程计算E</w:t>
      </w:r>
      <w:r>
        <w:rPr>
          <w:rFonts w:hint="eastAsia" w:ascii="微软雅黑" w:hAnsi="微软雅黑" w:eastAsia="微软雅黑"/>
          <w:sz w:val="28"/>
          <w:szCs w:val="28"/>
          <w:vertAlign w:val="subscript"/>
        </w:rPr>
        <w:t>i，</w:t>
      </w:r>
      <w:r>
        <w:rPr>
          <w:rFonts w:hint="eastAsia" w:ascii="微软雅黑" w:hAnsi="微软雅黑" w:eastAsia="微软雅黑"/>
          <w:sz w:val="28"/>
          <w:szCs w:val="28"/>
        </w:rPr>
        <w:t>而使用E</w:t>
      </w:r>
      <w:r>
        <w:rPr>
          <w:rFonts w:hint="eastAsia" w:ascii="微软雅黑" w:hAnsi="微软雅黑" w:eastAsia="微软雅黑"/>
          <w:sz w:val="28"/>
          <w:szCs w:val="28"/>
          <w:vertAlign w:val="subscript"/>
        </w:rPr>
        <w:t>i</w:t>
      </w:r>
      <w:r>
        <w:rPr>
          <w:rFonts w:hint="eastAsia" w:ascii="微软雅黑" w:hAnsi="微软雅黑" w:eastAsia="微软雅黑"/>
          <w:sz w:val="28"/>
          <w:szCs w:val="28"/>
        </w:rPr>
        <w:t>+=a</w:t>
      </w:r>
      <w:r>
        <w:rPr>
          <w:rFonts w:hint="eastAsia" w:ascii="微软雅黑" w:hAnsi="微软雅黑" w:eastAsia="微软雅黑"/>
          <w:sz w:val="28"/>
          <w:szCs w:val="28"/>
          <w:vertAlign w:val="subscript"/>
        </w:rPr>
        <w:t>i</w:t>
      </w:r>
      <w:r>
        <w:rPr>
          <w:rFonts w:hint="eastAsia" w:ascii="微软雅黑" w:hAnsi="微软雅黑" w:eastAsia="微软雅黑"/>
          <w:sz w:val="28"/>
          <w:szCs w:val="28"/>
        </w:rPr>
        <w:t>的方式，大大减少了计算量。</w:t>
      </w:r>
    </w:p>
    <w:p>
      <w:pPr>
        <w:pStyle w:val="8"/>
        <w:rPr>
          <w:rFonts w:ascii="微软雅黑" w:hAnsi="微软雅黑" w:eastAsia="微软雅黑"/>
          <w:sz w:val="28"/>
          <w:szCs w:val="28"/>
        </w:rPr>
      </w:pPr>
    </w:p>
    <w:p>
      <w:pPr>
        <w:pStyle w:val="8"/>
        <w:rPr>
          <w:rFonts w:ascii="微软雅黑" w:hAnsi="微软雅黑" w:eastAsia="微软雅黑"/>
          <w:sz w:val="28"/>
          <w:szCs w:val="28"/>
        </w:rPr>
      </w:pPr>
      <w:r>
        <w:rPr>
          <w:rFonts w:hint="eastAsia" w:ascii="微软雅黑" w:hAnsi="微软雅黑" w:eastAsia="微软雅黑"/>
          <w:sz w:val="28"/>
          <w:szCs w:val="28"/>
        </w:rPr>
        <w:t>T</w:t>
      </w:r>
      <w:r>
        <w:rPr>
          <w:rFonts w:ascii="微软雅黑" w:hAnsi="微软雅黑" w:eastAsia="微软雅黑"/>
          <w:sz w:val="28"/>
          <w:szCs w:val="28"/>
        </w:rPr>
        <w:t>ask 2</w:t>
      </w:r>
    </w:p>
    <w:p>
      <w:pPr>
        <w:rPr>
          <w:rFonts w:ascii="微软雅黑" w:hAnsi="微软雅黑" w:eastAsia="微软雅黑"/>
          <w:sz w:val="28"/>
          <w:szCs w:val="28"/>
        </w:rPr>
      </w:pPr>
      <w:r>
        <w:rPr>
          <w:rFonts w:hint="eastAsia" w:ascii="微软雅黑" w:hAnsi="微软雅黑" w:eastAsia="微软雅黑"/>
          <w:sz w:val="28"/>
          <w:szCs w:val="28"/>
        </w:rPr>
        <w:t xml:space="preserve">（1）开发和运行环境：win10系统 </w:t>
      </w:r>
      <w:r>
        <w:rPr>
          <w:rFonts w:ascii="微软雅黑" w:hAnsi="微软雅黑" w:eastAsia="微软雅黑"/>
          <w:sz w:val="28"/>
          <w:szCs w:val="28"/>
        </w:rPr>
        <w:t>VS201</w:t>
      </w:r>
      <w:r>
        <w:rPr>
          <w:rFonts w:hint="eastAsia" w:ascii="微软雅黑" w:hAnsi="微软雅黑" w:eastAsia="微软雅黑"/>
          <w:sz w:val="28"/>
          <w:szCs w:val="28"/>
          <w:lang w:val="en-US" w:eastAsia="zh-CN"/>
        </w:rPr>
        <w:t>9</w:t>
      </w:r>
      <w:r>
        <w:rPr>
          <w:rFonts w:ascii="微软雅黑" w:hAnsi="微软雅黑" w:eastAsia="微软雅黑"/>
          <w:sz w:val="28"/>
          <w:szCs w:val="28"/>
        </w:rPr>
        <w:t xml:space="preserve"> </w:t>
      </w:r>
      <w:r>
        <w:rPr>
          <w:rFonts w:hint="eastAsia" w:ascii="微软雅黑" w:hAnsi="微软雅黑" w:eastAsia="微软雅黑"/>
          <w:sz w:val="28"/>
          <w:szCs w:val="28"/>
          <w:lang w:val="en-US" w:eastAsia="zh-CN"/>
        </w:rPr>
        <w:t>OpenGL</w:t>
      </w:r>
    </w:p>
    <w:p>
      <w:pPr>
        <w:pStyle w:val="8"/>
        <w:rPr>
          <w:rFonts w:ascii="微软雅黑" w:hAnsi="微软雅黑" w:eastAsia="微软雅黑"/>
          <w:sz w:val="28"/>
          <w:szCs w:val="28"/>
        </w:rPr>
      </w:pPr>
      <w:r>
        <w:rPr>
          <w:rFonts w:hint="eastAsia" w:ascii="微软雅黑" w:hAnsi="微软雅黑" w:eastAsia="微软雅黑"/>
          <w:sz w:val="28"/>
          <w:szCs w:val="28"/>
        </w:rPr>
        <w:t>（2）算法设计思想及实现技术</w:t>
      </w:r>
      <w:bookmarkStart w:id="0" w:name="_GoBack"/>
      <w:bookmarkEnd w:id="0"/>
    </w:p>
    <w:p>
      <w:pPr>
        <w:rPr>
          <w:rFonts w:ascii="微软雅黑" w:hAnsi="微软雅黑" w:eastAsia="微软雅黑"/>
          <w:sz w:val="28"/>
          <w:szCs w:val="28"/>
        </w:rPr>
      </w:pPr>
      <w:r>
        <w:rPr>
          <w:rFonts w:hint="eastAsia" w:ascii="微软雅黑" w:hAnsi="微软雅黑" w:eastAsia="微软雅黑"/>
          <w:sz w:val="28"/>
          <w:szCs w:val="28"/>
        </w:rPr>
        <w:t>（3）程序源码</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#include &lt;math.h&gt;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#include &lt;GL/freeglut.h&gt;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#include &lt;iostream&gt;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#include &lt;time.h&gt;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#define WINDOW_WIDTH 600 //窗口宽度</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#define WINDOW_HEIGHT 600 //窗口高度</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#define TRIANGLE_QUANLITY 5//三角形数量</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//三角形对象</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class Triangle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int a[3][2];//三角形三个顶点a1,a2,a3的x,y坐标</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float c[3][3];//三角形三条边c1,c2,c3对应直线方程的三个系数，c1为a1相对的边，即a2a3，以此类推</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public:</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//利用构造函数给a数组赋值，计算c数组和b数组</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Triangle(int, int, int, int, int, int);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int get_a(int i, int j) { return a[i][j];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float get_c(int i, int j) { return c[i][j]; };</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//三角形对象的构造函数</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Triangle::Triangle(int x1, int y1, int x2, int y2, int x3, int y3)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//利用构造函数给a数组赋值，计算c数组和b数组</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//给a数组赋值</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a[0][0] = x1;</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a[0][1] = y1;</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a[1][0] = x2;</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a[1][1] = y2;</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a[2][0] = x3;</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a[2][1] = y3;</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//计算c数组</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ci = 1; ci &lt;= 3; ci++) {//边的编号</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int deltaX = a[(ci + 1) % 3][0] - a[ci % 3][0];//该边两顶点横坐标之差，用作y项的系数</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int deltaY = a[(ci + 1) % 3][1] - a[ci % 3][1];//该边两顶点纵坐标之差，用作x项的系数</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//约分</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int x = deltaX, y = deltaY, 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while (y != 0)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t = x % y;</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x = y;</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y = 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deltaX /= x;</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deltaY /= x;</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c[ci - 1][1] = (float)deltaX;</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c[ci - 1][0] = (float)(-deltaY);</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//带入边上的任意一个顶点求出c[ci-1][2]，即直线方程的常数项</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c[ci - 1][2] = 0 - a[ci % 3][0] * c[ci - 1][0] - a[ci % 3][1] * c[ci - 1][1];</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//将ci与其相对的点代入直线方程，结果&gt;0无操作，</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&lt;0则三个系数取相反数，保证像素点代入直线方程时&gt;0在三角形可见侧</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=0则三角形不成立，为了方便设数时已避开</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if (a[ci - 1][0] * c[ci - 1][0] + a[ci - 1][1] * c[ci - 1][1] + c[ci - 1][2] &lt; 0)</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i = 0; i &lt; 3; i++)</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c[ci - 1][i] = -c[ci - 1][i];</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//创建5个三角形对象</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Triangle triangle[TRIANGLE_QUANLITY] = { Triangle(100, 50, 200, 150, 300, 100),</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 xml:space="preserve">  Triangle(100,150,200,250,100,300),</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 xml:space="preserve">  Triangle(-100,-150,-200,-250,-100,-300),</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 xml:space="preserve">  Triangle(-100,-50,-200,-150,-300,-100),</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 xml:space="preserve">  Triangle(100,-100,200,-250,100,-300) };</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//三角形包围盒裁剪</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int bboxcut(Triangle* triangle)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int worldSize = 0;//世界坐标系尺寸</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i = 0; i &lt; TRIANGLE_QUANLITY; i++)</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j = 0; j &lt; 3; j++)</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k = 0; k &lt; 2; k++)</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if (abs(triangle[i].get_a(j, k)) &gt; worldSize)</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worldSize = triangle[i].get_a(j, k);</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//确定世界坐标系 横纵向坐标极值均为(-worldSize, worldSize)</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gluOrtho2D(-worldSize, worldSize, -worldSize, worldSize);</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glViewport(0, 0, WINDOW_WIDTH, WINDOW_HEIGHT);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return worldSize;</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//三角形填充算法1：每个像素点分别带入三角形各边的直线方程求解</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void triangleFilling1(Triangle* triangle, int worldSize)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glBegin(GL_POINTS);</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x = -worldSize; x &lt;= worldSize; x++)</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y = -worldSize; y &lt;= worldSize; y++)</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i = 0; i &lt; TRIANGLE_QUANLITY; i++)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//计算某点是否在三角形的可见侧</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bool visible = true;</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ci = 0; ci &lt; 3; ci++)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float result = triangle[i].get_c(ci, 0) * x + triangle[i].get_c(ci, 1) * y + triangle[i].get_c(ci, 2);//像素点代入直线方程</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//flag和b数组的值对照，如果相同则像素点在可见侧</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if (result &lt; 0)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visible = false;</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break;</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if (visible)</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glVertex2i(x, y);</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glEnd();</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//三角形填充算法2：利用扫描线求解</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void triangleFilling2(Triangle* triangle, int worldSize)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glBegin(GL_POINTS);</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y = -worldSize; y &lt;= worldSize; y++)</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i = 0; i &lt; TRIANGLE_QUANLITY; i++)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int x0 = -worldSize;//每条扫描线左边的起始x值</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float Ei[3];//存储一个三角形内扫描线最左像素点代入三个直线方程的初值</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ci = 0; ci &lt; 3; ci++)</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Ei[ci] = triangle[i].get_c(ci, 0) * x0 + triangle[i].get_c(ci, 1) * y + triangle[i].get_c(ci, 2);//像素点(x0,y)代入直线方程</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x = x0; x &lt;= worldSize; x++)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if (Ei[0] &gt;= 0 &amp;&amp; Ei[1] &gt;= 0 &amp;&amp; Ei[2] &gt;= 0)//像素点在三角形三条边的可见侧</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glVertex2i(x, y);</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j = 0; j &lt; 3; j++)</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Ei[j] += triangle[i].get_c(j, 0);</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glEnd();</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//初始化</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void init()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glClearColor(0.0, 0.0, 0.0, 0.0);//黑</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//图像显示</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void display()</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//三角形包围盒裁剪</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int worldSize = bboxcut(triangle);</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glClear(GL_COLOR_BUFFER_BIT);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glColor3f(1.0f, 1.0f, 1.0f);</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double dur;//计时器</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clock_t start, end;</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start = clock();</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//三角形填充算法</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//triangleFilling1(triangle, worldSize);</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triangleFilling2(triangle, worldSize);</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end = clock();</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dur = (double)(end - start);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std::cout &lt;&lt; "Use Time:" &lt;&lt; dur / CLOCKS_PER_SEC &lt;&lt; std::endl;</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//画出5个三角形做轮廓方便识别</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i = 0; i &lt; TRIANGLE_QUANLITY; i++) {</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glBegin(GL_LINE_LOOP);</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for (int j = 0; j &lt; 3; j++)</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glVertex2i(triangle[i].get_a(j, 0), triangle[i].get_a(j, 1));</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glEnd();</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glFlush();</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int main(int argc, char** argv)</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glutInit(&amp;argc, argv);</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glutInitDisplayMode(GLUT_SINGLE | GLUT_RGBA);</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glutInitWindowSize(WINDOW_WIDTH, WINDOW_HEIGHT);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glutInitWindowPosition(350, 50);</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glMatrixMode(GL_PROJECTION);</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glLoadIdentity();</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gluOrtho2D(-WINDOW_WIDTH / 2, WINDOW_WIDTH / 2, -WINDOW_WIDTH / 2, WINDOW_WIDTH / 2);</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glutCreateWindow("Task 3");</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init();</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glutDisplayFunc(display);</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glutMainLoop();</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ab/>
      </w:r>
      <w:r>
        <w:rPr>
          <w:rFonts w:hint="eastAsia" w:ascii="新宋体" w:eastAsia="新宋体" w:cs="新宋体"/>
          <w:color w:val="000000"/>
          <w:kern w:val="0"/>
          <w:sz w:val="19"/>
          <w:szCs w:val="19"/>
        </w:rPr>
        <w:t>return 0;</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w:t>
      </w: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r>
        <w:rPr>
          <w:rFonts w:hint="eastAsia" w:ascii="微软雅黑" w:hAnsi="微软雅黑" w:eastAsia="微软雅黑"/>
          <w:sz w:val="28"/>
          <w:szCs w:val="28"/>
        </w:rPr>
        <w:t>（4）运行结果</w:t>
      </w:r>
    </w:p>
    <w:p>
      <w:pPr>
        <w:pStyle w:val="8"/>
        <w:rPr>
          <w:rFonts w:ascii="微软雅黑" w:hAnsi="微软雅黑" w:eastAsia="微软雅黑"/>
          <w:sz w:val="28"/>
          <w:szCs w:val="28"/>
        </w:rPr>
      </w:pPr>
      <w:r>
        <w:rPr>
          <w:rFonts w:hint="eastAsia" w:ascii="微软雅黑" w:hAnsi="微软雅黑" w:eastAsia="微软雅黑"/>
          <w:sz w:val="28"/>
          <w:szCs w:val="28"/>
        </w:rPr>
        <w:t>算法1：</w:t>
      </w:r>
    </w:p>
    <w:p>
      <w:pPr>
        <w:pStyle w:val="8"/>
        <w:rPr>
          <w:rFonts w:hint="eastAsia" w:ascii="微软雅黑" w:hAnsi="微软雅黑" w:eastAsia="微软雅黑"/>
          <w:sz w:val="28"/>
          <w:szCs w:val="28"/>
          <w:lang w:eastAsia="zh-CN"/>
        </w:rPr>
      </w:pPr>
      <w:r>
        <w:rPr>
          <w:rFonts w:hint="eastAsia" w:ascii="微软雅黑" w:hAnsi="微软雅黑" w:eastAsia="微软雅黑"/>
          <w:sz w:val="28"/>
          <w:szCs w:val="28"/>
          <w:lang w:eastAsia="zh-CN"/>
        </w:rPr>
        <w:drawing>
          <wp:inline distT="0" distB="0" distL="114300" distR="114300">
            <wp:extent cx="5271770" cy="5278755"/>
            <wp:effectExtent l="0" t="0" r="1270" b="9525"/>
            <wp:docPr id="4" name="图片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
                    <pic:cNvPicPr>
                      <a:picLocks noChangeAspect="1"/>
                    </pic:cNvPicPr>
                  </pic:nvPicPr>
                  <pic:blipFill>
                    <a:blip r:embed="rId4"/>
                    <a:stretch>
                      <a:fillRect/>
                    </a:stretch>
                  </pic:blipFill>
                  <pic:spPr>
                    <a:xfrm>
                      <a:off x="0" y="0"/>
                      <a:ext cx="5271770" cy="5278755"/>
                    </a:xfrm>
                    <a:prstGeom prst="rect">
                      <a:avLst/>
                    </a:prstGeom>
                  </pic:spPr>
                </pic:pic>
              </a:graphicData>
            </a:graphic>
          </wp:inline>
        </w:drawing>
      </w:r>
    </w:p>
    <w:p>
      <w:pPr>
        <w:pStyle w:val="8"/>
        <w:rPr>
          <w:rFonts w:hint="eastAsia" w:ascii="微软雅黑" w:hAnsi="微软雅黑" w:eastAsia="微软雅黑"/>
          <w:sz w:val="28"/>
          <w:szCs w:val="28"/>
          <w:lang w:eastAsia="zh-CN"/>
        </w:rPr>
      </w:pPr>
      <w:r>
        <w:rPr>
          <w:rFonts w:hint="eastAsia" w:ascii="微软雅黑" w:hAnsi="微软雅黑" w:eastAsia="微软雅黑"/>
          <w:sz w:val="28"/>
          <w:szCs w:val="28"/>
          <w:lang w:eastAsia="zh-CN"/>
        </w:rPr>
        <w:drawing>
          <wp:inline distT="0" distB="0" distL="114300" distR="114300">
            <wp:extent cx="1790700" cy="693420"/>
            <wp:effectExtent l="0" t="0" r="7620" b="7620"/>
            <wp:docPr id="5" name="图片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
                    <pic:cNvPicPr>
                      <a:picLocks noChangeAspect="1"/>
                    </pic:cNvPicPr>
                  </pic:nvPicPr>
                  <pic:blipFill>
                    <a:blip r:embed="rId5"/>
                    <a:stretch>
                      <a:fillRect/>
                    </a:stretch>
                  </pic:blipFill>
                  <pic:spPr>
                    <a:xfrm>
                      <a:off x="0" y="0"/>
                      <a:ext cx="1790700" cy="693420"/>
                    </a:xfrm>
                    <a:prstGeom prst="rect">
                      <a:avLst/>
                    </a:prstGeom>
                  </pic:spPr>
                </pic:pic>
              </a:graphicData>
            </a:graphic>
          </wp:inline>
        </w:drawing>
      </w:r>
    </w:p>
    <w:p>
      <w:pPr>
        <w:pStyle w:val="8"/>
        <w:rPr>
          <w:rFonts w:hint="eastAsia" w:ascii="微软雅黑" w:hAnsi="微软雅黑" w:eastAsia="微软雅黑"/>
          <w:sz w:val="28"/>
          <w:szCs w:val="28"/>
        </w:rPr>
      </w:pPr>
      <w:r>
        <w:rPr>
          <w:rFonts w:ascii="微软雅黑" w:hAnsi="微软雅黑" w:eastAsia="微软雅黑"/>
          <w:sz w:val="28"/>
          <w:szCs w:val="28"/>
        </w:rPr>
        <w:tab/>
      </w:r>
    </w:p>
    <w:p>
      <w:pPr>
        <w:pStyle w:val="8"/>
        <w:rPr>
          <w:rFonts w:ascii="微软雅黑" w:hAnsi="微软雅黑" w:eastAsia="微软雅黑"/>
          <w:sz w:val="28"/>
          <w:szCs w:val="28"/>
        </w:rPr>
      </w:pPr>
      <w:r>
        <w:rPr>
          <w:rFonts w:hint="eastAsia" w:ascii="微软雅黑" w:hAnsi="微软雅黑" w:eastAsia="微软雅黑"/>
          <w:sz w:val="28"/>
          <w:szCs w:val="28"/>
        </w:rPr>
        <w:t>如图所示，用时0.</w:t>
      </w:r>
      <w:r>
        <w:rPr>
          <w:rFonts w:hint="eastAsia" w:ascii="微软雅黑" w:hAnsi="微软雅黑" w:eastAsia="微软雅黑"/>
          <w:sz w:val="28"/>
          <w:szCs w:val="28"/>
          <w:lang w:val="en-US" w:eastAsia="zh-CN"/>
        </w:rPr>
        <w:t>40</w:t>
      </w:r>
      <w:r>
        <w:rPr>
          <w:rFonts w:hint="eastAsia" w:ascii="微软雅黑" w:hAnsi="微软雅黑" w:eastAsia="微软雅黑"/>
          <w:sz w:val="28"/>
          <w:szCs w:val="28"/>
        </w:rPr>
        <w:t>2s。</w:t>
      </w:r>
    </w:p>
    <w:p>
      <w:pPr>
        <w:pStyle w:val="8"/>
        <w:rPr>
          <w:rFonts w:ascii="微软雅黑" w:hAnsi="微软雅黑" w:eastAsia="微软雅黑"/>
          <w:sz w:val="28"/>
          <w:szCs w:val="28"/>
        </w:rPr>
      </w:pPr>
    </w:p>
    <w:p>
      <w:pPr>
        <w:pStyle w:val="8"/>
        <w:rPr>
          <w:rFonts w:ascii="微软雅黑" w:hAnsi="微软雅黑" w:eastAsia="微软雅黑"/>
          <w:sz w:val="28"/>
          <w:szCs w:val="28"/>
        </w:rPr>
      </w:pPr>
    </w:p>
    <w:p>
      <w:pPr>
        <w:pStyle w:val="8"/>
        <w:rPr>
          <w:rFonts w:ascii="微软雅黑" w:hAnsi="微软雅黑" w:eastAsia="微软雅黑"/>
          <w:sz w:val="28"/>
          <w:szCs w:val="28"/>
        </w:rPr>
      </w:pPr>
    </w:p>
    <w:p>
      <w:pPr>
        <w:pStyle w:val="8"/>
        <w:rPr>
          <w:rFonts w:ascii="微软雅黑" w:hAnsi="微软雅黑" w:eastAsia="微软雅黑"/>
          <w:sz w:val="28"/>
          <w:szCs w:val="28"/>
        </w:rPr>
      </w:pPr>
    </w:p>
    <w:p>
      <w:pPr>
        <w:pStyle w:val="8"/>
        <w:rPr>
          <w:rFonts w:ascii="微软雅黑" w:hAnsi="微软雅黑" w:eastAsia="微软雅黑"/>
          <w:sz w:val="28"/>
          <w:szCs w:val="28"/>
        </w:rPr>
      </w:pPr>
    </w:p>
    <w:p>
      <w:pPr>
        <w:pStyle w:val="8"/>
        <w:rPr>
          <w:rFonts w:hint="eastAsia" w:ascii="微软雅黑" w:hAnsi="微软雅黑" w:eastAsia="微软雅黑"/>
          <w:sz w:val="28"/>
          <w:szCs w:val="28"/>
        </w:rPr>
      </w:pPr>
      <w:r>
        <w:rPr>
          <w:rFonts w:hint="eastAsia" w:ascii="微软雅黑" w:hAnsi="微软雅黑" w:eastAsia="微软雅黑"/>
          <w:sz w:val="28"/>
          <w:szCs w:val="28"/>
        </w:rPr>
        <w:t>算法2：</w:t>
      </w:r>
    </w:p>
    <w:p>
      <w:pPr>
        <w:pStyle w:val="8"/>
        <w:rPr>
          <w:rFonts w:hint="eastAsia" w:ascii="微软雅黑" w:hAnsi="微软雅黑" w:eastAsia="微软雅黑"/>
          <w:sz w:val="28"/>
          <w:szCs w:val="28"/>
          <w:lang w:eastAsia="zh-CN"/>
        </w:rPr>
      </w:pPr>
      <w:r>
        <w:rPr>
          <w:rFonts w:hint="eastAsia" w:ascii="微软雅黑" w:hAnsi="微软雅黑" w:eastAsia="微软雅黑"/>
          <w:sz w:val="28"/>
          <w:szCs w:val="28"/>
          <w:lang w:eastAsia="zh-CN"/>
        </w:rPr>
        <w:drawing>
          <wp:inline distT="0" distB="0" distL="114300" distR="114300">
            <wp:extent cx="5272405" cy="5328920"/>
            <wp:effectExtent l="0" t="0" r="635" b="5080"/>
            <wp:docPr id="6" name="图片 6"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1"/>
                    <pic:cNvPicPr>
                      <a:picLocks noChangeAspect="1"/>
                    </pic:cNvPicPr>
                  </pic:nvPicPr>
                  <pic:blipFill>
                    <a:blip r:embed="rId6"/>
                    <a:stretch>
                      <a:fillRect/>
                    </a:stretch>
                  </pic:blipFill>
                  <pic:spPr>
                    <a:xfrm>
                      <a:off x="0" y="0"/>
                      <a:ext cx="5272405" cy="5328920"/>
                    </a:xfrm>
                    <a:prstGeom prst="rect">
                      <a:avLst/>
                    </a:prstGeom>
                  </pic:spPr>
                </pic:pic>
              </a:graphicData>
            </a:graphic>
          </wp:inline>
        </w:drawing>
      </w:r>
    </w:p>
    <w:p>
      <w:pPr>
        <w:pStyle w:val="8"/>
        <w:rPr>
          <w:rFonts w:hint="eastAsia" w:ascii="微软雅黑" w:hAnsi="微软雅黑" w:eastAsia="微软雅黑"/>
          <w:sz w:val="28"/>
          <w:szCs w:val="28"/>
          <w:lang w:eastAsia="zh-CN"/>
        </w:rPr>
      </w:pPr>
      <w:r>
        <w:rPr>
          <w:rFonts w:hint="eastAsia" w:ascii="微软雅黑" w:hAnsi="微软雅黑" w:eastAsia="微软雅黑"/>
          <w:sz w:val="28"/>
          <w:szCs w:val="28"/>
          <w:lang w:eastAsia="zh-CN"/>
        </w:rPr>
        <w:drawing>
          <wp:inline distT="0" distB="0" distL="114300" distR="114300">
            <wp:extent cx="1348740" cy="853440"/>
            <wp:effectExtent l="0" t="0" r="7620" b="0"/>
            <wp:docPr id="7" name="图片 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
                    <pic:cNvPicPr>
                      <a:picLocks noChangeAspect="1"/>
                    </pic:cNvPicPr>
                  </pic:nvPicPr>
                  <pic:blipFill>
                    <a:blip r:embed="rId7"/>
                    <a:stretch>
                      <a:fillRect/>
                    </a:stretch>
                  </pic:blipFill>
                  <pic:spPr>
                    <a:xfrm>
                      <a:off x="0" y="0"/>
                      <a:ext cx="1348740" cy="853440"/>
                    </a:xfrm>
                    <a:prstGeom prst="rect">
                      <a:avLst/>
                    </a:prstGeom>
                  </pic:spPr>
                </pic:pic>
              </a:graphicData>
            </a:graphic>
          </wp:inline>
        </w:drawing>
      </w:r>
    </w:p>
    <w:p>
      <w:pPr>
        <w:pStyle w:val="8"/>
        <w:rPr>
          <w:rFonts w:ascii="微软雅黑" w:hAnsi="微软雅黑" w:eastAsia="微软雅黑"/>
          <w:sz w:val="28"/>
          <w:szCs w:val="28"/>
        </w:rPr>
      </w:pPr>
      <w:r>
        <w:rPr>
          <w:rFonts w:hint="eastAsia" w:ascii="微软雅黑" w:hAnsi="微软雅黑" w:eastAsia="微软雅黑"/>
          <w:sz w:val="28"/>
          <w:szCs w:val="28"/>
        </w:rPr>
        <w:t>如图所示，用时0.1</w:t>
      </w:r>
      <w:r>
        <w:rPr>
          <w:rFonts w:hint="eastAsia" w:ascii="微软雅黑" w:hAnsi="微软雅黑" w:eastAsia="微软雅黑"/>
          <w:sz w:val="28"/>
          <w:szCs w:val="28"/>
          <w:lang w:val="en-US" w:eastAsia="zh-CN"/>
        </w:rPr>
        <w:t>62</w:t>
      </w:r>
      <w:r>
        <w:rPr>
          <w:rFonts w:hint="eastAsia" w:ascii="微软雅黑" w:hAnsi="微软雅黑" w:eastAsia="微软雅黑"/>
          <w:sz w:val="28"/>
          <w:szCs w:val="28"/>
        </w:rPr>
        <w:t>s，效率大大提高。</w:t>
      </w:r>
    </w:p>
    <w:p>
      <w:pPr>
        <w:pStyle w:val="8"/>
        <w:rPr>
          <w:rFonts w:ascii="微软雅黑" w:hAnsi="微软雅黑" w:eastAsia="微软雅黑"/>
          <w:sz w:val="28"/>
          <w:szCs w:val="28"/>
        </w:rPr>
      </w:pPr>
      <w:r>
        <w:rPr>
          <w:rFonts w:hint="eastAsia" w:ascii="微软雅黑" w:hAnsi="微软雅黑" w:eastAsia="微软雅黑"/>
          <w:sz w:val="28"/>
          <w:szCs w:val="28"/>
        </w:rPr>
        <w:t>（5）分析</w:t>
      </w:r>
    </w:p>
    <w:p>
      <w:pPr>
        <w:pStyle w:val="8"/>
        <w:rPr>
          <w:rFonts w:ascii="微软雅黑" w:hAnsi="微软雅黑" w:eastAsia="微软雅黑"/>
          <w:sz w:val="28"/>
          <w:szCs w:val="28"/>
        </w:rPr>
      </w:pPr>
      <w:r>
        <w:rPr>
          <w:rFonts w:ascii="微软雅黑" w:hAnsi="微软雅黑" w:eastAsia="微软雅黑"/>
          <w:sz w:val="28"/>
          <w:szCs w:val="28"/>
        </w:rPr>
        <w:tab/>
      </w:r>
      <w:r>
        <w:rPr>
          <w:rFonts w:hint="eastAsia" w:ascii="微软雅黑" w:hAnsi="微软雅黑" w:eastAsia="微软雅黑"/>
          <w:sz w:val="28"/>
          <w:szCs w:val="28"/>
        </w:rPr>
        <w:t>遇到的第一个较大的困难是直线方程系数的存储。起初因为是使用结构体存储的三角形顶点，导致直线方程系数的存储和三角形顶点坐标是割裂的，后来想到使用类，能够较好地将二者归到同一个三角形当中；后来又在直线方程系数的计算上出现了问题，因为数组的编号从0开始，一条边又和两个顶点对应，再加上还要考虑到约分的问题，并且要使系数尽可能简单，在数学上不太好处理。</w:t>
      </w:r>
    </w:p>
    <w:p>
      <w:pPr>
        <w:pStyle w:val="8"/>
        <w:rPr>
          <w:rFonts w:ascii="微软雅黑" w:hAnsi="微软雅黑" w:eastAsia="微软雅黑"/>
          <w:sz w:val="28"/>
          <w:szCs w:val="28"/>
        </w:rPr>
      </w:pPr>
      <w:r>
        <w:rPr>
          <w:rFonts w:ascii="微软雅黑" w:hAnsi="微软雅黑" w:eastAsia="微软雅黑"/>
          <w:sz w:val="28"/>
          <w:szCs w:val="28"/>
        </w:rPr>
        <w:tab/>
      </w:r>
      <w:r>
        <w:rPr>
          <w:rFonts w:hint="eastAsia" w:ascii="微软雅黑" w:hAnsi="微软雅黑" w:eastAsia="微软雅黑"/>
          <w:sz w:val="28"/>
          <w:szCs w:val="28"/>
        </w:rPr>
        <w:t>第二个问题是像素点对直线方程的代入。起初我在对象里设置了一个bool类型数组，来记录将像素点代入直线方程后的正负对应三角形的可见侧与不可见侧；项目即将完成的时候发现可以提前处理，在系数处理的时候保证可见侧对应直线方程&gt;</w:t>
      </w:r>
      <w:r>
        <w:rPr>
          <w:rFonts w:ascii="微软雅黑" w:hAnsi="微软雅黑" w:eastAsia="微软雅黑"/>
          <w:sz w:val="28"/>
          <w:szCs w:val="28"/>
        </w:rPr>
        <w:t>0</w:t>
      </w:r>
      <w:r>
        <w:rPr>
          <w:rFonts w:hint="eastAsia" w:ascii="微软雅黑" w:hAnsi="微软雅黑" w:eastAsia="微软雅黑"/>
          <w:sz w:val="28"/>
          <w:szCs w:val="28"/>
        </w:rPr>
        <w:t>即可，浪费了许多时间。</w:t>
      </w:r>
    </w:p>
    <w:p>
      <w:pPr>
        <w:pStyle w:val="8"/>
        <w:rPr>
          <w:rFonts w:hint="eastAsia" w:ascii="微软雅黑" w:hAnsi="微软雅黑" w:eastAsia="微软雅黑"/>
          <w:sz w:val="28"/>
          <w:szCs w:val="28"/>
        </w:rPr>
      </w:pPr>
      <w:r>
        <w:rPr>
          <w:rFonts w:ascii="微软雅黑" w:hAnsi="微软雅黑" w:eastAsia="微软雅黑"/>
          <w:sz w:val="28"/>
          <w:szCs w:val="28"/>
        </w:rPr>
        <w:tab/>
      </w:r>
      <w:r>
        <w:rPr>
          <w:rFonts w:hint="eastAsia" w:ascii="微软雅黑" w:hAnsi="微软雅黑" w:eastAsia="微软雅黑"/>
          <w:sz w:val="28"/>
          <w:szCs w:val="28"/>
        </w:rPr>
        <w:t>另外，在编写第一个算法时为了简便我曾将算法的主体部分直接写入对象作为它的一个成员函数，后来考虑到计时的问题又把它拿了出来，但这一版在运行效率上要远高于在对象外单独建立函数，算法运行时间在0.088s左右，可见在类里的成员函数直接调用类成员的效率要远高于外部函数利用get成员函数调用类成员。</w:t>
      </w:r>
    </w:p>
    <w:p>
      <w:pPr>
        <w:pStyle w:val="8"/>
        <w:rPr>
          <w:rFonts w:hint="eastAsia" w:ascii="微软雅黑" w:hAnsi="微软雅黑" w:eastAsia="微软雅黑"/>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D9"/>
    <w:rsid w:val="003128BF"/>
    <w:rsid w:val="00340636"/>
    <w:rsid w:val="004147F4"/>
    <w:rsid w:val="00782BC8"/>
    <w:rsid w:val="007E6141"/>
    <w:rsid w:val="00857CE4"/>
    <w:rsid w:val="00C928A5"/>
    <w:rsid w:val="00DB28F2"/>
    <w:rsid w:val="00EE3010"/>
    <w:rsid w:val="00F437D9"/>
    <w:rsid w:val="00F67C50"/>
    <w:rsid w:val="137A6A3E"/>
    <w:rsid w:val="388F2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774</Words>
  <Characters>4414</Characters>
  <Lines>36</Lines>
  <Paragraphs>10</Paragraphs>
  <TotalTime>71</TotalTime>
  <ScaleCrop>false</ScaleCrop>
  <LinksUpToDate>false</LinksUpToDate>
  <CharactersWithSpaces>5178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2020-04-04T06:18:00Z</dcterms:created>
  <dc:creator>Duncan Tim</dc:creator>
  <cp:lastModifiedBy>qzuser</cp:lastModifiedBy>
  <dcterms:modified xsi:type="dcterms:W3CDTF">2020-04-14T06:09:42Z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