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10E77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（一）沁园春·雪</w:t>
      </w:r>
      <w:r>
        <w:rPr>
          <w:rStyle w:val="5"/>
          <w:rFonts w:hint="eastAsia" w:ascii="宋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 </w:t>
      </w: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毛泽东</w:t>
      </w:r>
    </w:p>
    <w:p w14:paraId="5A78F198">
      <w:pPr>
        <w:pStyle w:val="2"/>
        <w:keepNext w:val="0"/>
        <w:keepLines w:val="0"/>
        <w:widowControl/>
        <w:suppressLineNumbers w:val="0"/>
        <w:shd w:val="clear" w:fill="FFFFFF"/>
        <w:ind w:left="530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1.《沁园春·雪》中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总写北国雪景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的（动静结合）句子是：</w:t>
      </w:r>
    </w:p>
    <w:p w14:paraId="4E39D54B">
      <w:pPr>
        <w:pStyle w:val="2"/>
        <w:keepNext w:val="0"/>
        <w:keepLines w:val="0"/>
        <w:widowControl/>
        <w:suppressLineNumbers w:val="0"/>
        <w:shd w:val="clear" w:fill="FFFFFF"/>
      </w:pPr>
    </w:p>
    <w:p w14:paraId="49079AC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530"/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《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沁园春·雪》中描写北国雪景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化静为动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的洋溢着作者奋发昂扬的豪情句子是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:</w:t>
      </w:r>
    </w:p>
    <w:p w14:paraId="2953B4E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right="0" w:rightChars="0" w:firstLine="504" w:firstLineChars="200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3.《沁园春·雪》中描写作者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想象景色（虚写）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的句子是：</w:t>
      </w:r>
    </w:p>
    <w:p w14:paraId="4547E647">
      <w:pPr>
        <w:pStyle w:val="2"/>
        <w:keepNext w:val="0"/>
        <w:keepLines w:val="0"/>
        <w:widowControl/>
        <w:suppressLineNumbers w:val="0"/>
        <w:shd w:val="clear" w:fill="FFFFFF"/>
        <w:ind w:left="530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4.毛泽东《沁园春·雪》中由写景到论史起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承上启下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（过渡）作用的句子是：</w:t>
      </w:r>
    </w:p>
    <w:p w14:paraId="073B438A">
      <w:pPr>
        <w:pStyle w:val="2"/>
        <w:keepNext w:val="0"/>
        <w:keepLines w:val="0"/>
        <w:widowControl/>
        <w:suppressLineNumbers w:val="0"/>
        <w:shd w:val="clear" w:fill="FFFFFF"/>
        <w:ind w:left="530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《沁园春·雪》中点明全文主题，抒发诗人豪情壮志的句子是：</w:t>
      </w:r>
    </w:p>
    <w:p w14:paraId="2D154EC6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（二）岳阳楼记</w:t>
      </w: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范仲淹</w:t>
      </w:r>
    </w:p>
    <w:p w14:paraId="06F72B5C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1.文中赞美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滕子京政绩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的句子是：</w:t>
      </w:r>
    </w:p>
    <w:p w14:paraId="7E3469A6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.文中描写微波时水面月光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无风时水中月影的句子是：</w:t>
      </w:r>
    </w:p>
    <w:p w14:paraId="1B1CB98A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.文中表现作者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  <w:lang w:val="en-US" w:eastAsia="zh-CN"/>
        </w:rPr>
        <w:t>无论身处何处都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关心国家大事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的句子是：</w:t>
      </w:r>
    </w:p>
    <w:p w14:paraId="7E92B262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.文中突出表达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  <w:lang w:val="en-US" w:eastAsia="zh-CN"/>
        </w:rPr>
        <w:t>古仁人（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作者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  <w:lang w:val="en-US" w:eastAsia="zh-CN"/>
        </w:rPr>
        <w:t>）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旷达胸襟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的句子是：</w:t>
      </w:r>
    </w:p>
    <w:p w14:paraId="17060089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突出表达作者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伟大的政治抱负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的句子（与现在“吃苦在前，享乐在后”的精神相似的句子）是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u w:val="single"/>
          <w:shd w:val="clear" w:fill="FFFFFF"/>
        </w:rPr>
        <w:br w:type="textWrapping"/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u w:val="none"/>
          <w:shd w:val="clear" w:fill="FFFFFF"/>
          <w:lang w:val="en-US" w:eastAsia="zh-CN"/>
        </w:rPr>
        <w:t>6、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由“四面湖光归眼底，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万家忧乐到心头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”这副对联，你能想到范仲淹《岳阳楼记》中的两句话：</w:t>
      </w:r>
    </w:p>
    <w:p w14:paraId="1831132F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7、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面对人生中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成功的欢乐和失败的痛苦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，我们应拥有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u w:val="single"/>
          <w:shd w:val="clear" w:fill="FFFFFF"/>
          <w:lang w:val="en-US" w:eastAsia="zh-CN"/>
        </w:rPr>
        <w:t xml:space="preserve">            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的心态。（用《岳阳楼记》中的原句回答）</w:t>
      </w:r>
    </w:p>
    <w:p w14:paraId="0CCBD1C0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《岳阳楼记》中时间上表现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景象的千变万化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的句子是：</w:t>
      </w:r>
    </w:p>
    <w:p w14:paraId="25A3F3EF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.文中动静结合，描写洞庭湖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月夜美景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（波光月影）的句子是：</w:t>
      </w:r>
    </w:p>
    <w:p w14:paraId="2D821DB6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（三）醉翁亭记</w:t>
      </w: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欧阳修</w:t>
      </w:r>
    </w:p>
    <w:p w14:paraId="63A26F78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文中写出醉翁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言在此而意在彼，情趣所在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的句子是：</w:t>
      </w:r>
    </w:p>
    <w:p w14:paraId="414717D7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文中作者描绘琅琊山山间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朝暮之景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的句子是：</w:t>
      </w:r>
    </w:p>
    <w:p w14:paraId="47FA0950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.文中以色彩鲜明的语言，描绘了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四时景物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的特征的句子是：</w:t>
      </w:r>
    </w:p>
    <w:p w14:paraId="081CABC0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.文中表达作者复杂感情的句子是：</w:t>
      </w:r>
    </w:p>
    <w:p w14:paraId="67894731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（四）湖心亭看雪 张岱</w:t>
      </w:r>
    </w:p>
    <w:p w14:paraId="6C3FD2B6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文中借“舟子”之口，含蓄地</w:t>
      </w:r>
      <w:r>
        <w:rPr>
          <w:rFonts w:hint="eastAsia" w:ascii="宋体" w:hAnsi="宋体" w:eastAsia="宋体" w:cs="Helvetica"/>
          <w:color w:val="FF0000"/>
          <w:spacing w:val="8"/>
          <w:kern w:val="0"/>
          <w:sz w:val="24"/>
          <w:szCs w:val="24"/>
          <w:shd w:val="clear" w:fill="FFFFFF"/>
        </w:rPr>
        <w:t>表达文章主旨</w:t>
      </w:r>
      <w:r>
        <w:rPr>
          <w:rFonts w:hint="eastAsia" w:ascii="宋体" w:hAnsi="宋体" w:eastAsia="宋体" w:cs="Helvetica"/>
          <w:spacing w:val="8"/>
          <w:kern w:val="0"/>
          <w:sz w:val="24"/>
          <w:szCs w:val="24"/>
          <w:shd w:val="clear" w:fill="FFFFFF"/>
        </w:rPr>
        <w:t>的句子是：</w:t>
      </w:r>
    </w:p>
    <w:p w14:paraId="32AD72D7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《湖心亭看雪》描绘了一幅路无行人，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天无飞鸟，天寒地冻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万籁俱寂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的意境：</w:t>
      </w:r>
    </w:p>
    <w:p w14:paraId="359716FD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《湖心亭看雪》运用白描的手法，描绘了一幅举目皆白的景象：</w:t>
      </w:r>
    </w:p>
    <w:p w14:paraId="5ED73BA3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（五）行路难（其一） 李白</w:t>
      </w:r>
    </w:p>
    <w:p w14:paraId="6A5BEAA9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1.《行路难》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其一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中通过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动作细节描写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刻画，形象揭示了作者内心的苦闷抑郁的句子：</w:t>
      </w:r>
    </w:p>
    <w:p w14:paraId="7F8BEA4E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《行路难》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其一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中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正面写“行路难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以此来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象征人生道路上的艰难险阻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的句子是：</w:t>
      </w:r>
    </w:p>
    <w:p w14:paraId="2BC2A174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《行路难》中诗人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引用两个典故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，表示世路虽艰，但自己对前途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并未丧失信心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希望自己重新得到重用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eastAsia="zh-CN"/>
        </w:rPr>
        <w:t>：</w:t>
      </w:r>
    </w:p>
    <w:p w14:paraId="384201AC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《行路难》中表明作者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远大的政治抱负和强烈的自信心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的句子是：</w:t>
      </w:r>
    </w:p>
    <w:p w14:paraId="432FE3D7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(六) 酬乐天扬州初逢席上见赠 刘禹锡</w:t>
      </w:r>
    </w:p>
    <w:p w14:paraId="68DB76EB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1.《酬乐天扬州初席上见赠》中描写诗人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长年被贬偏远之地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，诗中饱含无限的辛酸和愤怒的诗句是：</w:t>
      </w:r>
    </w:p>
    <w:p w14:paraId="2A54ABBC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.《酬乐天扬州初席上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用典故表达诗人内心无比心酸、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  <w:lang w:val="en-US" w:eastAsia="zh-CN"/>
        </w:rPr>
        <w:t>对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岁月流逝、人事变迁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的感叹的诗句是:</w:t>
      </w:r>
    </w:p>
    <w:p w14:paraId="66F3A462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Times New Roman"/>
          <w:color w:val="000000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color w:val="000000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Times New Roman"/>
          <w:color w:val="000000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pacing w:val="6"/>
          <w:kern w:val="0"/>
          <w:sz w:val="24"/>
          <w:szCs w:val="24"/>
          <w:shd w:val="clear" w:fill="FFFFFF"/>
        </w:rPr>
        <w:t>刘禹锡的《酬乐天扬州初逢席上见赠》中</w:t>
      </w:r>
      <w:r>
        <w:rPr>
          <w:rFonts w:hint="eastAsia" w:ascii="宋体" w:hAnsi="宋体" w:eastAsia="宋体" w:cs="Times New Roman"/>
          <w:color w:val="000000"/>
          <w:spacing w:val="6"/>
          <w:kern w:val="0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pacing w:val="6"/>
          <w:kern w:val="0"/>
          <w:sz w:val="24"/>
          <w:szCs w:val="24"/>
          <w:shd w:val="clear" w:fill="FFFFFF"/>
        </w:rPr>
        <w:t>表现了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达观的人生态度</w:t>
      </w:r>
      <w:r>
        <w:rPr>
          <w:rFonts w:hint="eastAsia" w:ascii="宋体" w:hAnsi="宋体" w:eastAsia="宋体" w:cs="Times New Roman"/>
          <w:color w:val="000000"/>
          <w:spacing w:val="6"/>
          <w:kern w:val="0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pacing w:val="6"/>
          <w:kern w:val="0"/>
          <w:sz w:val="24"/>
          <w:szCs w:val="24"/>
          <w:shd w:val="clear" w:fill="FFFFFF"/>
        </w:rPr>
        <w:t>蕴含着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新陈代谢的自然规律</w:t>
      </w:r>
      <w:r>
        <w:rPr>
          <w:rFonts w:hint="eastAsia" w:ascii="宋体" w:hAnsi="宋体" w:eastAsia="宋体" w:cs="宋体"/>
          <w:color w:val="000000"/>
          <w:spacing w:val="6"/>
          <w:kern w:val="0"/>
          <w:sz w:val="24"/>
          <w:szCs w:val="24"/>
          <w:shd w:val="clear" w:fill="FFFFFF"/>
        </w:rPr>
        <w:t>的诗句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spacing w:val="6"/>
          <w:kern w:val="0"/>
          <w:sz w:val="24"/>
          <w:szCs w:val="24"/>
          <w:shd w:val="clear" w:fill="FFFFFF"/>
        </w:rPr>
        <w:t>是</w:t>
      </w:r>
      <w:r>
        <w:rPr>
          <w:rFonts w:hint="eastAsia" w:ascii="宋体" w:hAnsi="宋体" w:eastAsia="宋体" w:cs="Times New Roman"/>
          <w:color w:val="000000"/>
          <w:spacing w:val="6"/>
          <w:kern w:val="0"/>
          <w:sz w:val="24"/>
          <w:szCs w:val="24"/>
          <w:shd w:val="clear" w:fill="FFFFFF"/>
        </w:rPr>
        <w:t>:</w:t>
      </w:r>
    </w:p>
    <w:p w14:paraId="50295E98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4、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刘禹锡的《酬乐天扬州初逢席上见赠》一诗中表现了诗人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豁达的胸怀和积极向上的人生态度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:</w:t>
      </w:r>
    </w:p>
    <w:p w14:paraId="412948F7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.《酬乐天扬州初席上见赠》中表达诗人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对友人的关怀的感谢，与友人共勉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的诗句是:</w:t>
      </w:r>
    </w:p>
    <w:p w14:paraId="499FBAC3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(七) 水调歌头 苏轼</w:t>
      </w:r>
    </w:p>
    <w:p w14:paraId="4306538F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1.《水调歌头》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明月几时有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)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中反映作者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矛盾心情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的句子是：</w:t>
      </w:r>
    </w:p>
    <w:p w14:paraId="145C4CF2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苏轼的《水调歌头》中阐释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人生哲理</w:t>
      </w:r>
      <w:r>
        <w:rPr>
          <w:rFonts w:hint="eastAsia" w:ascii="宋体" w:hAnsi="宋体" w:eastAsia="宋体" w:cs="Times New Roman"/>
          <w:color w:val="FF0000"/>
          <w:spacing w:val="6"/>
          <w:kern w:val="0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表现词人的旷达胸襟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:</w:t>
      </w:r>
    </w:p>
    <w:p w14:paraId="1B6FC91D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.苏轼的《水调歌头·明月几时有》中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通过写明月来表达对天下人美好祝愿，抒发离人心愿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的语句是：</w:t>
      </w:r>
    </w:p>
    <w:p w14:paraId="7FC6290B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苏轼的《水调歌头》中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与“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海上生明月</w:t>
      </w:r>
      <w:r>
        <w:rPr>
          <w:rFonts w:hint="eastAsia" w:ascii="宋体" w:hAnsi="宋体" w:eastAsia="宋体" w:cs="Times New Roman"/>
          <w:color w:val="FF0000"/>
          <w:spacing w:val="6"/>
          <w:kern w:val="0"/>
          <w:sz w:val="24"/>
          <w:szCs w:val="24"/>
          <w:shd w:val="clear" w:fill="FFFFFF"/>
        </w:rPr>
        <w:t>,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天涯共此时”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意境相似的句子是</w:t>
      </w: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:</w:t>
      </w:r>
    </w:p>
    <w:p w14:paraId="20629229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(八) 月夜忆舍弟 杜甫</w:t>
      </w:r>
    </w:p>
    <w:p w14:paraId="4CE6C66B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1.《月夜忆舍弟》中, 感叹离乱所造成的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亲人离散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的诗句是：</w:t>
      </w:r>
    </w:p>
    <w:p w14:paraId="78FB8B2B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.《月夜忆舍弟》诗中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点明时令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表达感物伤怀、思念家乡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的句子是：</w:t>
      </w:r>
    </w:p>
    <w:p w14:paraId="5A0B8D7C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.诗中写亲人们四处流散，平时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寄书尚且常常不达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，更何况战事仍频，生死茫茫当更难预料的诗句：</w:t>
      </w:r>
    </w:p>
    <w:p w14:paraId="0F4BD70D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 </w:t>
      </w:r>
    </w:p>
    <w:p w14:paraId="0B296753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(九) 《长沙过贾谊宅》 刘长卿</w:t>
      </w:r>
    </w:p>
    <w:p w14:paraId="5A473E18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.《长沙过贾谊宅》诗中渲染出贾谊故宅萧条冷落之景, 抒写出寂寞、怅惘的痛苦、无奈之情的诗句是:</w:t>
      </w:r>
    </w:p>
    <w:p w14:paraId="7935B94D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.《长沙过贾谊宅》诗中借贾谊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遭贬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暗寓了诗人自己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迁谪的悲苦命运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的诗句是：</w:t>
      </w:r>
    </w:p>
    <w:p w14:paraId="1EADABE0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.《长沙过贾谊宅》诗人用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曲折的笔触暗讽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当今皇上唐代宗昏聩无能的诗句是：</w:t>
      </w:r>
    </w:p>
    <w:p w14:paraId="5D11CF6A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《长沙过贾谊宅》描绘出一幅荒村日暮图，象征了当时国家的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衰败局势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，表现诗人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对不合理现实的强烈控拆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的诗句是：</w:t>
      </w:r>
    </w:p>
    <w:p w14:paraId="5D0E72A4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(十) 《从左迁至蓝关示侄孙湘》 韩愈</w:t>
      </w:r>
    </w:p>
    <w:p w14:paraId="6DBC0CD0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1.《左迁至蓝关示侄孙湘》中，表示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获罪之快，人生变化无常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（直言获罪被贬的原因）的诗句是：</w:t>
      </w:r>
    </w:p>
    <w:p w14:paraId="37A7191A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2.韩愈的《左迁至蓝关示侄孙湘》中表明韩愈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效忠朝廷的态度和决心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（直言诗人忠君报国的信念）的诗句是：</w:t>
      </w:r>
    </w:p>
    <w:p w14:paraId="6C88BE76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Times New Roman"/>
          <w:spacing w:val="6"/>
          <w:kern w:val="0"/>
          <w:sz w:val="24"/>
          <w:szCs w:val="24"/>
          <w:shd w:val="clear" w:fill="FFFFFF"/>
        </w:rPr>
        <w:t>3.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《左迁至蓝关示侄孙湘》中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一语双关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,既写出关山险恶,又写出诗人自己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前途渺茫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,表达对亲人的眷恋之情的句子是:</w:t>
      </w:r>
    </w:p>
    <w:p w14:paraId="012DD9C2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.向侄孙从容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交代后事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，进一步吐露了凄楚难言的激愤之情的句子：</w:t>
      </w:r>
    </w:p>
    <w:p w14:paraId="563EC7B3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(十一) 商山早行 温庭筠</w:t>
      </w:r>
    </w:p>
    <w:p w14:paraId="6F07EA32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1.《商山早行》中点明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“早行”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的典型情景，引起旅行者感情共鸣的句子是：</w:t>
      </w:r>
    </w:p>
    <w:p w14:paraId="639403BF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2.温庭筠《商山早行》中由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十个名词构成,,蕴含六种景物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（意象叠加），写出早行之景的句子是:</w:t>
      </w:r>
    </w:p>
    <w:p w14:paraId="04F06E5B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.温庭筠《商山早行》中触景生情,把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景物描写与梦境自然地联系起来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,以抒发诗人思乡怀亲之情的句子是：</w:t>
      </w:r>
    </w:p>
    <w:p w14:paraId="3CFA2F90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(十二) 咸阳城东楼 许浑</w:t>
      </w:r>
    </w:p>
    <w:p w14:paraId="532A2C06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.《咸阳城东楼》中比喻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重大事件发生前的紧张气氛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暗写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唐朝政治腐败,已处于风雨飘摇中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的诗句是：</w:t>
      </w:r>
    </w:p>
    <w:p w14:paraId="5AF9703F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.《咸阳城东楼》中写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时移世迁，历史痕迹难以分辨，别去追寻前朝往事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的诗句是：</w:t>
      </w:r>
    </w:p>
    <w:p w14:paraId="3DFE820C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.《咸阳城东楼》中融铸着诗人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相思的忧愁和感古伤今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的悲凉，委婉含蓄，令人伤感的诗句是：</w:t>
      </w:r>
    </w:p>
    <w:p w14:paraId="2D257AB4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(十三) 无题 李商隐</w:t>
      </w:r>
    </w:p>
    <w:p w14:paraId="527C61DA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1.李商隐的《无题》寓情于景，以春光易逝，人力对此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无可奈何，渲染离情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，极写伤别沉痛心情和缠绵的相思之苦的诗句是：</w:t>
      </w:r>
    </w:p>
    <w:p w14:paraId="3069FA70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2.李商隐的《无题》运用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双关谐音、比喻的修辞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写对爱情忠贞，（现常用来形容对事业执著奉献）（常用来比喻教师的工作，被人们用来赞美无私奉献的精神）的诗句是：</w:t>
      </w:r>
    </w:p>
    <w:p w14:paraId="028AB01B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3.李商隐的《无题》运用想象，推己及人，想象对方和自己一样痛苦，感叹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时光易逝，相会无期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的诗句是：</w:t>
      </w:r>
    </w:p>
    <w:p w14:paraId="0040FC96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4.李商隐的《无题》诗人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通过传说、书信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找到慰藉自己的途径，表达了自己情感的诗句是：</w:t>
      </w:r>
    </w:p>
    <w:p w14:paraId="4CAE3129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(十四) 行香子 秦观</w:t>
      </w:r>
    </w:p>
    <w:p w14:paraId="454A8A3E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.秦观《行香子》中从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色彩的角度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描绘春满小园的诱人图画的句子是：</w:t>
      </w:r>
    </w:p>
    <w:p w14:paraId="6DC75DEA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.秦观《行香子》中通过特写田野一隅，营造—幅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莺啼燕舞、蝴蝶采蜜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的画图的句子是：</w:t>
      </w:r>
    </w:p>
    <w:p w14:paraId="61F68F5A"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Style w:val="5"/>
          <w:rFonts w:hint="eastAsia" w:ascii="黑体" w:hAnsi="宋体" w:eastAsia="黑体" w:cs="宋体"/>
          <w:color w:val="FF0000"/>
          <w:spacing w:val="6"/>
          <w:kern w:val="0"/>
          <w:sz w:val="28"/>
          <w:szCs w:val="28"/>
          <w:shd w:val="clear" w:fill="FFFFFF"/>
        </w:rPr>
        <w:t>(十五) 丑奴儿·书博山道中壁 辛弃疾</w:t>
      </w:r>
    </w:p>
    <w:p w14:paraId="0A5AB849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.辛弃疾的《丑奴儿·书博山道中壁》中写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少年时代风华正茂而又无忧无虑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（也有时用来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感叹少年时候的年轻不懂事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）的句子是：</w:t>
      </w:r>
    </w:p>
    <w:p w14:paraId="052B6B99"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辛弃疾在《丑奴儿·书博山道中壁》的下阕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与少年时无忧无虑形成鲜明对比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，表现了他</w:t>
      </w:r>
      <w:r>
        <w:rPr>
          <w:rFonts w:hint="eastAsia" w:ascii="宋体" w:hAnsi="宋体" w:eastAsia="宋体" w:cs="宋体"/>
          <w:color w:val="FF0000"/>
          <w:spacing w:val="6"/>
          <w:kern w:val="0"/>
          <w:sz w:val="24"/>
          <w:szCs w:val="24"/>
          <w:shd w:val="clear" w:fill="FFFFFF"/>
        </w:rPr>
        <w:t>受压抑排挤、报国无门的痛</w:t>
      </w:r>
      <w:r>
        <w:rPr>
          <w:rFonts w:hint="eastAsia" w:ascii="宋体" w:hAnsi="宋体" w:eastAsia="宋体" w:cs="宋体"/>
          <w:spacing w:val="6"/>
          <w:kern w:val="0"/>
          <w:sz w:val="24"/>
          <w:szCs w:val="24"/>
          <w:shd w:val="clear" w:fill="FFFFFF"/>
        </w:rPr>
        <w:t>苦，对南宋统治集团的讽刺和不满的句子是：</w:t>
      </w:r>
    </w:p>
    <w:p w14:paraId="41EF2B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CF1590"/>
    <w:multiLevelType w:val="singleLevel"/>
    <w:tmpl w:val="F0CF159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2NGU3NDViOTY1Zjk2M2I4Y2U4Mzg1MDRiMzkyZGMifQ=="/>
  </w:docVars>
  <w:rsids>
    <w:rsidRoot w:val="078C7086"/>
    <w:rsid w:val="00457554"/>
    <w:rsid w:val="078C7086"/>
    <w:rsid w:val="0CD471FD"/>
    <w:rsid w:val="1CD203FA"/>
    <w:rsid w:val="3A8D6272"/>
    <w:rsid w:val="51383FC9"/>
    <w:rsid w:val="51CA766E"/>
    <w:rsid w:val="59684D1F"/>
    <w:rsid w:val="59EA607C"/>
    <w:rsid w:val="5A123062"/>
    <w:rsid w:val="63AE681C"/>
    <w:rsid w:val="6CAD0E03"/>
    <w:rsid w:val="7B1C44C8"/>
    <w:rsid w:val="7D4336D7"/>
    <w:rsid w:val="7F5A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2415</Words>
  <Characters>2469</Characters>
  <Lines>0</Lines>
  <Paragraphs>0</Paragraphs>
  <TotalTime>2</TotalTime>
  <ScaleCrop>false</ScaleCrop>
  <LinksUpToDate>false</LinksUpToDate>
  <CharactersWithSpaces>2509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2024-09-04T01:10:00Z</dcterms:created>
  <dc:creator>Administrator</dc:creator>
  <cp:lastModifiedBy>small</cp:lastModifiedBy>
  <dcterms:modified xsi:type="dcterms:W3CDTF">2026-09-08T01:30:30Z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5B01C8D454C34F1CA40FC248780E994E_13</vt:lpwstr>
  </property>
  <property fmtid="{D5CDD505-2E9C-101B-9397-08002B2CF9AE}" pid="4" name="KSOTemplateDocerSaveRecord">
    <vt:lpwstr>eyJoZGlkIjoiMWE5MTYwODE0MDY0NjAyNmZmOTMyOGQ4Njc1MDcxOTMiLCJ1c2VySWQiOiI1MjEwNjkxOTEifQ==</vt:lpwstr>
  </property>
</Properties>
</file>