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80" w:rightFromText="180" w:vertAnchor="page" w:horzAnchor="margin" w:tblpXSpec="center" w:tblpY="1321"/>
        <w:tblW w:w="11819" w:type="dxa"/>
        <w:tblLook w:val="04A0"/>
      </w:tblPr>
      <w:tblGrid>
        <w:gridCol w:w="964"/>
        <w:gridCol w:w="2330"/>
        <w:gridCol w:w="2330"/>
        <w:gridCol w:w="2331"/>
        <w:gridCol w:w="3864"/>
      </w:tblGrid>
      <w:tr w:rsidR="00D6730D" w:rsidTr="00D6730D">
        <w:trPr>
          <w:trHeight w:val="1992"/>
        </w:trPr>
        <w:tc>
          <w:tcPr>
            <w:tcW w:w="964" w:type="dxa"/>
            <w:shd w:val="clear" w:color="auto" w:fill="7F7F7F" w:themeFill="text1" w:themeFillTint="80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 </w:t>
            </w: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 No</w:t>
            </w:r>
          </w:p>
        </w:tc>
        <w:tc>
          <w:tcPr>
            <w:tcW w:w="2330" w:type="dxa"/>
            <w:shd w:val="clear" w:color="auto" w:fill="7F7F7F" w:themeFill="text1" w:themeFillTint="80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              Risk</w:t>
            </w:r>
          </w:p>
        </w:tc>
        <w:tc>
          <w:tcPr>
            <w:tcW w:w="2330" w:type="dxa"/>
            <w:shd w:val="clear" w:color="auto" w:fill="7F7F7F" w:themeFill="text1" w:themeFillTint="80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Gerçekleşme                  Olasılığı</w:t>
            </w:r>
          </w:p>
        </w:tc>
        <w:tc>
          <w:tcPr>
            <w:tcW w:w="2331" w:type="dxa"/>
            <w:shd w:val="clear" w:color="auto" w:fill="7F7F7F" w:themeFill="text1" w:themeFillTint="80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    Projeye Etkisi</w:t>
            </w:r>
          </w:p>
        </w:tc>
        <w:tc>
          <w:tcPr>
            <w:tcW w:w="3864" w:type="dxa"/>
            <w:shd w:val="clear" w:color="auto" w:fill="7F7F7F" w:themeFill="text1" w:themeFillTint="80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            Alınacak Önlemler</w:t>
            </w:r>
          </w:p>
        </w:tc>
      </w:tr>
      <w:tr w:rsidR="00D6730D" w:rsidTr="00D6730D">
        <w:trPr>
          <w:trHeight w:val="2322"/>
        </w:trPr>
        <w:tc>
          <w:tcPr>
            <w:tcW w:w="964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  1</w:t>
            </w:r>
          </w:p>
        </w:tc>
        <w:tc>
          <w:tcPr>
            <w:tcW w:w="2330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Müşterinin ve son kullanıcıların deneyimsiz olması, ihtiyaçlarını net olarak ifade edememesi</w:t>
            </w:r>
          </w:p>
        </w:tc>
        <w:tc>
          <w:tcPr>
            <w:tcW w:w="2330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Orta</w:t>
            </w:r>
          </w:p>
        </w:tc>
        <w:tc>
          <w:tcPr>
            <w:tcW w:w="2331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Yüksek</w:t>
            </w:r>
          </w:p>
        </w:tc>
        <w:tc>
          <w:tcPr>
            <w:tcW w:w="3864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Ürünle ilgili yapılacak proje toplantılarına alanında uzman kişilerin katılımı sağlanarak görüşlerinin alınması, müşteri ve kullanıcıya projenin detaylarını ortaya çıkaracak sorular sorulması</w:t>
            </w:r>
          </w:p>
        </w:tc>
      </w:tr>
      <w:tr w:rsidR="00D6730D" w:rsidTr="00D6730D">
        <w:trPr>
          <w:trHeight w:val="2740"/>
        </w:trPr>
        <w:tc>
          <w:tcPr>
            <w:tcW w:w="964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  2</w:t>
            </w:r>
          </w:p>
        </w:tc>
        <w:tc>
          <w:tcPr>
            <w:tcW w:w="2330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Müşteri gereksinimlelerinin değişimi</w:t>
            </w:r>
          </w:p>
        </w:tc>
        <w:tc>
          <w:tcPr>
            <w:tcW w:w="2330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Orta</w:t>
            </w:r>
          </w:p>
        </w:tc>
        <w:tc>
          <w:tcPr>
            <w:tcW w:w="2331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Orta</w:t>
            </w:r>
          </w:p>
        </w:tc>
        <w:tc>
          <w:tcPr>
            <w:tcW w:w="3864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Gereksinimlerin değişiminin projeye etkisinin belirlenmesi, gerekirse zaman ve maliyetin güncellenmesi</w:t>
            </w:r>
          </w:p>
        </w:tc>
      </w:tr>
      <w:tr w:rsidR="00D6730D" w:rsidTr="00D6730D">
        <w:trPr>
          <w:trHeight w:val="4215"/>
        </w:trPr>
        <w:tc>
          <w:tcPr>
            <w:tcW w:w="964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 xml:space="preserve">    3</w:t>
            </w:r>
          </w:p>
        </w:tc>
        <w:tc>
          <w:tcPr>
            <w:tcW w:w="2330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Veri tabanı ve programdaki kullanıcı şifrelerinin güvenliğinin sağlanamaması</w:t>
            </w:r>
          </w:p>
        </w:tc>
        <w:tc>
          <w:tcPr>
            <w:tcW w:w="2330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Orta</w:t>
            </w:r>
          </w:p>
        </w:tc>
        <w:tc>
          <w:tcPr>
            <w:tcW w:w="2331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Yüksek</w:t>
            </w:r>
          </w:p>
        </w:tc>
        <w:tc>
          <w:tcPr>
            <w:tcW w:w="3864" w:type="dxa"/>
          </w:tcPr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</w:p>
          <w:p w:rsidR="00D6730D" w:rsidRPr="00D6730D" w:rsidRDefault="00D6730D" w:rsidP="00D6730D">
            <w:pPr>
              <w:rPr>
                <w:rFonts w:ascii="Book Antiqua" w:hAnsi="Book Antiqua"/>
                <w:sz w:val="24"/>
                <w:szCs w:val="24"/>
              </w:rPr>
            </w:pPr>
            <w:r w:rsidRPr="00D6730D">
              <w:rPr>
                <w:rFonts w:ascii="Book Antiqua" w:hAnsi="Book Antiqua"/>
                <w:sz w:val="24"/>
                <w:szCs w:val="24"/>
              </w:rPr>
              <w:t>Veri tabanı ve kullanıcı parolalarının güçlü olmasının sağlanması, kullanıcı şifreleri veri tabanına kaydedilirken şifreleme algoritmasının kullanılması</w:t>
            </w:r>
          </w:p>
        </w:tc>
      </w:tr>
    </w:tbl>
    <w:p w:rsidR="00157CCC" w:rsidRDefault="00157CCC"/>
    <w:p w:rsidR="000978F5" w:rsidRDefault="00100C86"/>
    <w:sectPr w:rsidR="000978F5" w:rsidSect="00A84BF9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C86" w:rsidRDefault="00100C86" w:rsidP="00157CCC">
      <w:pPr>
        <w:spacing w:after="0" w:line="240" w:lineRule="auto"/>
      </w:pPr>
      <w:r>
        <w:separator/>
      </w:r>
    </w:p>
  </w:endnote>
  <w:endnote w:type="continuationSeparator" w:id="1">
    <w:p w:rsidR="00100C86" w:rsidRDefault="00100C86" w:rsidP="0015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C86" w:rsidRDefault="00100C86" w:rsidP="00157CCC">
      <w:pPr>
        <w:spacing w:after="0" w:line="240" w:lineRule="auto"/>
      </w:pPr>
      <w:r>
        <w:separator/>
      </w:r>
    </w:p>
  </w:footnote>
  <w:footnote w:type="continuationSeparator" w:id="1">
    <w:p w:rsidR="00100C86" w:rsidRDefault="00100C86" w:rsidP="0015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Pr="00D6730D" w:rsidRDefault="00157CCC">
    <w:pPr>
      <w:pStyle w:val="stbilgi"/>
      <w:rPr>
        <w:rFonts w:ascii="Book Antiqua" w:hAnsi="Book Antiqua"/>
        <w:sz w:val="36"/>
        <w:szCs w:val="36"/>
      </w:rPr>
    </w:pPr>
    <w:r w:rsidRPr="00D6730D">
      <w:rPr>
        <w:rFonts w:ascii="Book Antiqua" w:hAnsi="Book Antiqua"/>
        <w:sz w:val="36"/>
        <w:szCs w:val="36"/>
      </w:rPr>
      <w:t xml:space="preserve">    </w:t>
    </w:r>
    <w:r w:rsidR="003122FF" w:rsidRPr="00D6730D">
      <w:rPr>
        <w:rFonts w:ascii="Book Antiqua" w:hAnsi="Book Antiqua"/>
        <w:sz w:val="36"/>
        <w:szCs w:val="36"/>
      </w:rPr>
      <w:t xml:space="preserve">                           </w:t>
    </w:r>
    <w:r w:rsidR="00D6730D">
      <w:rPr>
        <w:rFonts w:ascii="Book Antiqua" w:hAnsi="Book Antiqua"/>
        <w:sz w:val="36"/>
        <w:szCs w:val="36"/>
      </w:rPr>
      <w:t>Risk Yönetimi ve Analiz</w:t>
    </w:r>
    <w:r w:rsidRPr="00D6730D">
      <w:rPr>
        <w:rFonts w:ascii="Book Antiqua" w:hAnsi="Book Antiqua"/>
        <w:sz w:val="36"/>
        <w:szCs w:val="36"/>
      </w:rPr>
      <w:t xml:space="preserve">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CCC"/>
    <w:rsid w:val="00036E31"/>
    <w:rsid w:val="00100C86"/>
    <w:rsid w:val="00157CCC"/>
    <w:rsid w:val="002C2C33"/>
    <w:rsid w:val="003122FF"/>
    <w:rsid w:val="00490423"/>
    <w:rsid w:val="00706E32"/>
    <w:rsid w:val="00A84BF9"/>
    <w:rsid w:val="00B46F1C"/>
    <w:rsid w:val="00B9544B"/>
    <w:rsid w:val="00D6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5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157C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57CCC"/>
  </w:style>
  <w:style w:type="paragraph" w:styleId="Altbilgi">
    <w:name w:val="footer"/>
    <w:basedOn w:val="Normal"/>
    <w:link w:val="AltbilgiChar"/>
    <w:uiPriority w:val="99"/>
    <w:semiHidden/>
    <w:unhideWhenUsed/>
    <w:rsid w:val="00157C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57C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lab5012</cp:lastModifiedBy>
  <cp:revision>2</cp:revision>
  <dcterms:created xsi:type="dcterms:W3CDTF">2024-01-08T06:25:00Z</dcterms:created>
  <dcterms:modified xsi:type="dcterms:W3CDTF">2024-01-08T06:25:00Z</dcterms:modified>
</cp:coreProperties>
</file>