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FA41" w14:textId="77777777" w:rsidR="00AB2918" w:rsidRDefault="009A1077">
      <w:pPr>
        <w:spacing w:before="120" w:after="360"/>
        <w:jc w:val="center"/>
      </w:pPr>
      <w:r>
        <w:rPr>
          <w:b/>
          <w:bCs/>
          <w:sz w:val="40"/>
          <w:szCs w:val="40"/>
          <w:cs/>
        </w:rPr>
        <w:t>เอกสารสรุปวิชาโครงงาน</w:t>
      </w:r>
    </w:p>
    <w:p w14:paraId="53D769C0" w14:textId="77777777" w:rsidR="00AB2918" w:rsidRDefault="009A1077">
      <w:pPr>
        <w:spacing w:before="80" w:after="40"/>
        <w:jc w:val="center"/>
      </w:pPr>
      <w:r>
        <w:rPr>
          <w:b/>
          <w:bCs/>
          <w:sz w:val="36"/>
          <w:szCs w:val="36"/>
          <w:cs/>
        </w:rPr>
        <w:t>ชื่องานโครงงาน</w:t>
      </w:r>
    </w:p>
    <w:p w14:paraId="0A00D84C" w14:textId="77777777" w:rsidR="007E012D" w:rsidRDefault="009A1077" w:rsidP="007E012D">
      <w:pPr>
        <w:spacing w:after="40"/>
        <w:jc w:val="center"/>
        <w:rPr>
          <w:sz w:val="32"/>
          <w:szCs w:val="32"/>
        </w:rPr>
      </w:pPr>
      <w:r>
        <w:rPr>
          <w:sz w:val="32"/>
          <w:szCs w:val="32"/>
          <w:cs/>
        </w:rPr>
        <w:t>กรอบการทำงานสำหรับการสลับโหมด Grid-Following/Grid-Forming</w:t>
      </w:r>
      <w:r w:rsidR="007E012D">
        <w:rPr>
          <w:rFonts w:hint="cs"/>
          <w:sz w:val="32"/>
          <w:szCs w:val="32"/>
          <w:cs/>
        </w:rPr>
        <w:t xml:space="preserve"> </w:t>
      </w:r>
      <w:r>
        <w:rPr>
          <w:sz w:val="32"/>
          <w:szCs w:val="32"/>
          <w:cs/>
        </w:rPr>
        <w:t xml:space="preserve">แบบอัตโนมัติของ </w:t>
      </w:r>
    </w:p>
    <w:p w14:paraId="5D76A483" w14:textId="77777777" w:rsidR="00AB2918" w:rsidRPr="007E012D" w:rsidRDefault="009A1077" w:rsidP="007E012D">
      <w:pPr>
        <w:spacing w:after="40"/>
        <w:jc w:val="center"/>
        <w:rPr>
          <w:sz w:val="32"/>
          <w:szCs w:val="32"/>
        </w:rPr>
      </w:pPr>
      <w:r>
        <w:rPr>
          <w:sz w:val="32"/>
          <w:szCs w:val="32"/>
          <w:cs/>
        </w:rPr>
        <w:t>Inverter-Based Resources</w:t>
      </w:r>
    </w:p>
    <w:p w14:paraId="2B922BAE" w14:textId="77777777" w:rsidR="00AB2918" w:rsidRDefault="009A1077">
      <w:pPr>
        <w:spacing w:after="280"/>
        <w:jc w:val="center"/>
      </w:pPr>
      <w:r>
        <w:rPr>
          <w:sz w:val="32"/>
          <w:szCs w:val="32"/>
          <w:cs/>
        </w:rPr>
        <w:t>An Automatic Following/Forming Framework for Inverter-Based Resources</w:t>
      </w:r>
    </w:p>
    <w:p w14:paraId="21A26FE1" w14:textId="77777777" w:rsidR="00AB2918" w:rsidRDefault="009A1077">
      <w:pPr>
        <w:spacing w:after="40"/>
        <w:jc w:val="center"/>
      </w:pPr>
      <w:r>
        <w:rPr>
          <w:b/>
          <w:bCs/>
          <w:sz w:val="36"/>
          <w:szCs w:val="36"/>
          <w:cs/>
        </w:rPr>
        <w:t>สมาชิกผู้จัดทำ</w:t>
      </w:r>
    </w:p>
    <w:p w14:paraId="6FAAD105" w14:textId="77777777" w:rsidR="00AB2918" w:rsidRDefault="009A1077">
      <w:pPr>
        <w:tabs>
          <w:tab w:val="left" w:pos="5150"/>
        </w:tabs>
        <w:jc w:val="center"/>
      </w:pPr>
      <w:r>
        <w:rPr>
          <w:sz w:val="32"/>
          <w:szCs w:val="32"/>
          <w:cs/>
        </w:rPr>
        <w:t>1. พิชิต</w:t>
      </w:r>
      <w:r w:rsidR="007E012D">
        <w:rPr>
          <w:rFonts w:hint="cs"/>
          <w:sz w:val="32"/>
          <w:szCs w:val="32"/>
          <w:cs/>
        </w:rPr>
        <w:t xml:space="preserve">ชัย </w:t>
      </w:r>
      <w:r>
        <w:rPr>
          <w:sz w:val="32"/>
          <w:szCs w:val="32"/>
          <w:cs/>
        </w:rPr>
        <w:t>เจือจันทร์</w:t>
      </w:r>
      <w:r w:rsidR="007E012D">
        <w:rPr>
          <w:rFonts w:hint="cs"/>
          <w:sz w:val="32"/>
          <w:szCs w:val="32"/>
          <w:cs/>
        </w:rPr>
        <w:t xml:space="preserve"> </w:t>
      </w:r>
      <w:r>
        <w:rPr>
          <w:sz w:val="32"/>
          <w:szCs w:val="32"/>
          <w:cs/>
        </w:rPr>
        <w:t>66010569</w:t>
      </w:r>
    </w:p>
    <w:p w14:paraId="07219532" w14:textId="77777777" w:rsidR="00AB2918" w:rsidRDefault="009A1077">
      <w:pPr>
        <w:tabs>
          <w:tab w:val="left" w:pos="5150"/>
        </w:tabs>
        <w:spacing w:after="280"/>
        <w:jc w:val="center"/>
      </w:pPr>
      <w:r>
        <w:rPr>
          <w:sz w:val="32"/>
          <w:szCs w:val="32"/>
          <w:cs/>
        </w:rPr>
        <w:t>2. ภัคพล ผดุงแดน</w:t>
      </w:r>
      <w:r w:rsidR="007E012D">
        <w:rPr>
          <w:rFonts w:hint="cs"/>
          <w:sz w:val="32"/>
          <w:szCs w:val="32"/>
          <w:cs/>
        </w:rPr>
        <w:t xml:space="preserve"> </w:t>
      </w:r>
      <w:r>
        <w:rPr>
          <w:sz w:val="32"/>
          <w:szCs w:val="32"/>
          <w:cs/>
        </w:rPr>
        <w:t>66010612</w:t>
      </w:r>
    </w:p>
    <w:p w14:paraId="2E6553B1" w14:textId="77777777" w:rsidR="00AB2918" w:rsidRDefault="009A1077">
      <w:pPr>
        <w:spacing w:after="40"/>
        <w:jc w:val="center"/>
      </w:pPr>
      <w:r>
        <w:rPr>
          <w:b/>
          <w:bCs/>
          <w:sz w:val="36"/>
          <w:szCs w:val="36"/>
          <w:cs/>
        </w:rPr>
        <w:t>อาจารย์ที่ปรึกษา</w:t>
      </w:r>
    </w:p>
    <w:p w14:paraId="00486D72" w14:textId="77777777" w:rsidR="00AB2918" w:rsidRDefault="009A1077">
      <w:pPr>
        <w:jc w:val="center"/>
      </w:pPr>
      <w:r>
        <w:rPr>
          <w:sz w:val="32"/>
          <w:szCs w:val="32"/>
          <w:cs/>
        </w:rPr>
        <w:t>1. ดร. ทศพร สุรินทร์แก้ว</w:t>
      </w:r>
    </w:p>
    <w:p w14:paraId="759B4E1B" w14:textId="77777777" w:rsidR="00AB2918" w:rsidRDefault="009A1077">
      <w:pPr>
        <w:spacing w:after="480"/>
        <w:jc w:val="center"/>
      </w:pPr>
      <w:r>
        <w:rPr>
          <w:sz w:val="32"/>
          <w:szCs w:val="32"/>
          <w:cs/>
        </w:rPr>
        <w:t>2. ศ</w:t>
      </w:r>
      <w:r w:rsidR="000033F4">
        <w:rPr>
          <w:rFonts w:hint="cs"/>
          <w:sz w:val="32"/>
          <w:szCs w:val="32"/>
          <w:cs/>
        </w:rPr>
        <w:t>าสตราจารย์</w:t>
      </w:r>
      <w:r>
        <w:rPr>
          <w:sz w:val="32"/>
          <w:szCs w:val="32"/>
          <w:cs/>
        </w:rPr>
        <w:t>. ดร. อิสระชัย งามหรู</w:t>
      </w:r>
    </w:p>
    <w:p w14:paraId="62105BA4" w14:textId="77777777" w:rsidR="00AB2918" w:rsidRDefault="009A1077">
      <w:pPr>
        <w:jc w:val="center"/>
      </w:pPr>
      <w:r>
        <w:rPr>
          <w:sz w:val="32"/>
          <w:szCs w:val="32"/>
          <w:cs/>
        </w:rPr>
        <w:t>ภาควิชาวิศวกรรมไฟฟ้า คณะวิศวกรรมศาสตร์</w:t>
      </w:r>
    </w:p>
    <w:p w14:paraId="28989824" w14:textId="77777777" w:rsidR="00AB2918" w:rsidRDefault="009A1077">
      <w:pPr>
        <w:spacing w:after="240"/>
        <w:jc w:val="center"/>
      </w:pPr>
      <w:r>
        <w:rPr>
          <w:sz w:val="32"/>
          <w:szCs w:val="32"/>
          <w:cs/>
        </w:rPr>
        <w:t>สถาบันเทคโนโลยีพระจอมเกล้าเจ้าคุณทหารลาดกระบัง</w:t>
      </w:r>
    </w:p>
    <w:p w14:paraId="011176B2" w14:textId="77777777" w:rsidR="00AB2918" w:rsidRDefault="009A1077">
      <w:pPr>
        <w:jc w:val="center"/>
      </w:pPr>
      <w:r>
        <w:rPr>
          <w:b/>
          <w:bCs/>
          <w:sz w:val="36"/>
          <w:szCs w:val="36"/>
          <w:cs/>
        </w:rPr>
        <w:t>ปีการศึกษา 2569</w:t>
      </w:r>
    </w:p>
    <w:p w14:paraId="1603476F" w14:textId="77777777" w:rsidR="00AB2918" w:rsidRDefault="009A1077">
      <w:r>
        <w:br w:type="page"/>
      </w:r>
    </w:p>
    <w:p w14:paraId="16D82CB8" w14:textId="77777777" w:rsidR="00AB2918" w:rsidRDefault="009A1077">
      <w:pPr>
        <w:keepNext/>
        <w:spacing w:before="100" w:after="40"/>
      </w:pPr>
      <w:r>
        <w:rPr>
          <w:b/>
          <w:bCs/>
          <w:sz w:val="36"/>
          <w:szCs w:val="36"/>
          <w:cs/>
        </w:rPr>
        <w:lastRenderedPageBreak/>
        <w:t>วัตถุประสงค์ของโครงงาน</w:t>
      </w:r>
    </w:p>
    <w:p w14:paraId="7E384114"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ศึกษาและพัฒนาสายงานคำนวณระบบไฟฟ้ากำลังที่เชื่อมโยงการไหลของกำลัง (Power Flow: PF) การวิเคราะห์เสถียรภาพสัญญาณขนาดเล็ก (Small-Signal Stability Analysis: SSSA) และการจำลองโดเมนเวลา (Time-Domain Simulation: TS) ภายใต้แบบจำลองเดียวกัน</w:t>
      </w:r>
    </w:p>
    <w:p w14:paraId="4F25A798"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พัฒนาแบบจำลองทรัพยากรที่เชื่อมต่อผ่านอินเวอร์เตอร์ (Inverter-Based Resources: IBR) ที่สามารถทำงานได้ทั้งโหมด Grid-Following (GFL) และ Grid-Forming (GFM)</w:t>
      </w:r>
    </w:p>
    <w:p w14:paraId="729B5618"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พัฒนากลไก supervisor สำหรับสลับโหมด GFL/GFM อัตโนมัติตามสภาวะของระบบ โดยรักษาความต่อเนื่องของ state และกระแสที่จุดเชื่อมต่อ</w:t>
      </w:r>
    </w:p>
    <w:p w14:paraId="4C42DBCA" w14:textId="77777777" w:rsidR="00AB2918" w:rsidRDefault="009A1077">
      <w:pPr>
        <w:tabs>
          <w:tab w:val="left" w:pos="518"/>
        </w:tabs>
        <w:spacing w:line="320" w:lineRule="exact"/>
        <w:ind w:left="518" w:hanging="518"/>
        <w:jc w:val="thaiDistribute"/>
      </w:pPr>
      <w:r>
        <w:rPr>
          <w:sz w:val="32"/>
          <w:szCs w:val="32"/>
          <w:cs/>
        </w:rPr>
        <w:t>4.</w:t>
      </w:r>
      <w:r>
        <w:rPr>
          <w:sz w:val="32"/>
          <w:szCs w:val="32"/>
          <w:cs/>
        </w:rPr>
        <w:tab/>
        <w:t>ทดสอบกรอบการทำงานบนระบบ IEEE 14-bus ภายใต้เหตุการณ์รบกวนหลายชนิด และเปรียบเทียบผลกับนโยบายการควบคุมแบบอื่น</w:t>
      </w:r>
    </w:p>
    <w:p w14:paraId="3BF6C500" w14:textId="77777777" w:rsidR="00AB2918" w:rsidRDefault="009A1077">
      <w:pPr>
        <w:keepNext/>
        <w:spacing w:before="100" w:after="40"/>
      </w:pPr>
      <w:r>
        <w:rPr>
          <w:b/>
          <w:bCs/>
          <w:sz w:val="36"/>
          <w:szCs w:val="36"/>
          <w:cs/>
        </w:rPr>
        <w:t>ความสำคัญ และที่มาของปัญหาที่ทำโครงงาน</w:t>
      </w:r>
    </w:p>
    <w:p w14:paraId="04F06B11" w14:textId="77777777" w:rsidR="00AB2918" w:rsidRDefault="009A1077">
      <w:pPr>
        <w:spacing w:line="320" w:lineRule="exact"/>
        <w:ind w:firstLine="360"/>
        <w:jc w:val="thaiDistribute"/>
      </w:pPr>
      <w:r>
        <w:rPr>
          <w:sz w:val="32"/>
          <w:szCs w:val="32"/>
          <w:cs/>
        </w:rPr>
        <w:t>ระบบไฟฟ้ากำลังในปัจจุบันมีสัดส่วนแหล่งพลังงานที่เชื่อมต่อผ่านอินเวอร์เตอร์เพิ่มขึ้นอย่างต่อเนื่อง เช่น ระบบผลิตไฟฟ้าจากพลังงานหมุนเวียนและระบบกักเก็บพลังงาน อุปกรณ์เหล่านี้มีพฤติกรรมแตกต่างจากเครื่องกำเนิดไฟฟ้าซิงโครนัส (Synchronous Generator: SG) ซึ่งเดิมเป็นแหล่งกำหนดแรงดัน ความถี่ และมุมอ้างอิงให้กับโครงข่าย</w:t>
      </w:r>
    </w:p>
    <w:p w14:paraId="16482B64" w14:textId="77777777" w:rsidR="00AB2918" w:rsidRDefault="009A1077">
      <w:pPr>
        <w:spacing w:line="320" w:lineRule="exact"/>
        <w:ind w:firstLine="360"/>
        <w:jc w:val="thaiDistribute"/>
      </w:pPr>
      <w:r>
        <w:rPr>
          <w:sz w:val="32"/>
          <w:szCs w:val="32"/>
          <w:cs/>
        </w:rPr>
        <w:t>IBR แบบ GFL ทำงานโดยอาศัยแรงดันของโครงข่ายเป็นสัญญาณอ้างอิงผ่านวงจร Phase-Locked Loop (PLL) จึงเหมาะกับระบบที่มีแหล่งสร้างกริดอยู่แล้ว ในทางตรงกันข้าม GFM สามารถสร้างมุมและแรงดันอ้างอิงของตนเองได้ และจึงมีบทบาทสำคัญเมื่อระบบสูญเสีย SG หรือเข้าสู่สภาวะกริดอ่อน [11] อย่างไรก็ตาม การกำหนดให้ IBR ทุกตัวทำงานเป็น GFM ตลอดเวลาไม่จำเป็นต้องให้ผลดีที่สุด งานที่เปรียบเทียบสองโหมดในฐานะบริการของระบบชี้ว่าโหมดที่เหมาะสมขึ้นกับสภาวะการทำงาน [15] และงานที่เสนอตัวควบคุมสลับโหมดได้แสดงว่าการเปลี่ยนโหมดต้องรักษาความต่อเนื่องของ state ไว้ [16] ส่วนพฤติกรรมทรานเชียนต์ของกลยุทธ์ self-synchronisation ใน GFM ก็ขึ้นกับจุดทำงานอย่างมาก [13] การกำหนดโหมดตายตัวจึงอาจเพิ่มความซับซ้อนของการควบคุมหรือทำให้การจำลองไม่ผ่านในบางสภาวะ โครงงานนี้จึงเสนอกรอบการทำงานที่ให้ IBR เปลี่ยนบทบาทระหว่าง GFL และ GFM ตามความจำเป็นของระบบ โดยใช้ผลจาก PF, equilibrium, SSSA และสถานะที่ยอมรับแล้วจาก TS เป็นพื้นฐานในการตัดสินใจ การทดสอบหลักใช้ระบบ IEEE 14-bus ซึ่งประกอบด้วย SG ที่บัส 1 และ IBR จำนวน 4 ตัวที่บัส 2, 3, 6 และ 8 ดังรูปที่ 1</w:t>
      </w:r>
    </w:p>
    <w:p w14:paraId="69B5685A" w14:textId="77777777" w:rsidR="00AB2918" w:rsidRDefault="009A1077">
      <w:pPr>
        <w:keepNext/>
        <w:spacing w:before="50" w:after="40"/>
        <w:jc w:val="center"/>
      </w:pPr>
      <w:r>
        <w:rPr>
          <w:noProof/>
        </w:rPr>
        <w:drawing>
          <wp:inline distT="0" distB="0" distL="0" distR="0" wp14:anchorId="29DF7BAF" wp14:editId="7D98C2EF">
            <wp:extent cx="3383280" cy="269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313.png"/>
                    <pic:cNvPicPr/>
                  </pic:nvPicPr>
                  <pic:blipFill>
                    <a:blip r:embed="rId11"/>
                    <a:stretch>
                      <a:fillRect/>
                    </a:stretch>
                  </pic:blipFill>
                  <pic:spPr>
                    <a:xfrm>
                      <a:off x="0" y="0"/>
                      <a:ext cx="3383280" cy="2698925"/>
                    </a:xfrm>
                    <a:prstGeom prst="rect">
                      <a:avLst/>
                    </a:prstGeom>
                  </pic:spPr>
                </pic:pic>
              </a:graphicData>
            </a:graphic>
          </wp:inline>
        </w:drawing>
      </w:r>
    </w:p>
    <w:p w14:paraId="6F713A68" w14:textId="77777777" w:rsidR="00AB2918" w:rsidRPr="00A26ECB" w:rsidRDefault="009A1077" w:rsidP="007E012D">
      <w:pPr>
        <w:spacing w:after="80"/>
        <w:ind w:left="360" w:right="360"/>
        <w:jc w:val="center"/>
      </w:pPr>
      <w:r w:rsidRPr="00A26ECB">
        <w:rPr>
          <w:b/>
          <w:bCs/>
          <w:sz w:val="26"/>
          <w:szCs w:val="26"/>
          <w:cs/>
        </w:rPr>
        <w:t xml:space="preserve">รูปที่ 1 </w:t>
      </w:r>
      <w:r w:rsidRPr="00A26ECB">
        <w:rPr>
          <w:sz w:val="26"/>
          <w:szCs w:val="26"/>
          <w:cs/>
        </w:rPr>
        <w:t>ระบบ IEEE 14-bus ที่ใช้เป็นกรณีศึกษา โดยมี SG และ IBR แบบ GFL/GFM</w:t>
      </w:r>
    </w:p>
    <w:p w14:paraId="65DA8F55" w14:textId="77777777" w:rsidR="00AB2918" w:rsidRDefault="009A1077">
      <w:pPr>
        <w:spacing w:line="320" w:lineRule="exact"/>
        <w:ind w:firstLine="360"/>
        <w:jc w:val="thaiDistribute"/>
      </w:pPr>
      <w:r>
        <w:rPr>
          <w:sz w:val="32"/>
          <w:szCs w:val="32"/>
          <w:cs/>
        </w:rPr>
        <w:lastRenderedPageBreak/>
        <w:t>กรณีศึกษาถูกออกแบบให้เกิดการสูญเสีย SG การเปลี่ยนโหลด fault การปลดสายส่ง และการคืน SG เพื่อให้เห็นความจำเป็นของการเปลี่ยนบทบาทของ IBR อย่างชัดเจน หากไม่มีแหล่ง voltage-forming หลัง SG ถูกปลด ระบบจะไม่มีผู้ถือมุมอ้างอิงและตัวแก้สมการจะต้องหยุดแบบ fail-closed แทนการบังคับให้ผลลัพธ์ผ่าน</w:t>
      </w:r>
    </w:p>
    <w:p w14:paraId="0CB98AEC" w14:textId="77777777" w:rsidR="00AB2918" w:rsidRDefault="009A1077">
      <w:pPr>
        <w:keepNext/>
        <w:spacing w:before="100" w:after="40"/>
      </w:pPr>
      <w:r>
        <w:rPr>
          <w:b/>
          <w:bCs/>
          <w:sz w:val="36"/>
          <w:szCs w:val="36"/>
          <w:cs/>
        </w:rPr>
        <w:t>การดำเนินงานและผลงานที่ได้รับจากโครงงาน (โดยสังเขป) พร้อมภาพประกอบ</w:t>
      </w:r>
    </w:p>
    <w:p w14:paraId="45132772" w14:textId="77777777" w:rsidR="00AB2918" w:rsidRDefault="009A1077">
      <w:pPr>
        <w:keepNext/>
        <w:spacing w:before="80" w:after="30"/>
      </w:pPr>
      <w:r>
        <w:rPr>
          <w:b/>
          <w:bCs/>
          <w:sz w:val="34"/>
          <w:szCs w:val="34"/>
          <w:cs/>
        </w:rPr>
        <w:t>1. ขอบเขตของงาน ที่มาของข้อมูล และการจำแนกชั้นข้อมูล</w:t>
      </w:r>
    </w:p>
    <w:p w14:paraId="0ADD2499" w14:textId="77777777" w:rsidR="00AB2918" w:rsidRDefault="009A1077">
      <w:pPr>
        <w:spacing w:line="320" w:lineRule="exact"/>
        <w:ind w:firstLine="360"/>
        <w:jc w:val="thaiDistribute"/>
      </w:pPr>
      <w:r>
        <w:rPr>
          <w:sz w:val="32"/>
          <w:szCs w:val="32"/>
          <w:cs/>
        </w:rPr>
        <w:t xml:space="preserve">ระบบที่ศึกษาคือเครือข่าย IEEE 14-bus ที่มี SG หนึ่งเครื่องที่บัสอ้างอิงและ IBR สี่ตัวที่บัส 2, 3, 6 และ 8 ทั้งระบบถูกประกอบเป็นระบบสมการเชิงอนุพันธ์–พีชคณิต (differential–algebraic equations: DAE) </w:t>
      </w:r>
      <w:r>
        <w:rPr>
          <w:i/>
          <w:sz w:val="32"/>
          <w:szCs w:val="32"/>
          <w:cs/>
        </w:rPr>
        <w:t>ชุดเดียว</w:t>
      </w:r>
      <w:r>
        <w:rPr>
          <w:sz w:val="32"/>
          <w:szCs w:val="32"/>
          <w:cs/>
        </w:rPr>
        <w:t xml:space="preserve"> ที่บังคับกฎกระแสของ Kirchhoff (KCL) ที่ทุกบัส ไม่มีการยุบบัสใดทิ้ง ไม่มีการแทนอุปกรณ์ด้วยแหล่งจ่ายอุดมคติ และไม่มีการแยกแก้ทีละอุปกรณ์ ฐานที่ใช้ตลอดรายงานคือ </w:t>
      </w:r>
      <m:oMath>
        <m:sSub>
          <m:sSubPr>
            <m:ctrlPr>
              <w:rPr>
                <w:rFonts w:ascii="Cambria Math" w:hAnsi="Cambria Math"/>
                <w:sz w:val="22"/>
                <w:szCs w:val="22"/>
              </w:rPr>
            </m:ctrlPr>
          </m:sSubPr>
          <m:e>
            <m:r>
              <w:rPr>
                <w:rFonts w:ascii="Cambria Math" w:hAnsi="Cambria Math"/>
                <w:sz w:val="22"/>
                <w:szCs w:val="22"/>
              </w:rPr>
              <m:t>S</m:t>
            </m:r>
          </m:e>
          <m:sub>
            <m:r>
              <m:rPr>
                <m:sty m:val="p"/>
              </m:rPr>
              <w:rPr>
                <w:rFonts w:ascii="Cambria Math" w:hAnsi="Cambria Math"/>
                <w:sz w:val="22"/>
                <w:szCs w:val="22"/>
              </w:rPr>
              <m:t>base</m:t>
            </m:r>
          </m:sub>
        </m:sSub>
        <m:r>
          <w:rPr>
            <w:rFonts w:ascii="Cambria Math" w:hAnsi="Cambria Math"/>
            <w:sz w:val="22"/>
            <w:szCs w:val="22"/>
          </w:rPr>
          <m:t>=100</m:t>
        </m:r>
      </m:oMath>
      <w:r w:rsidRPr="0006221A">
        <w:rPr>
          <w:sz w:val="24"/>
          <w:szCs w:val="24"/>
          <w:cs/>
        </w:rPr>
        <w:t xml:space="preserve"> </w:t>
      </w:r>
      <w:r>
        <w:rPr>
          <w:sz w:val="32"/>
          <w:szCs w:val="32"/>
          <w:cs/>
        </w:rPr>
        <w:t xml:space="preserve">MVA และความถี่ฐาน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0</m:t>
            </m:r>
          </m:sub>
        </m:sSub>
        <m:r>
          <w:rPr>
            <w:rFonts w:ascii="Cambria Math" w:hAnsi="Cambria Math"/>
            <w:sz w:val="22"/>
            <w:szCs w:val="22"/>
          </w:rPr>
          <m:t>=60</m:t>
        </m:r>
      </m:oMath>
      <w:r w:rsidRPr="0006221A">
        <w:rPr>
          <w:sz w:val="24"/>
          <w:szCs w:val="24"/>
          <w:cs/>
        </w:rPr>
        <w:t xml:space="preserve"> </w:t>
      </w:r>
      <w:r>
        <w:rPr>
          <w:sz w:val="32"/>
          <w:szCs w:val="32"/>
          <w:cs/>
        </w:rPr>
        <w:t>Hz</w:t>
      </w:r>
    </w:p>
    <w:p w14:paraId="60D1AF70" w14:textId="77777777" w:rsidR="00AB2918" w:rsidRDefault="009A1077">
      <w:pPr>
        <w:spacing w:before="60" w:line="320" w:lineRule="exact"/>
        <w:ind w:firstLine="360"/>
        <w:jc w:val="thaiDistribute"/>
      </w:pPr>
      <w:r>
        <w:rPr>
          <w:b/>
          <w:bCs/>
          <w:sz w:val="32"/>
          <w:szCs w:val="32"/>
          <w:cs/>
        </w:rPr>
        <w:t xml:space="preserve">ที่มาของข้อมูลนำเข้า  </w:t>
      </w:r>
      <w:r>
        <w:rPr>
          <w:sz w:val="32"/>
          <w:szCs w:val="32"/>
          <w:cs/>
        </w:rPr>
        <w:t xml:space="preserve">ข้อมูลเครือข่าย พิกัดสายส่ง หม้อแปลงที่มีแท็ป และตารางโหลดใช้กรณีทดสอบ IEEE 14-bus ในรูปแบบ IEEE Common Data Format ตามที่เผยแพร่ในชุด MATPOWER [6] พลวัตของ SG ใช้ค่าจากรายงานทางเทคนิคของ Kodsi และ Cañizares [5] โดยแปลงฐานจากฐานเครื่องมาเป็นฐานระบบ ส่วนโครงสร้างของ IBR สองโหมดประกอบขึ้นจากบล็อกมาตรฐานในเอกสารอ้างอิง คือวงควบคุมกระแสและ PLL ตาม Yazdani และ Iravani [8] กับ Teodorescu และคณะ [9] วงกำลังชั้นนอกตาม Bacha และคณะ [10] และเครื่องซิงโครนัสเสมือนแบบไม่มี PLL ตาม Sakimoto และคณะ [12] ส่วนค่าเกนและพารามิเตอร์ของคอนเวอร์เตอร์ในกรณีศึกษานี้เป็นชั้น </w:t>
      </w:r>
      <w:r>
        <w:rPr>
          <w:b/>
          <w:bCs/>
          <w:sz w:val="32"/>
          <w:szCs w:val="32"/>
          <w:cs/>
        </w:rPr>
        <w:t>กำหนดโดยกรณีศึกษา</w:t>
      </w:r>
      <w:r>
        <w:rPr>
          <w:sz w:val="32"/>
          <w:szCs w:val="32"/>
          <w:cs/>
        </w:rPr>
        <w:t xml:space="preserve"> ซึ่งตรึงไว้ก่อนดูผลทุกตัว</w:t>
      </w:r>
    </w:p>
    <w:p w14:paraId="67443BD2" w14:textId="77777777" w:rsidR="00AB2918" w:rsidRDefault="009A1077">
      <w:pPr>
        <w:spacing w:before="60" w:line="320" w:lineRule="exact"/>
        <w:ind w:firstLine="360"/>
        <w:jc w:val="thaiDistribute"/>
      </w:pPr>
      <w:r>
        <w:rPr>
          <w:b/>
          <w:bCs/>
          <w:sz w:val="32"/>
          <w:szCs w:val="32"/>
          <w:cs/>
        </w:rPr>
        <w:t xml:space="preserve">การจำแนกชั้นของการตัดสินใจ  </w:t>
      </w:r>
      <w:r>
        <w:rPr>
          <w:sz w:val="32"/>
          <w:szCs w:val="32"/>
          <w:cs/>
        </w:rPr>
        <w:t xml:space="preserve">สมการฝั่ง AC และฟลักซ์ของ SG กับสมการฝั่ง AC และตัวควบคุมของ IBR เป็นชั้น </w:t>
      </w:r>
      <w:r>
        <w:rPr>
          <w:b/>
          <w:bCs/>
          <w:sz w:val="32"/>
          <w:szCs w:val="32"/>
          <w:cs/>
        </w:rPr>
        <w:t>ถอดจากแหล่งอ้างอิง</w:t>
      </w:r>
      <w:r>
        <w:rPr>
          <w:sz w:val="32"/>
          <w:szCs w:val="32"/>
          <w:cs/>
        </w:rPr>
        <w:t xml:space="preserve"> (source-mapped) คือถอดจากแหล่งอ้างอิงที่ระบุไว้ข้างต้น ส่วนเวกเตอร์ state รวม 17 ตัวของ IBR แผนที่ถ่ายโอน GFL</w:t>
      </w:r>
      <m:oMath>
        <m:r>
          <w:rPr>
            <w:rFonts w:ascii="Cambria Math" w:hAnsi="Cambria Math"/>
          </w:rPr>
          <m:t>↔</m:t>
        </m:r>
      </m:oMath>
      <w:r>
        <w:rPr>
          <w:sz w:val="32"/>
          <w:szCs w:val="32"/>
          <w:cs/>
        </w:rPr>
        <w:t xml:space="preserve">GFM และการปิดสมการของแหล่งจ่าย DC เป็นชั้น </w:t>
      </w:r>
      <w:r>
        <w:rPr>
          <w:b/>
          <w:bCs/>
          <w:sz w:val="32"/>
          <w:szCs w:val="32"/>
          <w:cs/>
        </w:rPr>
        <w:t>โครงงานอนุมานเอง</w:t>
      </w:r>
      <w:r>
        <w:rPr>
          <w:sz w:val="32"/>
          <w:szCs w:val="32"/>
          <w:cs/>
        </w:rPr>
        <w:t xml:space="preserve"> (project-derived) คือโครงงานอนุมานขึ้นเองพร้อมประกาศที่มา พารามิเตอร์ของเครื่องและคอนเวอร์เตอร์ ฐานต่อหน่วย และเวลาเหตุการณ์เป็นชั้น </w:t>
      </w:r>
      <w:r>
        <w:rPr>
          <w:b/>
          <w:bCs/>
          <w:sz w:val="32"/>
          <w:szCs w:val="32"/>
          <w:cs/>
        </w:rPr>
        <w:t>กำหนดโดยกรณีศึกษา</w:t>
      </w:r>
      <w:r>
        <w:rPr>
          <w:sz w:val="32"/>
          <w:szCs w:val="32"/>
          <w:cs/>
        </w:rPr>
        <w:t xml:space="preserve"> (case-defined) คือกำหนดไว้ล่วงหน้าก่อนดูผล ส่วนตัวทำนายขั้นเวลา นโยบายการแบ่งขั้นเวลาย่อย และเกณฑ์ควบคุมความคลาดเคลื่อนเป็นชั้น </w:t>
      </w:r>
      <w:r>
        <w:rPr>
          <w:b/>
          <w:bCs/>
          <w:sz w:val="32"/>
          <w:szCs w:val="32"/>
          <w:cs/>
        </w:rPr>
        <w:t>วิธีเชิงตัวเลข</w:t>
      </w:r>
      <w:r>
        <w:rPr>
          <w:sz w:val="32"/>
          <w:szCs w:val="32"/>
          <w:cs/>
        </w:rPr>
        <w:t xml:space="preserve"> (numerical-method) ความสำคัญของการแยกชั้นนี้คือ ข้ออ้างเชิงกายภาพต้องพิงชั้นที่ถอดจากแหล่งอ้างอิงหรือชั้นที่กรณีศึกษากำหนดเท่านั้น สมมติฐานเชิงวินิจฉัยไม่สามารถใช้สนับสนุนข้อสรุปเรื่องความพร้อมใช้งานได้</w:t>
      </w:r>
    </w:p>
    <w:p w14:paraId="3FB7C2DA" w14:textId="77777777" w:rsidR="00AB2918" w:rsidRDefault="009A1077">
      <w:pPr>
        <w:spacing w:before="60" w:line="320" w:lineRule="exact"/>
        <w:ind w:firstLine="360"/>
        <w:jc w:val="thaiDistribute"/>
      </w:pPr>
      <w:r>
        <w:rPr>
          <w:sz w:val="32"/>
          <w:szCs w:val="32"/>
          <w:cs/>
        </w:rPr>
        <w:t>ที่มาของรูปผลลัพธ์ รูปทุกรูปวาดจากวิถีที่ตัวแก้สมการยอมรับแล้วของการรัน 160 วินาที ชุดเดียวกับที่ตารางอ้างถึง เส้นผลการจำลองเป็นค่าดิบ ไม่มีการทำให้เรียบ กรอง ลดจำนวนจุด หรือแทรกค่า และทุกแผงเป็นเส้นล้วน ไม่ระบายพื้นที่ใต้เส้น</w:t>
      </w:r>
    </w:p>
    <w:p w14:paraId="07BAFDB0" w14:textId="77777777" w:rsidR="00AB2918" w:rsidRDefault="009A1077">
      <w:pPr>
        <w:keepNext/>
        <w:spacing w:before="60" w:after="20"/>
      </w:pPr>
      <w:r>
        <w:rPr>
          <w:b/>
          <w:bCs/>
          <w:sz w:val="33"/>
          <w:szCs w:val="33"/>
          <w:cs/>
        </w:rPr>
        <w:t>1.1 สัญลักษณ์ที่ใช้ตลอดรายงาน</w:t>
      </w:r>
    </w:p>
    <w:p w14:paraId="2BA31045" w14:textId="77777777" w:rsidR="00AB2918" w:rsidRDefault="009A1077">
      <w:pPr>
        <w:spacing w:line="320" w:lineRule="exact"/>
        <w:ind w:firstLine="360"/>
        <w:jc w:val="thaiDistribute"/>
      </w:pPr>
      <w:r>
        <w:rPr>
          <w:sz w:val="32"/>
          <w:szCs w:val="32"/>
          <w:cs/>
        </w:rPr>
        <w:t>ตารางที่ 1 รวบรวมสัญลักษณ์หลักไว้ที่เดียวเพื่อให้ผู้อ่านย้อนกลับมาดูได้โดยไม่ต้องค้นทั้งเล่ม</w:t>
      </w:r>
    </w:p>
    <w:p w14:paraId="29B3FDE9" w14:textId="77777777" w:rsidR="00AB2918" w:rsidRPr="007E012D" w:rsidRDefault="009A1077">
      <w:pPr>
        <w:keepNext/>
        <w:spacing w:before="50" w:after="40"/>
        <w:jc w:val="center"/>
        <w:rPr>
          <w:sz w:val="32"/>
          <w:szCs w:val="32"/>
        </w:rPr>
      </w:pPr>
      <w:r w:rsidRPr="007E012D">
        <w:rPr>
          <w:b/>
          <w:bCs/>
          <w:cs/>
        </w:rPr>
        <w:t xml:space="preserve">ตารางที่ 1 </w:t>
      </w:r>
      <w:r w:rsidRPr="007E012D">
        <w:rPr>
          <w:cs/>
        </w:rPr>
        <w:t>สัญลักษณ์หลักที่ใช้ตลอดรายงาน</w:t>
      </w:r>
    </w:p>
    <w:tbl>
      <w:tblPr>
        <w:tblStyle w:val="TableGrid"/>
        <w:tblW w:w="0" w:type="auto"/>
        <w:jc w:val="center"/>
        <w:tblLayout w:type="fixed"/>
        <w:tblLook w:val="04A0" w:firstRow="1" w:lastRow="0" w:firstColumn="1" w:lastColumn="0" w:noHBand="0" w:noVBand="1"/>
      </w:tblPr>
      <w:tblGrid>
        <w:gridCol w:w="1559"/>
        <w:gridCol w:w="6747"/>
      </w:tblGrid>
      <w:tr w:rsidR="00AB2918" w14:paraId="62B1F818" w14:textId="77777777">
        <w:trPr>
          <w:tblHeader/>
          <w:jc w:val="center"/>
        </w:trPr>
        <w:tc>
          <w:tcPr>
            <w:tcW w:w="1559" w:type="dxa"/>
          </w:tcPr>
          <w:p w14:paraId="79209B1F" w14:textId="77777777" w:rsidR="00AB2918" w:rsidRDefault="009A1077" w:rsidP="00457115">
            <w:pPr>
              <w:jc w:val="center"/>
            </w:pPr>
            <w:r>
              <w:rPr>
                <w:b/>
                <w:bCs/>
                <w:sz w:val="26"/>
                <w:szCs w:val="26"/>
                <w:cs/>
              </w:rPr>
              <w:t>สัญลักษณ์</w:t>
            </w:r>
          </w:p>
        </w:tc>
        <w:tc>
          <w:tcPr>
            <w:tcW w:w="6747" w:type="dxa"/>
          </w:tcPr>
          <w:p w14:paraId="72EBFF67" w14:textId="77777777" w:rsidR="00AB2918" w:rsidRDefault="009A1077" w:rsidP="007E012D">
            <w:pPr>
              <w:jc w:val="center"/>
            </w:pPr>
            <w:r>
              <w:rPr>
                <w:b/>
                <w:bCs/>
                <w:sz w:val="26"/>
                <w:szCs w:val="26"/>
                <w:cs/>
              </w:rPr>
              <w:t>ความหมาย</w:t>
            </w:r>
          </w:p>
        </w:tc>
      </w:tr>
      <w:tr w:rsidR="00AB2918" w14:paraId="0E0052D2" w14:textId="77777777">
        <w:trPr>
          <w:jc w:val="center"/>
        </w:trPr>
        <w:tc>
          <w:tcPr>
            <w:tcW w:w="1559" w:type="dxa"/>
          </w:tcPr>
          <w:p w14:paraId="60879D4A" w14:textId="77777777" w:rsidR="00AB2918" w:rsidRDefault="00000000" w:rsidP="00457115">
            <w:pPr>
              <w:jc w:val="center"/>
            </w:pPr>
            <m:oMath>
              <m:sSub>
                <m:sSubPr>
                  <m:ctrlPr>
                    <w:rPr>
                      <w:rFonts w:ascii="Cambria Math" w:hAnsi="Cambria Math"/>
                    </w:rPr>
                  </m:ctrlPr>
                </m:sSubPr>
                <m:e>
                  <m:r>
                    <w:rPr>
                      <w:rFonts w:ascii="Cambria Math" w:hAnsi="Cambria Math"/>
                      <w:sz w:val="22"/>
                      <w:szCs w:val="22"/>
                    </w:rPr>
                    <m:t>Y</m:t>
                  </m:r>
                </m:e>
                <m:sub>
                  <m:r>
                    <m:rPr>
                      <m:sty m:val="p"/>
                    </m:rPr>
                    <w:rPr>
                      <w:rFonts w:ascii="Cambria Math" w:hAnsi="Cambria Math"/>
                      <w:sz w:val="22"/>
                      <w:szCs w:val="22"/>
                    </w:rPr>
                    <m:t>net</m:t>
                  </m:r>
                </m:sub>
              </m:sSub>
            </m:oMath>
            <w:r w:rsidR="009A1077">
              <w:rPr>
                <w:sz w:val="26"/>
                <w:szCs w:val="26"/>
                <w:cs/>
              </w:rPr>
              <w:t xml:space="preserve">, </w:t>
            </w:r>
            <m:oMath>
              <m:r>
                <w:rPr>
                  <w:rFonts w:ascii="Cambria Math" w:hAnsi="Cambria Math"/>
                  <w:sz w:val="22"/>
                  <w:szCs w:val="22"/>
                </w:rPr>
                <m:t>V</m:t>
              </m:r>
            </m:oMath>
          </w:p>
        </w:tc>
        <w:tc>
          <w:tcPr>
            <w:tcW w:w="6747" w:type="dxa"/>
          </w:tcPr>
          <w:p w14:paraId="4DAA014A" w14:textId="77777777" w:rsidR="00AB2918" w:rsidRDefault="009A1077" w:rsidP="007E012D">
            <w:r>
              <w:rPr>
                <w:sz w:val="26"/>
                <w:szCs w:val="26"/>
                <w:cs/>
              </w:rPr>
              <w:t>แอดมิตแตนซ์ของเครือข่าย และเวกเตอร์แรงดันบัสเชิงซ้อน</w:t>
            </w:r>
          </w:p>
        </w:tc>
      </w:tr>
      <w:tr w:rsidR="00AB2918" w14:paraId="74A79600" w14:textId="77777777">
        <w:trPr>
          <w:jc w:val="center"/>
        </w:trPr>
        <w:tc>
          <w:tcPr>
            <w:tcW w:w="1559" w:type="dxa"/>
          </w:tcPr>
          <w:p w14:paraId="3D75FB16" w14:textId="77777777" w:rsidR="00AB2918" w:rsidRDefault="00000000" w:rsidP="00457115">
            <w:pPr>
              <w:jc w:val="center"/>
            </w:pPr>
            <m:oMath>
              <m:sSub>
                <m:sSubPr>
                  <m:ctrlPr>
                    <w:rPr>
                      <w:rFonts w:ascii="Cambria Math" w:hAnsi="Cambria Math"/>
                    </w:rPr>
                  </m:ctrlPr>
                </m:sSubPr>
                <m:e>
                  <m:r>
                    <w:rPr>
                      <w:rFonts w:ascii="Cambria Math" w:hAnsi="Cambria Math"/>
                      <w:sz w:val="22"/>
                      <w:szCs w:val="22"/>
                    </w:rPr>
                    <m:t>I</m:t>
                  </m:r>
                </m:e>
                <m:sub>
                  <m:r>
                    <m:rPr>
                      <m:sty m:val="p"/>
                    </m:rPr>
                    <w:rPr>
                      <w:rFonts w:ascii="Cambria Math" w:hAnsi="Cambria Math"/>
                      <w:sz w:val="22"/>
                      <w:szCs w:val="22"/>
                    </w:rPr>
                    <m:t>bus</m:t>
                  </m:r>
                </m:sub>
              </m:sSub>
              <m:r>
                <w:rPr>
                  <w:rFonts w:ascii="Cambria Math" w:hAnsi="Cambria Math"/>
                  <w:sz w:val="22"/>
                  <w:szCs w:val="22"/>
                </w:rPr>
                <m:t>(x,V)</m:t>
              </m:r>
            </m:oMath>
            <w:r w:rsidR="009A1077">
              <w:rPr>
                <w:sz w:val="26"/>
                <w:szCs w:val="26"/>
                <w:cs/>
              </w:rPr>
              <w:t>​</w:t>
            </w:r>
          </w:p>
        </w:tc>
        <w:tc>
          <w:tcPr>
            <w:tcW w:w="6747" w:type="dxa"/>
          </w:tcPr>
          <w:p w14:paraId="722E48B1" w14:textId="77777777" w:rsidR="00AB2918" w:rsidRDefault="009A1077" w:rsidP="007E012D">
            <w:r>
              <w:rPr>
                <w:sz w:val="26"/>
                <w:szCs w:val="26"/>
                <w:cs/>
              </w:rPr>
              <w:t>กระแสรวมที่อุปกรณ์ทุกตัวอัดเข้าบัส</w:t>
            </w:r>
          </w:p>
        </w:tc>
      </w:tr>
      <w:tr w:rsidR="00AB2918" w14:paraId="47A3D9B0" w14:textId="77777777">
        <w:trPr>
          <w:jc w:val="center"/>
        </w:trPr>
        <w:tc>
          <w:tcPr>
            <w:tcW w:w="1559" w:type="dxa"/>
          </w:tcPr>
          <w:p w14:paraId="5C3266D3" w14:textId="77777777" w:rsidR="00AB2918" w:rsidRDefault="009A1077" w:rsidP="00457115">
            <w:pPr>
              <w:jc w:val="center"/>
            </w:pPr>
            <m:oMath>
              <m:r>
                <w:rPr>
                  <w:rFonts w:ascii="Cambria Math" w:hAnsi="Cambria Math"/>
                  <w:sz w:val="22"/>
                  <w:szCs w:val="22"/>
                </w:rPr>
                <m:t>x</m:t>
              </m:r>
            </m:oMath>
            <w:r>
              <w:rPr>
                <w:sz w:val="26"/>
                <w:szCs w:val="26"/>
                <w:cs/>
              </w:rPr>
              <w:t xml:space="preserve">, </w:t>
            </w:r>
            <m:oMath>
              <m:r>
                <w:rPr>
                  <w:rFonts w:ascii="Cambria Math" w:hAnsi="Cambria Math"/>
                  <w:sz w:val="22"/>
                  <w:szCs w:val="22"/>
                </w:rPr>
                <m:t>y</m:t>
              </m:r>
            </m:oMath>
            <w:r>
              <w:rPr>
                <w:sz w:val="26"/>
                <w:szCs w:val="26"/>
                <w:cs/>
              </w:rPr>
              <w:t xml:space="preserve">, </w:t>
            </w:r>
            <m:oMath>
              <m:r>
                <w:rPr>
                  <w:rFonts w:ascii="Cambria Math" w:hAnsi="Cambria Math"/>
                  <w:sz w:val="22"/>
                  <w:szCs w:val="22"/>
                </w:rPr>
                <m:t>u</m:t>
              </m:r>
            </m:oMath>
          </w:p>
        </w:tc>
        <w:tc>
          <w:tcPr>
            <w:tcW w:w="6747" w:type="dxa"/>
          </w:tcPr>
          <w:p w14:paraId="149F8AFD" w14:textId="77777777" w:rsidR="00AB2918" w:rsidRDefault="009A1077" w:rsidP="007E012D">
            <w:r>
              <w:rPr>
                <w:sz w:val="26"/>
                <w:szCs w:val="26"/>
                <w:cs/>
              </w:rPr>
              <w:t>differential state, algebraic variable, input และคำสั่ง</w:t>
            </w:r>
          </w:p>
        </w:tc>
      </w:tr>
      <w:tr w:rsidR="00AB2918" w14:paraId="122047B5" w14:textId="77777777">
        <w:trPr>
          <w:jc w:val="center"/>
        </w:trPr>
        <w:tc>
          <w:tcPr>
            <w:tcW w:w="1559" w:type="dxa"/>
          </w:tcPr>
          <w:p w14:paraId="73E2FD3E"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S</m:t>
                  </m:r>
                </m:e>
                <m:sub>
                  <m:r>
                    <m:rPr>
                      <m:sty m:val="p"/>
                    </m:rPr>
                    <w:rPr>
                      <w:rFonts w:ascii="Cambria Math" w:hAnsi="Cambria Math"/>
                      <w:sz w:val="22"/>
                      <w:szCs w:val="22"/>
                    </w:rPr>
                    <m:t>base</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f</m:t>
                  </m:r>
                </m:e>
                <m:sub>
                  <m:r>
                    <w:rPr>
                      <w:rFonts w:ascii="Cambria Math" w:hAnsi="Cambria Math"/>
                      <w:sz w:val="22"/>
                      <w:szCs w:val="22"/>
                    </w:rPr>
                    <m:t>0</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b</m:t>
                  </m:r>
                </m:sub>
              </m:sSub>
            </m:oMath>
          </w:p>
        </w:tc>
        <w:tc>
          <w:tcPr>
            <w:tcW w:w="6747" w:type="dxa"/>
          </w:tcPr>
          <w:p w14:paraId="661A183A" w14:textId="77777777" w:rsidR="00AB2918" w:rsidRDefault="009A1077" w:rsidP="007E012D">
            <w:r>
              <w:rPr>
                <w:sz w:val="26"/>
                <w:szCs w:val="26"/>
                <w:cs/>
              </w:rPr>
              <w:t xml:space="preserve">ฐานกำลังระบบ, ความถี่ฐาน, </w:t>
            </w:r>
            <m:oMath>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b</m:t>
                  </m:r>
                </m:sub>
              </m:sSub>
              <m:r>
                <w:rPr>
                  <w:rFonts w:ascii="Cambria Math" w:hAnsi="Cambria Math"/>
                  <w:sz w:val="22"/>
                  <w:szCs w:val="22"/>
                </w:rPr>
                <m:t>=2π</m:t>
              </m:r>
              <m:sSub>
                <m:sSubPr>
                  <m:ctrlPr>
                    <w:rPr>
                      <w:rFonts w:ascii="Cambria Math" w:hAnsi="Cambria Math"/>
                    </w:rPr>
                  </m:ctrlPr>
                </m:sSubPr>
                <m:e>
                  <m:r>
                    <w:rPr>
                      <w:rFonts w:ascii="Cambria Math" w:hAnsi="Cambria Math"/>
                      <w:sz w:val="22"/>
                      <w:szCs w:val="22"/>
                    </w:rPr>
                    <m:t>f</m:t>
                  </m:r>
                </m:e>
                <m:sub>
                  <m:r>
                    <w:rPr>
                      <w:rFonts w:ascii="Cambria Math" w:hAnsi="Cambria Math"/>
                      <w:sz w:val="22"/>
                      <w:szCs w:val="22"/>
                    </w:rPr>
                    <m:t>0</m:t>
                  </m:r>
                </m:sub>
              </m:sSub>
            </m:oMath>
          </w:p>
        </w:tc>
      </w:tr>
      <w:tr w:rsidR="00AB2918" w14:paraId="4A339F34" w14:textId="77777777">
        <w:trPr>
          <w:jc w:val="center"/>
        </w:trPr>
        <w:tc>
          <w:tcPr>
            <w:tcW w:w="1559" w:type="dxa"/>
          </w:tcPr>
          <w:p w14:paraId="7B6BAE09" w14:textId="77777777" w:rsidR="00AB2918" w:rsidRDefault="009A1077" w:rsidP="00463A0A">
            <w:pPr>
              <w:jc w:val="center"/>
            </w:pPr>
            <m:oMath>
              <m:r>
                <w:rPr>
                  <w:rFonts w:ascii="Cambria Math" w:hAnsi="Cambria Math"/>
                  <w:sz w:val="22"/>
                  <w:szCs w:val="22"/>
                </w:rPr>
                <m:t>κ</m:t>
              </m:r>
            </m:oMath>
            <w:r>
              <w:rPr>
                <w:sz w:val="26"/>
                <w:szCs w:val="26"/>
                <w:cs/>
              </w:rPr>
              <w:t>​</w:t>
            </w:r>
          </w:p>
        </w:tc>
        <w:tc>
          <w:tcPr>
            <w:tcW w:w="6747" w:type="dxa"/>
          </w:tcPr>
          <w:p w14:paraId="6D0093D1" w14:textId="77777777" w:rsidR="00AB2918" w:rsidRDefault="009A1077" w:rsidP="007E012D">
            <w:r>
              <w:rPr>
                <w:sz w:val="26"/>
                <w:szCs w:val="26"/>
                <w:cs/>
              </w:rPr>
              <w:t xml:space="preserve">อัตราส่วนฐาน </w:t>
            </w:r>
            <m:oMath>
              <m:f>
                <m:fPr>
                  <m:type m:val="lin"/>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m:rPr>
                          <m:sty m:val="p"/>
                        </m:rPr>
                        <w:rPr>
                          <w:rFonts w:ascii="Cambria Math" w:hAnsi="Cambria Math"/>
                          <w:sz w:val="22"/>
                          <w:szCs w:val="22"/>
                        </w:rPr>
                        <m:t>base</m:t>
                      </m:r>
                    </m:sub>
                  </m:sSub>
                </m:num>
                <m:den>
                  <m:sSub>
                    <m:sSubPr>
                      <m:ctrlPr>
                        <w:rPr>
                          <w:rFonts w:ascii="Cambria Math" w:hAnsi="Cambria Math"/>
                        </w:rPr>
                      </m:ctrlPr>
                    </m:sSubPr>
                    <m:e>
                      <m:r>
                        <w:rPr>
                          <w:rFonts w:ascii="Cambria Math" w:hAnsi="Cambria Math"/>
                          <w:sz w:val="22"/>
                          <w:szCs w:val="22"/>
                        </w:rPr>
                        <m:t>M</m:t>
                      </m:r>
                    </m:e>
                    <m:sub>
                      <m:r>
                        <m:rPr>
                          <m:sty m:val="p"/>
                        </m:rPr>
                        <w:rPr>
                          <w:rFonts w:ascii="Cambria Math" w:hAnsi="Cambria Math"/>
                          <w:sz w:val="22"/>
                          <w:szCs w:val="22"/>
                        </w:rPr>
                        <m:t>base</m:t>
                      </m:r>
                    </m:sub>
                  </m:sSub>
                </m:den>
              </m:f>
            </m:oMath>
            <w:r>
              <w:rPr>
                <w:sz w:val="26"/>
                <w:szCs w:val="26"/>
                <w:cs/>
              </w:rPr>
              <w:t xml:space="preserve"> ระหว่างฐานระบบกับฐานอุปกรณ์</w:t>
            </w:r>
          </w:p>
        </w:tc>
      </w:tr>
      <w:tr w:rsidR="00AB2918" w14:paraId="4D26A4FA" w14:textId="77777777">
        <w:trPr>
          <w:jc w:val="center"/>
        </w:trPr>
        <w:tc>
          <w:tcPr>
            <w:tcW w:w="1559" w:type="dxa"/>
          </w:tcPr>
          <w:p w14:paraId="396F657C" w14:textId="77777777" w:rsidR="00AB2918" w:rsidRDefault="009A1077" w:rsidP="00463A0A">
            <w:pPr>
              <w:jc w:val="center"/>
            </w:pPr>
            <m:oMath>
              <m:r>
                <w:rPr>
                  <w:rFonts w:ascii="Cambria Math" w:hAnsi="Cambria Math"/>
                  <w:sz w:val="22"/>
                  <w:szCs w:val="22"/>
                </w:rPr>
                <m:t>h</m:t>
              </m:r>
            </m:oMath>
            <w:r>
              <w:rPr>
                <w:sz w:val="26"/>
                <w:szCs w:val="26"/>
                <w:cs/>
              </w:rPr>
              <w:t xml:space="preserve">, </w:t>
            </w:r>
            <m:oMath>
              <m:r>
                <w:rPr>
                  <w:rFonts w:ascii="Cambria Math" w:hAnsi="Cambria Math"/>
                  <w:sz w:val="22"/>
                  <w:szCs w:val="22"/>
                </w:rPr>
                <m:t>r(z)</m:t>
              </m:r>
            </m:oMath>
            <w:r>
              <w:rPr>
                <w:sz w:val="26"/>
                <w:szCs w:val="26"/>
                <w:cs/>
              </w:rPr>
              <w:t xml:space="preserve">, </w:t>
            </w:r>
            <m:oMath>
              <m:r>
                <w:rPr>
                  <w:rFonts w:ascii="Cambria Math" w:hAnsi="Cambria Math"/>
                  <w:sz w:val="22"/>
                  <w:szCs w:val="22"/>
                </w:rPr>
                <m:t>J</m:t>
              </m:r>
            </m:oMath>
          </w:p>
        </w:tc>
        <w:tc>
          <w:tcPr>
            <w:tcW w:w="6747" w:type="dxa"/>
          </w:tcPr>
          <w:p w14:paraId="0195067D" w14:textId="77777777" w:rsidR="00AB2918" w:rsidRDefault="009A1077" w:rsidP="007E012D">
            <w:r>
              <w:rPr>
                <w:sz w:val="26"/>
                <w:szCs w:val="26"/>
                <w:cs/>
              </w:rPr>
              <w:t>ขั้นเวลา, residual ของขั้นนั้น, Jacobian ของ residual</w:t>
            </w:r>
          </w:p>
        </w:tc>
      </w:tr>
      <w:tr w:rsidR="00AB2918" w14:paraId="5B824625" w14:textId="77777777">
        <w:trPr>
          <w:jc w:val="center"/>
        </w:trPr>
        <w:tc>
          <w:tcPr>
            <w:tcW w:w="1559" w:type="dxa"/>
          </w:tcPr>
          <w:p w14:paraId="5E93F42B" w14:textId="77777777" w:rsidR="00AB2918" w:rsidRDefault="009A1077" w:rsidP="00463A0A">
            <w:pPr>
              <w:jc w:val="center"/>
            </w:pPr>
            <m:oMath>
              <m:r>
                <w:rPr>
                  <w:rFonts w:ascii="Cambria Math" w:hAnsi="Cambria Math"/>
                  <w:sz w:val="22"/>
                  <w:szCs w:val="22"/>
                </w:rPr>
                <m:t>λ=σ±j</m:t>
              </m:r>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d</m:t>
                  </m:r>
                </m:sub>
              </m:sSub>
            </m:oMath>
            <w:r>
              <w:rPr>
                <w:sz w:val="26"/>
                <w:szCs w:val="26"/>
                <w:cs/>
              </w:rPr>
              <w:t>​</w:t>
            </w:r>
          </w:p>
        </w:tc>
        <w:tc>
          <w:tcPr>
            <w:tcW w:w="6747" w:type="dxa"/>
          </w:tcPr>
          <w:p w14:paraId="6D0B09C2" w14:textId="77777777" w:rsidR="00AB2918" w:rsidRDefault="009A1077" w:rsidP="007E012D">
            <w:r>
              <w:rPr>
                <w:sz w:val="26"/>
                <w:szCs w:val="26"/>
                <w:cs/>
              </w:rPr>
              <w:t>eigenvalue ของเมทริกซ์ state ที่ลดรูปแล้ว</w:t>
            </w:r>
          </w:p>
        </w:tc>
      </w:tr>
      <w:tr w:rsidR="00AB2918" w14:paraId="4B27FC71" w14:textId="77777777">
        <w:trPr>
          <w:jc w:val="center"/>
        </w:trPr>
        <w:tc>
          <w:tcPr>
            <w:tcW w:w="1559" w:type="dxa"/>
          </w:tcPr>
          <w:p w14:paraId="2FC9DE39"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f</m:t>
                  </m:r>
                </m:e>
                <m:sub>
                  <m:r>
                    <w:rPr>
                      <w:rFonts w:ascii="Cambria Math" w:hAnsi="Cambria Math"/>
                      <w:sz w:val="22"/>
                      <w:szCs w:val="22"/>
                    </w:rPr>
                    <m:t>m</m:t>
                  </m:r>
                </m:sub>
              </m:sSub>
            </m:oMath>
            <w:r w:rsidR="009A1077">
              <w:rPr>
                <w:sz w:val="26"/>
                <w:szCs w:val="26"/>
                <w:cs/>
              </w:rPr>
              <w:t xml:space="preserve">, </w:t>
            </w:r>
            <m:oMath>
              <m:r>
                <w:rPr>
                  <w:rFonts w:ascii="Cambria Math" w:hAnsi="Cambria Math"/>
                  <w:sz w:val="22"/>
                  <w:szCs w:val="22"/>
                </w:rPr>
                <m:t>ζ</m:t>
              </m:r>
            </m:oMath>
          </w:p>
        </w:tc>
        <w:tc>
          <w:tcPr>
            <w:tcW w:w="6747" w:type="dxa"/>
          </w:tcPr>
          <w:p w14:paraId="6E5EEFF2" w14:textId="77777777" w:rsidR="00AB2918" w:rsidRDefault="009A1077" w:rsidP="007E012D">
            <w:r>
              <w:rPr>
                <w:sz w:val="26"/>
                <w:szCs w:val="26"/>
                <w:cs/>
              </w:rPr>
              <w:t>ความถี่ modal และ damping ratio</w:t>
            </w:r>
          </w:p>
        </w:tc>
      </w:tr>
      <w:tr w:rsidR="00AB2918" w14:paraId="6DE600E4" w14:textId="77777777">
        <w:trPr>
          <w:jc w:val="center"/>
        </w:trPr>
        <w:tc>
          <w:tcPr>
            <w:tcW w:w="1559" w:type="dxa"/>
          </w:tcPr>
          <w:p w14:paraId="580C59AF" w14:textId="77777777" w:rsidR="00AB2918" w:rsidRDefault="009A1077" w:rsidP="00463A0A">
            <w:pPr>
              <w:jc w:val="center"/>
            </w:pPr>
            <m:oMath>
              <m:r>
                <w:rPr>
                  <w:rFonts w:ascii="Cambria Math" w:hAnsi="Cambria Math"/>
                  <w:sz w:val="22"/>
                  <w:szCs w:val="22"/>
                </w:rPr>
                <m:t>Ω</m:t>
              </m:r>
            </m:oMath>
            <w:r>
              <w:rPr>
                <w:sz w:val="26"/>
                <w:szCs w:val="26"/>
                <w:cs/>
              </w:rPr>
              <w:t>​</w:t>
            </w:r>
          </w:p>
        </w:tc>
        <w:tc>
          <w:tcPr>
            <w:tcW w:w="6747" w:type="dxa"/>
          </w:tcPr>
          <w:p w14:paraId="6CD97838" w14:textId="77777777" w:rsidR="00AB2918" w:rsidRDefault="009A1077" w:rsidP="007E012D">
            <w:r>
              <w:rPr>
                <w:sz w:val="26"/>
                <w:szCs w:val="26"/>
                <w:cs/>
              </w:rPr>
              <w:t>อัตราการสลายของรากที่ช้าที่สุดของชุด candidate นั้น</w:t>
            </w:r>
          </w:p>
        </w:tc>
      </w:tr>
      <w:tr w:rsidR="00AB2918" w14:paraId="0DEFFFDC" w14:textId="77777777">
        <w:trPr>
          <w:jc w:val="center"/>
        </w:trPr>
        <w:tc>
          <w:tcPr>
            <w:tcW w:w="1559" w:type="dxa"/>
          </w:tcPr>
          <w:p w14:paraId="2BBD111B"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J</m:t>
                  </m:r>
                </m:e>
                <m:sub>
                  <m:r>
                    <w:rPr>
                      <w:rFonts w:ascii="Cambria Math" w:hAnsi="Cambria Math"/>
                      <w:sz w:val="22"/>
                      <w:szCs w:val="22"/>
                    </w:rPr>
                    <m:t>V</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J</m:t>
                  </m:r>
                </m:e>
                <m:sub>
                  <m:r>
                    <w:rPr>
                      <w:rFonts w:ascii="Cambria Math" w:hAnsi="Cambria Math"/>
                      <w:sz w:val="22"/>
                      <w:szCs w:val="22"/>
                    </w:rPr>
                    <m:t>f</m:t>
                  </m:r>
                </m:sub>
              </m:sSub>
            </m:oMath>
            <w:r w:rsidR="009A1077">
              <w:rPr>
                <w:sz w:val="26"/>
                <w:szCs w:val="26"/>
                <w:cs/>
              </w:rPr>
              <w:t xml:space="preserve">, </w:t>
            </w:r>
            <m:oMath>
              <m:r>
                <w:rPr>
                  <w:rFonts w:ascii="Cambria Math" w:hAnsi="Cambria Math"/>
                  <w:sz w:val="22"/>
                  <w:szCs w:val="22"/>
                </w:rPr>
                <m:t>S(t)</m:t>
              </m:r>
            </m:oMath>
          </w:p>
        </w:tc>
        <w:tc>
          <w:tcPr>
            <w:tcW w:w="6747" w:type="dxa"/>
          </w:tcPr>
          <w:p w14:paraId="0F461067" w14:textId="77777777" w:rsidR="00AB2918" w:rsidRDefault="009A1077" w:rsidP="007E012D">
            <w:r>
              <w:rPr>
                <w:sz w:val="26"/>
                <w:szCs w:val="26"/>
                <w:cs/>
              </w:rPr>
              <w:t>ดัชนีย่อยแรงดัน, ดัชนีย่อยความถี่, ดัชนีความรุนแรงรวม</w:t>
            </w:r>
          </w:p>
        </w:tc>
      </w:tr>
      <w:tr w:rsidR="00AB2918" w14:paraId="3AF11527" w14:textId="77777777">
        <w:trPr>
          <w:jc w:val="center"/>
        </w:trPr>
        <w:tc>
          <w:tcPr>
            <w:tcW w:w="1559" w:type="dxa"/>
          </w:tcPr>
          <w:p w14:paraId="4B37567D"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Γ</m:t>
                  </m:r>
                </m:e>
                <m:sub>
                  <m:r>
                    <w:rPr>
                      <w:rFonts w:ascii="Cambria Math" w:hAnsi="Cambria Math"/>
                      <w:sz w:val="22"/>
                      <w:szCs w:val="22"/>
                    </w:rPr>
                    <m:t>on</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Γ</m:t>
                  </m:r>
                </m:e>
                <m:sub>
                  <m:r>
                    <w:rPr>
                      <w:rFonts w:ascii="Cambria Math" w:hAnsi="Cambria Math"/>
                      <w:sz w:val="22"/>
                      <w:szCs w:val="22"/>
                    </w:rPr>
                    <m:t>off</m:t>
                  </m:r>
                </m:sub>
              </m:sSub>
            </m:oMath>
          </w:p>
        </w:tc>
        <w:tc>
          <w:tcPr>
            <w:tcW w:w="6747" w:type="dxa"/>
          </w:tcPr>
          <w:p w14:paraId="24FDE2C3" w14:textId="77777777" w:rsidR="00AB2918" w:rsidRDefault="009A1077" w:rsidP="007E012D">
            <w:r>
              <w:rPr>
                <w:sz w:val="26"/>
                <w:szCs w:val="26"/>
                <w:cs/>
              </w:rPr>
              <w:t>ระดับกระตุ้นเข้าสู่ GFM และระดับปลดกลับสู่ GFL</w:t>
            </w:r>
          </w:p>
        </w:tc>
      </w:tr>
      <w:tr w:rsidR="00AB2918" w14:paraId="579AAB54" w14:textId="77777777">
        <w:trPr>
          <w:jc w:val="center"/>
        </w:trPr>
        <w:tc>
          <w:tcPr>
            <w:tcW w:w="1559" w:type="dxa"/>
          </w:tcPr>
          <w:p w14:paraId="4DC5497E"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d,on</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d,off</m:t>
                  </m:r>
                </m:sub>
              </m:sSub>
            </m:oMath>
          </w:p>
        </w:tc>
        <w:tc>
          <w:tcPr>
            <w:tcW w:w="6747" w:type="dxa"/>
          </w:tcPr>
          <w:p w14:paraId="24A135D3" w14:textId="77777777" w:rsidR="00AB2918" w:rsidRDefault="009A1077" w:rsidP="007E012D">
            <w:r>
              <w:rPr>
                <w:sz w:val="26"/>
                <w:szCs w:val="26"/>
                <w:cs/>
              </w:rPr>
              <w:t>เวลาหน่วงคงสถานะขาเข้า และขาออก</w:t>
            </w:r>
          </w:p>
        </w:tc>
      </w:tr>
      <w:tr w:rsidR="00AB2918" w14:paraId="48A014BD" w14:textId="77777777">
        <w:trPr>
          <w:jc w:val="center"/>
        </w:trPr>
        <w:tc>
          <w:tcPr>
            <w:tcW w:w="1559" w:type="dxa"/>
          </w:tcPr>
          <w:p w14:paraId="63ABA0E3" w14:textId="77777777" w:rsidR="00AB2918" w:rsidRDefault="009A1077" w:rsidP="00463A0A">
            <w:pPr>
              <w:jc w:val="center"/>
            </w:pPr>
            <m:oMath>
              <m:r>
                <w:rPr>
                  <w:rFonts w:ascii="Cambria Math" w:hAnsi="Cambria Math"/>
                  <w:sz w:val="22"/>
                  <w:szCs w:val="22"/>
                </w:rPr>
                <m:t>δ</m:t>
              </m:r>
            </m:oMath>
            <w:r>
              <w:rPr>
                <w:sz w:val="26"/>
                <w:szCs w:val="26"/>
                <w:cs/>
              </w:rPr>
              <w:t xml:space="preserve">, </w:t>
            </w:r>
            <m:oMath>
              <m:r>
                <w:rPr>
                  <w:rFonts w:ascii="Cambria Math" w:hAnsi="Cambria Math"/>
                  <w:sz w:val="22"/>
                  <w:szCs w:val="22"/>
                </w:rPr>
                <m:t>ω</m:t>
              </m:r>
            </m:oMath>
          </w:p>
        </w:tc>
        <w:tc>
          <w:tcPr>
            <w:tcW w:w="6747" w:type="dxa"/>
          </w:tcPr>
          <w:p w14:paraId="4A480978" w14:textId="77777777" w:rsidR="00AB2918" w:rsidRDefault="009A1077" w:rsidP="007E012D">
            <w:r>
              <w:rPr>
                <w:sz w:val="26"/>
                <w:szCs w:val="26"/>
                <w:cs/>
              </w:rPr>
              <w:t>มุมโรเตอร์ และความเบี่ยงเบนความเร็วต่อหน่วยของ SG</w:t>
            </w:r>
          </w:p>
        </w:tc>
      </w:tr>
      <w:tr w:rsidR="00AB2918" w14:paraId="58C9A85B" w14:textId="77777777">
        <w:trPr>
          <w:jc w:val="center"/>
        </w:trPr>
        <w:tc>
          <w:tcPr>
            <w:tcW w:w="1559" w:type="dxa"/>
          </w:tcPr>
          <w:p w14:paraId="40486FD3" w14:textId="77777777" w:rsidR="00AB2918" w:rsidRDefault="00000000" w:rsidP="00463A0A">
            <w:pPr>
              <w:jc w:val="center"/>
            </w:pPr>
            <m:oMath>
              <m:sSubSup>
                <m:sSubSupPr>
                  <m:ctrlPr>
                    <w:rPr>
                      <w:rFonts w:ascii="Cambria Math" w:hAnsi="Cambria Math"/>
                    </w:rPr>
                  </m:ctrlPr>
                </m:sSubSupPr>
                <m:e>
                  <m:r>
                    <w:rPr>
                      <w:rFonts w:ascii="Cambria Math" w:hAnsi="Cambria Math"/>
                      <w:sz w:val="22"/>
                      <w:szCs w:val="22"/>
                    </w:rPr>
                    <m:t>E</m:t>
                  </m:r>
                </m:e>
                <m:sub>
                  <m:r>
                    <w:rPr>
                      <w:rFonts w:ascii="Cambria Math" w:hAnsi="Cambria Math"/>
                      <w:sz w:val="22"/>
                      <w:szCs w:val="22"/>
                    </w:rPr>
                    <m:t>q</m:t>
                  </m:r>
                </m:sub>
                <m:sup>
                  <m:r>
                    <w:rPr>
                      <w:rFonts w:ascii="Cambria Math" w:hAnsi="Cambria Math"/>
                      <w:sz w:val="22"/>
                      <w:szCs w:val="22"/>
                    </w:rPr>
                    <m:t>'</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E</m:t>
                  </m:r>
                </m:e>
                <m:sub>
                  <m:r>
                    <w:rPr>
                      <w:rFonts w:ascii="Cambria Math" w:hAnsi="Cambria Math"/>
                      <w:sz w:val="22"/>
                      <w:szCs w:val="22"/>
                    </w:rPr>
                    <m:t>d</m:t>
                  </m:r>
                </m:sub>
                <m:sup>
                  <m:r>
                    <w:rPr>
                      <w:rFonts w:ascii="Cambria Math" w:hAnsi="Cambria Math"/>
                      <w:sz w:val="22"/>
                      <w:szCs w:val="22"/>
                    </w:rPr>
                    <m:t>'</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E</m:t>
                  </m:r>
                </m:e>
                <m:sub>
                  <m:r>
                    <w:rPr>
                      <w:rFonts w:ascii="Cambria Math" w:hAnsi="Cambria Math"/>
                      <w:sz w:val="22"/>
                      <w:szCs w:val="22"/>
                    </w:rPr>
                    <m:t>q</m:t>
                  </m:r>
                </m:sub>
                <m:sup>
                  <m:r>
                    <w:rPr>
                      <w:rFonts w:ascii="Cambria Math" w:hAnsi="Cambria Math"/>
                      <w:sz w:val="22"/>
                      <w:szCs w:val="22"/>
                    </w:rPr>
                    <m:t>″</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E</m:t>
                  </m:r>
                </m:e>
                <m:sub>
                  <m:r>
                    <w:rPr>
                      <w:rFonts w:ascii="Cambria Math" w:hAnsi="Cambria Math"/>
                      <w:sz w:val="22"/>
                      <w:szCs w:val="22"/>
                    </w:rPr>
                    <m:t>d</m:t>
                  </m:r>
                </m:sub>
                <m:sup>
                  <m:r>
                    <w:rPr>
                      <w:rFonts w:ascii="Cambria Math" w:hAnsi="Cambria Math"/>
                      <w:sz w:val="22"/>
                      <w:szCs w:val="22"/>
                    </w:rPr>
                    <m:t>″</m:t>
                  </m:r>
                </m:sup>
              </m:sSubSup>
            </m:oMath>
            <w:r w:rsidR="009A1077">
              <w:rPr>
                <w:sz w:val="26"/>
                <w:szCs w:val="26"/>
                <w:cs/>
              </w:rPr>
              <w:t>​</w:t>
            </w:r>
          </w:p>
        </w:tc>
        <w:tc>
          <w:tcPr>
            <w:tcW w:w="6747" w:type="dxa"/>
          </w:tcPr>
          <w:p w14:paraId="35F6D156" w14:textId="77777777" w:rsidR="00AB2918" w:rsidRDefault="009A1077" w:rsidP="007E012D">
            <w:r>
              <w:rPr>
                <w:sz w:val="26"/>
                <w:szCs w:val="26"/>
                <w:cs/>
              </w:rPr>
              <w:t>แรงเคลื่อนไฟฟ้าชั่วครู่และชั่วครู่ย่อยของ SG</w:t>
            </w:r>
          </w:p>
        </w:tc>
      </w:tr>
      <w:tr w:rsidR="00AB2918" w14:paraId="7E71C158" w14:textId="77777777">
        <w:trPr>
          <w:jc w:val="center"/>
        </w:trPr>
        <w:tc>
          <w:tcPr>
            <w:tcW w:w="1559" w:type="dxa"/>
          </w:tcPr>
          <w:p w14:paraId="4B4C9C46"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q</m:t>
                  </m:r>
                </m:sub>
              </m:sSub>
            </m:oMath>
          </w:p>
        </w:tc>
        <w:tc>
          <w:tcPr>
            <w:tcW w:w="6747" w:type="dxa"/>
          </w:tcPr>
          <w:p w14:paraId="551414E0" w14:textId="77777777" w:rsidR="00AB2918" w:rsidRDefault="009A1077" w:rsidP="007E012D">
            <w:r>
              <w:rPr>
                <w:sz w:val="26"/>
                <w:szCs w:val="26"/>
                <w:cs/>
              </w:rPr>
              <w:t xml:space="preserve">กระแสตัวกรองแกน </w:t>
            </w:r>
            <m:oMath>
              <m:r>
                <w:rPr>
                  <w:rFonts w:ascii="Cambria Math" w:hAnsi="Cambria Math"/>
                  <w:sz w:val="22"/>
                  <w:szCs w:val="22"/>
                </w:rPr>
                <m:t>d</m:t>
              </m:r>
            </m:oMath>
            <w:r>
              <w:rPr>
                <w:sz w:val="26"/>
                <w:szCs w:val="26"/>
                <w:cs/>
              </w:rPr>
              <w:t xml:space="preserve">, </w:t>
            </w:r>
            <m:oMath>
              <m:r>
                <w:rPr>
                  <w:rFonts w:ascii="Cambria Math" w:hAnsi="Cambria Math"/>
                  <w:sz w:val="22"/>
                  <w:szCs w:val="22"/>
                </w:rPr>
                <m:t>q</m:t>
              </m:r>
            </m:oMath>
            <w:r>
              <w:rPr>
                <w:sz w:val="26"/>
                <w:szCs w:val="26"/>
                <w:cs/>
              </w:rPr>
              <w:t xml:space="preserve"> ของ IBR (ใช้ร่วมทั้งสองโหมด)</w:t>
            </w:r>
          </w:p>
        </w:tc>
      </w:tr>
      <w:tr w:rsidR="00AB2918" w14:paraId="3BC170D2" w14:textId="77777777">
        <w:trPr>
          <w:jc w:val="center"/>
        </w:trPr>
        <w:tc>
          <w:tcPr>
            <w:tcW w:w="1559" w:type="dxa"/>
          </w:tcPr>
          <w:p w14:paraId="6D13435A"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p>
        </w:tc>
        <w:tc>
          <w:tcPr>
            <w:tcW w:w="6747" w:type="dxa"/>
          </w:tcPr>
          <w:p w14:paraId="170BD39A" w14:textId="77777777" w:rsidR="00AB2918" w:rsidRDefault="009A1077" w:rsidP="007E012D">
            <w:r>
              <w:rPr>
                <w:sz w:val="26"/>
                <w:szCs w:val="26"/>
                <w:cs/>
              </w:rPr>
              <w:t>แรงดันบัส DC และกระแสของแหล่งจ่าย DC (state ร่วม)</w:t>
            </w:r>
          </w:p>
        </w:tc>
      </w:tr>
      <w:tr w:rsidR="00AB2918" w14:paraId="1BC6CA33" w14:textId="77777777">
        <w:trPr>
          <w:jc w:val="center"/>
        </w:trPr>
        <w:tc>
          <w:tcPr>
            <w:tcW w:w="1559" w:type="dxa"/>
          </w:tcPr>
          <w:p w14:paraId="0711F2C6"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PLL</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PLL</m:t>
                  </m:r>
                </m:sub>
              </m:sSub>
            </m:oMath>
          </w:p>
        </w:tc>
        <w:tc>
          <w:tcPr>
            <w:tcW w:w="6747" w:type="dxa"/>
          </w:tcPr>
          <w:p w14:paraId="569B382C" w14:textId="77777777" w:rsidR="00AB2918" w:rsidRDefault="009A1077" w:rsidP="007E012D">
            <w:r>
              <w:rPr>
                <w:sz w:val="26"/>
                <w:szCs w:val="26"/>
                <w:cs/>
              </w:rPr>
              <w:t>มุม PLL และตัวอินทิเกรตของ PLL (มีเฉพาะ GFL)</w:t>
            </w:r>
          </w:p>
        </w:tc>
      </w:tr>
      <w:tr w:rsidR="00AB2918" w14:paraId="7C2295BB" w14:textId="77777777">
        <w:trPr>
          <w:jc w:val="center"/>
        </w:trPr>
        <w:tc>
          <w:tcPr>
            <w:tcW w:w="1559" w:type="dxa"/>
          </w:tcPr>
          <w:p w14:paraId="3447D4AE"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VSG</m:t>
                  </m:r>
                </m:sub>
              </m:sSub>
            </m:oMath>
            <w:r w:rsidR="009A1077">
              <w:rPr>
                <w:sz w:val="26"/>
                <w:szCs w:val="26"/>
                <w:cs/>
              </w:rPr>
              <w:t xml:space="preserve">, </w:t>
            </w:r>
            <m:oMath>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VSG</m:t>
                  </m:r>
                </m:sub>
              </m:sSub>
            </m:oMath>
            <w:r w:rsidR="009A1077">
              <w:rPr>
                <w:sz w:val="26"/>
                <w:szCs w:val="26"/>
                <w:cs/>
              </w:rPr>
              <w:t xml:space="preserve">, </w:t>
            </w:r>
            <m:oMath>
              <m:r>
                <w:rPr>
                  <w:rFonts w:ascii="Cambria Math" w:hAnsi="Cambria Math"/>
                  <w:sz w:val="22"/>
                  <w:szCs w:val="22"/>
                </w:rPr>
                <m:t>E</m:t>
              </m:r>
            </m:oMath>
          </w:p>
        </w:tc>
        <w:tc>
          <w:tcPr>
            <w:tcW w:w="6747" w:type="dxa"/>
          </w:tcPr>
          <w:p w14:paraId="42B6DBFF" w14:textId="77777777" w:rsidR="00AB2918" w:rsidRDefault="009A1077" w:rsidP="007E012D">
            <w:r>
              <w:rPr>
                <w:sz w:val="26"/>
                <w:szCs w:val="26"/>
                <w:cs/>
              </w:rPr>
              <w:t>มุม ความถี่ และแอมพลิจูดแรงดันของ VSG (มีเฉพาะ GFM)</w:t>
            </w:r>
          </w:p>
        </w:tc>
      </w:tr>
      <w:tr w:rsidR="00AB2918" w14:paraId="4C3EEE9F" w14:textId="77777777">
        <w:trPr>
          <w:jc w:val="center"/>
        </w:trPr>
        <w:tc>
          <w:tcPr>
            <w:tcW w:w="1559" w:type="dxa"/>
          </w:tcPr>
          <w:p w14:paraId="55D72DCE" w14:textId="77777777" w:rsidR="00AB2918" w:rsidRDefault="00000000" w:rsidP="00463A0A">
            <w:pPr>
              <w:jc w:val="center"/>
            </w:pPr>
            <m:oMath>
              <m:sSub>
                <m:sSubPr>
                  <m:ctrlPr>
                    <w:rPr>
                      <w:rFonts w:ascii="Cambria Math" w:hAnsi="Cambria Math"/>
                    </w:rPr>
                  </m:ctrlPr>
                </m:sSubPr>
                <m:e>
                  <m:r>
                    <w:rPr>
                      <w:rFonts w:ascii="Cambria Math" w:hAnsi="Cambria Math"/>
                      <w:sz w:val="22"/>
                      <w:szCs w:val="22"/>
                    </w:rPr>
                    <m:t>Π</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max</m:t>
                  </m:r>
                </m:sub>
              </m:sSub>
              <m:r>
                <w:rPr>
                  <w:rFonts w:ascii="Cambria Math" w:hAnsi="Cambria Math"/>
                  <w:sz w:val="22"/>
                  <w:szCs w:val="22"/>
                </w:rPr>
                <m:t>)</m:t>
              </m:r>
            </m:oMath>
            <w:r w:rsidR="009A1077">
              <w:rPr>
                <w:sz w:val="26"/>
                <w:szCs w:val="26"/>
                <w:cs/>
              </w:rPr>
              <w:t>​</w:t>
            </w:r>
          </w:p>
        </w:tc>
        <w:tc>
          <w:tcPr>
            <w:tcW w:w="6747" w:type="dxa"/>
          </w:tcPr>
          <w:p w14:paraId="3B050FE1" w14:textId="77777777" w:rsidR="00AB2918" w:rsidRDefault="009A1077" w:rsidP="007E012D">
            <w:r>
              <w:rPr>
                <w:sz w:val="26"/>
                <w:szCs w:val="26"/>
                <w:cs/>
              </w:rPr>
              <w:t>ตัวจำกัดกระแสอ้างอิงแบบวงกลม</w:t>
            </w:r>
          </w:p>
        </w:tc>
      </w:tr>
    </w:tbl>
    <w:p w14:paraId="25553955" w14:textId="77777777" w:rsidR="00AB2918" w:rsidRDefault="00AB2918" w:rsidP="007E012D">
      <w:pPr>
        <w:spacing w:after="60"/>
        <w:jc w:val="center"/>
      </w:pPr>
    </w:p>
    <w:p w14:paraId="5185371D" w14:textId="77777777" w:rsidR="00AB2918" w:rsidRDefault="009A1077">
      <w:pPr>
        <w:keepNext/>
        <w:spacing w:before="80" w:after="30"/>
      </w:pPr>
      <w:r>
        <w:rPr>
          <w:b/>
          <w:bCs/>
          <w:sz w:val="34"/>
          <w:szCs w:val="34"/>
          <w:cs/>
        </w:rPr>
        <w:t>2. โครงสร้างระบบศึกษาและสายงาน PF–DAE–SSSA–TS</w:t>
      </w:r>
    </w:p>
    <w:p w14:paraId="7EA02714" w14:textId="77777777" w:rsidR="00AB2918" w:rsidRDefault="009A1077">
      <w:pPr>
        <w:spacing w:line="320" w:lineRule="exact"/>
        <w:ind w:firstLine="360"/>
        <w:jc w:val="thaiDistribute"/>
      </w:pPr>
      <w:r>
        <w:rPr>
          <w:sz w:val="32"/>
          <w:szCs w:val="32"/>
          <w:cs/>
        </w:rPr>
        <w:t>โครงงานพัฒนาสายงานคำนวณแบบต่อเนื่องโดยใช้ข้อมูลเครือข่าย จุดทำงาน และแบบจำลองอุปกรณ์ชุดเดียวกันตลอดทั้ง PF, DAE equilibrium, SSSA และ TS จุดประสงค์สำคัญคือไม่ให้แต่ละขั้นตอนใช้สมมติฐานหรือ state ที่ไม่ตรงกัน จึงย้อนตรวจได้ว่าผล SSSA และ TS เริ่มจาก operating point เดียวกับที่ PF คำนวณได้จริง</w:t>
      </w:r>
    </w:p>
    <w:tbl>
      <w:tblPr>
        <w:tblW w:w="0" w:type="auto"/>
        <w:tblLayout w:type="fixed"/>
        <w:tblLook w:val="04A0" w:firstRow="1" w:lastRow="0" w:firstColumn="1" w:lastColumn="0" w:noHBand="0" w:noVBand="1"/>
      </w:tblPr>
      <w:tblGrid>
        <w:gridCol w:w="7413"/>
        <w:gridCol w:w="893"/>
      </w:tblGrid>
      <w:tr w:rsidR="00AB2918" w14:paraId="43DC8D2F" w14:textId="77777777">
        <w:tc>
          <w:tcPr>
            <w:tcW w:w="7413" w:type="dxa"/>
          </w:tcPr>
          <w:p w14:paraId="61081869" w14:textId="77777777" w:rsidR="00AB2918" w:rsidRDefault="00000000">
            <w:pPr>
              <w:spacing w:before="20" w:after="20"/>
            </w:pPr>
            <m:oMathPara>
              <m:oMath>
                <m:acc>
                  <m:accPr>
                    <m:chr m:val="̇"/>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=f(x,y,u),</m:t>
                </m:r>
                <m:r>
                  <m:rPr>
                    <m:sty m:val="p"/>
                  </m:rPr>
                  <w:rPr>
                    <w:rFonts w:ascii="Cambria Math" w:hAnsi="Cambria Math"/>
                    <w:sz w:val="24"/>
                    <w:szCs w:val="24"/>
                  </w:rPr>
                  <m:t>      </m:t>
                </m:r>
                <m:r>
                  <w:rPr>
                    <w:rFonts w:ascii="Cambria Math" w:hAnsi="Cambria Math"/>
                    <w:sz w:val="24"/>
                    <w:szCs w:val="24"/>
                  </w:rPr>
                  <m:t>0=g(x,y,u)=</m:t>
                </m:r>
                <m:sSub>
                  <m:sSubPr>
                    <m:ctrlPr>
                      <w:rPr>
                        <w:rFonts w:ascii="Cambria Math" w:hAnsi="Cambria Math"/>
                        <w:sz w:val="24"/>
                        <w:szCs w:val="24"/>
                      </w:rPr>
                    </m:ctrlPr>
                  </m:sSubPr>
                  <m:e>
                    <m:r>
                      <w:rPr>
                        <w:rFonts w:ascii="Cambria Math" w:hAnsi="Cambria Math"/>
                        <w:sz w:val="24"/>
                        <w:szCs w:val="24"/>
                      </w:rPr>
                      <m:t>Y</m:t>
                    </m:r>
                  </m:e>
                  <m:sub>
                    <m:r>
                      <m:rPr>
                        <m:sty m:val="p"/>
                      </m:rPr>
                      <w:rPr>
                        <w:rFonts w:ascii="Cambria Math" w:hAnsi="Cambria Math"/>
                        <w:sz w:val="24"/>
                        <w:szCs w:val="24"/>
                      </w:rPr>
                      <m:t>net</m:t>
                    </m:r>
                  </m:sub>
                </m:s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bus</m:t>
                    </m:r>
                  </m:sub>
                </m:sSub>
                <m:r>
                  <w:rPr>
                    <w:rFonts w:ascii="Cambria Math" w:hAnsi="Cambria Math"/>
                    <w:sz w:val="24"/>
                    <w:szCs w:val="24"/>
                  </w:rPr>
                  <m:t>(x,V)</m:t>
                </m:r>
              </m:oMath>
            </m:oMathPara>
          </w:p>
        </w:tc>
        <w:tc>
          <w:tcPr>
            <w:tcW w:w="893" w:type="dxa"/>
            <w:vAlign w:val="center"/>
          </w:tcPr>
          <w:p w14:paraId="0E9D4E96" w14:textId="77777777" w:rsidR="00AB2918" w:rsidRDefault="009A1077">
            <w:pPr>
              <w:spacing w:before="20" w:after="20"/>
              <w:jc w:val="right"/>
            </w:pPr>
            <w:r>
              <w:rPr>
                <w:cs/>
              </w:rPr>
              <w:t>(1)</w:t>
            </w:r>
          </w:p>
        </w:tc>
      </w:tr>
    </w:tbl>
    <w:p w14:paraId="7F2122DB" w14:textId="77777777" w:rsidR="00AB2918" w:rsidRDefault="009A1077">
      <w:pPr>
        <w:spacing w:line="320" w:lineRule="exact"/>
        <w:ind w:firstLine="360"/>
        <w:jc w:val="thaiDistribute"/>
      </w:pPr>
      <w:r>
        <w:rPr>
          <w:sz w:val="32"/>
          <w:szCs w:val="32"/>
          <w:cs/>
        </w:rPr>
        <w:t xml:space="preserve">โดย </w:t>
      </w:r>
      <m:oMath>
        <m:r>
          <w:rPr>
            <w:rFonts w:ascii="Cambria Math" w:hAnsi="Cambria Math"/>
            <w:sz w:val="22"/>
            <w:szCs w:val="22"/>
          </w:rPr>
          <m:t>x</m:t>
        </m:r>
      </m:oMath>
      <w:r>
        <w:rPr>
          <w:sz w:val="32"/>
          <w:szCs w:val="32"/>
          <w:cs/>
        </w:rPr>
        <w:t xml:space="preserve"> คือ differential states ของ SG และ IBR ทุกตัว, </w:t>
      </w:r>
      <m:oMath>
        <m:r>
          <w:rPr>
            <w:rFonts w:ascii="Cambria Math" w:hAnsi="Cambria Math"/>
            <w:sz w:val="22"/>
            <w:szCs w:val="22"/>
          </w:rPr>
          <m:t>y</m:t>
        </m:r>
      </m:oMath>
      <w:r>
        <w:rPr>
          <w:sz w:val="32"/>
          <w:szCs w:val="32"/>
          <w:cs/>
        </w:rPr>
        <w:t xml:space="preserve"> คือ algebraic bus voltages ในรูปส่วนจริงและส่วนจินตภาพ, </w:t>
      </w:r>
      <m:oMath>
        <m:r>
          <w:rPr>
            <w:rFonts w:ascii="Cambria Math" w:hAnsi="Cambria Math"/>
            <w:sz w:val="22"/>
            <w:szCs w:val="22"/>
          </w:rPr>
          <m:t>u</m:t>
        </m:r>
      </m:oMath>
      <w:r>
        <w:rPr>
          <w:sz w:val="32"/>
          <w:szCs w:val="32"/>
          <w:cs/>
        </w:rPr>
        <w:t xml:space="preserve"> คือ set-point และข้อมูล event ส่วน </w:t>
      </w:r>
      <m:oMath>
        <m:sSub>
          <m:sSubPr>
            <m:ctrlPr>
              <w:rPr>
                <w:rFonts w:ascii="Cambria Math" w:hAnsi="Cambria Math"/>
                <w:sz w:val="22"/>
                <w:szCs w:val="22"/>
              </w:rPr>
            </m:ctrlPr>
          </m:sSubPr>
          <m:e>
            <m:r>
              <w:rPr>
                <w:rFonts w:ascii="Cambria Math" w:hAnsi="Cambria Math"/>
                <w:sz w:val="22"/>
                <w:szCs w:val="22"/>
              </w:rPr>
              <m:t>Y</m:t>
            </m:r>
          </m:e>
          <m:sub>
            <m:r>
              <m:rPr>
                <m:sty m:val="p"/>
              </m:rPr>
              <w:rPr>
                <w:rFonts w:ascii="Cambria Math" w:hAnsi="Cambria Math"/>
                <w:sz w:val="22"/>
                <w:szCs w:val="22"/>
              </w:rPr>
              <m:t>net</m:t>
            </m:r>
          </m:sub>
        </m:sSub>
      </m:oMath>
      <w:r>
        <w:rPr>
          <w:sz w:val="32"/>
          <w:szCs w:val="32"/>
          <w:cs/>
        </w:rPr>
        <w:t xml:space="preserve"> สร้างจากข้อมูลสายส่ง หม้อแปลงที่มี tap และ shunt ของ IEEE 14-bus ทั้งหมด สมการที่สองของ (1) คือข้อบังคับว่า ณ ทุกบัสและทุกขั้นเวลา กระแสที่ไหลออกทางเครือข่ายต้องเท่ากับกระแสที่อุปกรณ์อัดเข้ามาพอดี convention ที่ใช้ตลอดทั้งสายงานคือกระแสบวกหมายถึงการฉีดเข้าสู่โครงข่าย และกำลังเชิงซ้อน </w:t>
      </w:r>
      <m:oMath>
        <m:r>
          <w:rPr>
            <w:rFonts w:ascii="Cambria Math" w:hAnsi="Cambria Math"/>
            <w:sz w:val="22"/>
            <w:szCs w:val="22"/>
          </w:rPr>
          <m:t>S=V</m:t>
        </m:r>
        <m:sSup>
          <m:sSupPr>
            <m:ctrlPr>
              <w:rPr>
                <w:rFonts w:ascii="Cambria Math" w:hAnsi="Cambria Math"/>
                <w:sz w:val="22"/>
                <w:szCs w:val="22"/>
              </w:rPr>
            </m:ctrlPr>
          </m:sSupPr>
          <m:e>
            <m:r>
              <w:rPr>
                <w:rFonts w:ascii="Cambria Math" w:hAnsi="Cambria Math"/>
                <w:sz w:val="22"/>
                <w:szCs w:val="22"/>
              </w:rPr>
              <m:t>I</m:t>
            </m:r>
          </m:e>
          <m:sup>
            <m:r>
              <w:rPr>
                <w:rFonts w:ascii="Cambria Math" w:hAnsi="Cambria Math"/>
                <w:sz w:val="22"/>
                <w:szCs w:val="22"/>
              </w:rPr>
              <m:t>*</m:t>
            </m:r>
          </m:sup>
        </m:sSup>
      </m:oMath>
    </w:p>
    <w:p w14:paraId="35432325" w14:textId="77777777" w:rsidR="00AB2918" w:rsidRDefault="009A1077">
      <w:pPr>
        <w:keepNext/>
        <w:spacing w:before="50" w:after="40"/>
        <w:jc w:val="center"/>
      </w:pPr>
      <w:r>
        <w:rPr>
          <w:noProof/>
        </w:rPr>
        <w:drawing>
          <wp:inline distT="0" distB="0" distL="0" distR="0" wp14:anchorId="687B4D46" wp14:editId="5D505969">
            <wp:extent cx="3521354" cy="1175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_no_sssa.png"/>
                    <pic:cNvPicPr/>
                  </pic:nvPicPr>
                  <pic:blipFill>
                    <a:blip r:embed="rId12"/>
                    <a:stretch>
                      <a:fillRect/>
                    </a:stretch>
                  </pic:blipFill>
                  <pic:spPr>
                    <a:xfrm>
                      <a:off x="0" y="0"/>
                      <a:ext cx="3521354" cy="1175918"/>
                    </a:xfrm>
                    <a:prstGeom prst="rect">
                      <a:avLst/>
                    </a:prstGeom>
                  </pic:spPr>
                </pic:pic>
              </a:graphicData>
            </a:graphic>
          </wp:inline>
        </w:drawing>
      </w:r>
    </w:p>
    <w:p w14:paraId="6BA81862" w14:textId="77777777" w:rsidR="00AB2918" w:rsidRPr="00A26ECB" w:rsidRDefault="009A1077" w:rsidP="00EB22C2">
      <w:pPr>
        <w:spacing w:after="80"/>
        <w:ind w:left="360" w:right="360"/>
        <w:jc w:val="center"/>
      </w:pPr>
      <w:r w:rsidRPr="00A26ECB">
        <w:rPr>
          <w:b/>
          <w:bCs/>
          <w:sz w:val="26"/>
          <w:szCs w:val="26"/>
          <w:cs/>
        </w:rPr>
        <w:t xml:space="preserve">รูปที่ 2 </w:t>
      </w:r>
      <w:r>
        <w:rPr>
          <w:sz w:val="26"/>
          <w:szCs w:val="26"/>
          <w:cs/>
        </w:rPr>
        <w:t xml:space="preserve">สายงานคำนวณของการสลับโหมด ตั้งแต่ PF ถึง TS </w:t>
      </w:r>
    </w:p>
    <w:p w14:paraId="2ABC4E8E" w14:textId="77777777" w:rsidR="00AB2918" w:rsidRDefault="009A1077">
      <w:pPr>
        <w:keepNext/>
        <w:spacing w:before="80" w:after="30"/>
      </w:pPr>
      <w:r>
        <w:rPr>
          <w:b/>
          <w:bCs/>
          <w:sz w:val="34"/>
          <w:szCs w:val="34"/>
          <w:cs/>
        </w:rPr>
        <w:lastRenderedPageBreak/>
        <w:t>3. PF และการสร้าง operating point ของ IEEE 14-bus</w:t>
      </w:r>
    </w:p>
    <w:p w14:paraId="151E673E" w14:textId="77777777" w:rsidR="00AB2918" w:rsidRDefault="009A1077">
      <w:pPr>
        <w:spacing w:line="320" w:lineRule="exact"/>
        <w:ind w:firstLine="360"/>
        <w:jc w:val="thaiDistribute"/>
      </w:pPr>
      <w:r>
        <w:rPr>
          <w:sz w:val="32"/>
          <w:szCs w:val="32"/>
          <w:cs/>
        </w:rPr>
        <w:t xml:space="preserve">PF ใช้หาขนาดแรงดันและมุมของทุกบัสก่อนเริ่มการวิเคราะห์เชิงพลวัต สำหรับบัส </w:t>
      </w:r>
      <m:oMath>
        <m:r>
          <w:rPr>
            <w:rFonts w:ascii="Cambria Math" w:hAnsi="Cambria Math"/>
          </w:rPr>
          <m:t>i</m:t>
        </m:r>
      </m:oMath>
      <w:r>
        <w:rPr>
          <w:sz w:val="32"/>
          <w:szCs w:val="32"/>
          <w:cs/>
        </w:rPr>
        <w:t xml:space="preserve"> กำลังสุทธิที่ฉีดเข้าโครงข่ายเขียนได้เป็น</w:t>
      </w:r>
    </w:p>
    <w:tbl>
      <w:tblPr>
        <w:tblW w:w="0" w:type="auto"/>
        <w:tblLayout w:type="fixed"/>
        <w:tblLook w:val="04A0" w:firstRow="1" w:lastRow="0" w:firstColumn="1" w:lastColumn="0" w:noHBand="0" w:noVBand="1"/>
      </w:tblPr>
      <w:tblGrid>
        <w:gridCol w:w="7413"/>
        <w:gridCol w:w="893"/>
      </w:tblGrid>
      <w:tr w:rsidR="00AB2918" w14:paraId="4F860CEE" w14:textId="77777777">
        <w:tc>
          <w:tcPr>
            <w:tcW w:w="7413" w:type="dxa"/>
          </w:tcPr>
          <w:p w14:paraId="4A6B7E34"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sSup>
                  <m:sSupPr>
                    <m:ctrlPr>
                      <w:rPr>
                        <w:rFonts w:ascii="Cambria Math" w:hAnsi="Cambria Math"/>
                        <w:sz w:val="24"/>
                        <w:szCs w:val="24"/>
                      </w:rPr>
                    </m:ctrlPr>
                  </m:sSupPr>
                  <m:e>
                    <m:d>
                      <m:dPr>
                        <m:ctrlPr>
                          <w:rPr>
                            <w:rFonts w:ascii="Cambria Math" w:hAnsi="Cambria Math"/>
                            <w:sz w:val="24"/>
                            <w:szCs w:val="24"/>
                          </w:rPr>
                        </m:ctrlPr>
                      </m:dPr>
                      <m:e>
                        <m:nary>
                          <m:naryPr>
                            <m:chr m:val="∑"/>
                            <m:limLoc m:val="subSup"/>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ij</m:t>
                                </m:r>
                              </m:sub>
                            </m:sSub>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j</m:t>
                            </m:r>
                          </m:sub>
                        </m:sSub>
                      </m:e>
                    </m:d>
                  </m:e>
                  <m:sup>
                    <m:r>
                      <w:rPr>
                        <w:rFonts w:ascii="Cambria Math" w:hAnsi="Cambria Math"/>
                        <w:sz w:val="24"/>
                        <w:szCs w:val="24"/>
                      </w:rPr>
                      <m:t>*</m:t>
                    </m:r>
                  </m:sup>
                </m:sSup>
                <m:r>
                  <w:rPr>
                    <w:rFonts w:ascii="Cambria Math" w:hAnsi="Cambria Math"/>
                    <w:sz w:val="24"/>
                    <w:szCs w:val="24"/>
                  </w:rPr>
                  <m:t>.</m:t>
                </m:r>
              </m:oMath>
            </m:oMathPara>
          </w:p>
        </w:tc>
        <w:tc>
          <w:tcPr>
            <w:tcW w:w="893" w:type="dxa"/>
            <w:vAlign w:val="center"/>
          </w:tcPr>
          <w:p w14:paraId="18D57213" w14:textId="77777777" w:rsidR="00AB2918" w:rsidRDefault="009A1077">
            <w:pPr>
              <w:spacing w:before="20" w:after="20"/>
              <w:jc w:val="right"/>
            </w:pPr>
            <w:r>
              <w:rPr>
                <w:cs/>
              </w:rPr>
              <w:t>(2)</w:t>
            </w:r>
          </w:p>
        </w:tc>
      </w:tr>
    </w:tbl>
    <w:p w14:paraId="64AAF1FB" w14:textId="77777777" w:rsidR="00AB2918" w:rsidRDefault="009A1077">
      <w:pPr>
        <w:spacing w:line="320" w:lineRule="exact"/>
        <w:ind w:firstLine="360"/>
        <w:jc w:val="thaiDistribute"/>
      </w:pPr>
      <w:r>
        <w:rPr>
          <w:sz w:val="32"/>
          <w:szCs w:val="32"/>
          <w:cs/>
        </w:rPr>
        <w:t xml:space="preserve">บัสถูกแบ่งเป็น REF, PV และ PQ ตามตัวแปรที่กำหนดและตัวแปรที่ต้องแก้ โดยบัส REF กำหนด </w:t>
      </w:r>
      <m:oMath>
        <m:d>
          <m:dPr>
            <m:begChr m:val="|"/>
            <m:endChr m:val="|"/>
            <m:ctrlPr>
              <w:rPr>
                <w:rFonts w:ascii="Cambria Math" w:hAnsi="Cambria Math"/>
                <w:sz w:val="22"/>
                <w:szCs w:val="22"/>
              </w:rPr>
            </m:ctrlPr>
          </m:dPr>
          <m:e>
            <m:r>
              <w:rPr>
                <w:rFonts w:ascii="Cambria Math" w:hAnsi="Cambria Math"/>
                <w:sz w:val="22"/>
                <w:szCs w:val="22"/>
              </w:rPr>
              <m:t>V</m:t>
            </m:r>
          </m:e>
        </m:d>
      </m:oMath>
      <w:r>
        <w:rPr>
          <w:sz w:val="32"/>
          <w:szCs w:val="32"/>
          <w:cs/>
        </w:rPr>
        <w:t xml:space="preserve"> และ </w:t>
      </w:r>
      <m:oMath>
        <m:r>
          <w:rPr>
            <w:rFonts w:ascii="Cambria Math" w:hAnsi="Cambria Math"/>
            <w:sz w:val="22"/>
            <w:szCs w:val="22"/>
          </w:rPr>
          <m:t>θ</m:t>
        </m:r>
      </m:oMath>
      <w:r>
        <w:rPr>
          <w:sz w:val="32"/>
          <w:szCs w:val="32"/>
          <w:cs/>
        </w:rPr>
        <w:t xml:space="preserve">, บัส PV กำหนด </w:t>
      </w:r>
      <m:oMath>
        <m:r>
          <w:rPr>
            <w:rFonts w:ascii="Cambria Math" w:hAnsi="Cambria Math"/>
            <w:sz w:val="22"/>
            <w:szCs w:val="22"/>
          </w:rPr>
          <m:t>P</m:t>
        </m:r>
      </m:oMath>
      <w:r>
        <w:rPr>
          <w:sz w:val="32"/>
          <w:szCs w:val="32"/>
          <w:cs/>
        </w:rPr>
        <w:t xml:space="preserve"> และ </w:t>
      </w:r>
      <m:oMath>
        <m:d>
          <m:dPr>
            <m:begChr m:val="|"/>
            <m:endChr m:val="|"/>
            <m:ctrlPr>
              <w:rPr>
                <w:rFonts w:ascii="Cambria Math" w:hAnsi="Cambria Math"/>
                <w:sz w:val="22"/>
                <w:szCs w:val="22"/>
              </w:rPr>
            </m:ctrlPr>
          </m:dPr>
          <m:e>
            <m:r>
              <w:rPr>
                <w:rFonts w:ascii="Cambria Math" w:hAnsi="Cambria Math"/>
                <w:sz w:val="22"/>
                <w:szCs w:val="22"/>
              </w:rPr>
              <m:t>V</m:t>
            </m:r>
          </m:e>
        </m:d>
      </m:oMath>
      <w:r>
        <w:rPr>
          <w:sz w:val="32"/>
          <w:szCs w:val="32"/>
          <w:cs/>
        </w:rPr>
        <w:t xml:space="preserve">, ส่วนบัส PQ กำหนด </w:t>
      </w:r>
      <m:oMath>
        <m:r>
          <w:rPr>
            <w:rFonts w:ascii="Cambria Math" w:hAnsi="Cambria Math"/>
            <w:sz w:val="22"/>
            <w:szCs w:val="22"/>
          </w:rPr>
          <m:t>P</m:t>
        </m:r>
      </m:oMath>
      <w:r>
        <w:rPr>
          <w:sz w:val="32"/>
          <w:szCs w:val="32"/>
          <w:cs/>
        </w:rPr>
        <w:t xml:space="preserve"> และ </w:t>
      </w:r>
      <m:oMath>
        <m:r>
          <w:rPr>
            <w:rFonts w:ascii="Cambria Math" w:hAnsi="Cambria Math"/>
            <w:sz w:val="22"/>
            <w:szCs w:val="22"/>
          </w:rPr>
          <m:t>Q</m:t>
        </m:r>
      </m:oMath>
      <w:r>
        <w:rPr>
          <w:sz w:val="32"/>
          <w:szCs w:val="32"/>
          <w:cs/>
        </w:rPr>
        <w:t xml:space="preserve"> ตัวแก้แบบ Newton–Raphson สร้างค่าคลาดเคลื่อน </w:t>
      </w:r>
      <m:oMath>
        <m:r>
          <w:rPr>
            <w:rFonts w:ascii="Cambria Math" w:hAnsi="Cambria Math"/>
          </w:rPr>
          <m:t>ΔP,ΔQ</m:t>
        </m:r>
      </m:oMath>
      <w:r>
        <w:rPr>
          <w:sz w:val="32"/>
          <w:szCs w:val="32"/>
          <w:cs/>
        </w:rPr>
        <w:t xml:space="preserve"> แล้วแก้ระบบเชิงเส้น</w:t>
      </w:r>
    </w:p>
    <w:tbl>
      <w:tblPr>
        <w:tblW w:w="0" w:type="auto"/>
        <w:tblLayout w:type="fixed"/>
        <w:tblLook w:val="04A0" w:firstRow="1" w:lastRow="0" w:firstColumn="1" w:lastColumn="0" w:noHBand="0" w:noVBand="1"/>
      </w:tblPr>
      <w:tblGrid>
        <w:gridCol w:w="7413"/>
        <w:gridCol w:w="893"/>
      </w:tblGrid>
      <w:tr w:rsidR="00AB2918" w14:paraId="5290B4F5" w14:textId="77777777">
        <w:tc>
          <w:tcPr>
            <w:tcW w:w="7413" w:type="dxa"/>
          </w:tcPr>
          <w:p w14:paraId="0D121D21" w14:textId="77777777" w:rsidR="00AB2918" w:rsidRDefault="00000000">
            <w:pPr>
              <w:spacing w:before="20" w:after="20"/>
            </w:pPr>
            <m:oMathPara>
              <m:oMath>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ΔP</m:t>
                        </m:r>
                      </m:e>
                      <m:e>
                        <m:r>
                          <w:rPr>
                            <w:rFonts w:ascii="Cambria Math" w:hAnsi="Cambria Math"/>
                            <w:sz w:val="24"/>
                            <w:szCs w:val="24"/>
                          </w:rPr>
                          <m:t>ΔQ</m:t>
                        </m:r>
                      </m:e>
                    </m:eqArr>
                  </m:e>
                </m:d>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Pθ</m:t>
                              </m:r>
                            </m:sub>
                          </m:sSub>
                        </m:e>
                        <m:e>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PV</m:t>
                              </m:r>
                            </m:sub>
                          </m:sSub>
                        </m:e>
                      </m:mr>
                      <m:mr>
                        <m:e>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Qθ</m:t>
                              </m:r>
                            </m:sub>
                          </m:sSub>
                        </m:e>
                        <m:e>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QV</m:t>
                              </m:r>
                            </m:sub>
                          </m:sSub>
                        </m:e>
                      </m:mr>
                    </m:m>
                  </m:e>
                </m:d>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Δθ</m:t>
                        </m:r>
                      </m:e>
                      <m:e>
                        <m:r>
                          <w:rPr>
                            <w:rFonts w:ascii="Cambria Math" w:hAnsi="Cambria Math"/>
                            <w:sz w:val="24"/>
                            <w:szCs w:val="24"/>
                          </w:rPr>
                          <m:t>Δ|V|</m:t>
                        </m:r>
                      </m:e>
                    </m:eqArr>
                  </m:e>
                </m:d>
                <m:r>
                  <w:rPr>
                    <w:rFonts w:ascii="Cambria Math" w:hAnsi="Cambria Math"/>
                    <w:sz w:val="24"/>
                    <w:szCs w:val="24"/>
                  </w:rPr>
                  <m:t>,</m:t>
                </m:r>
              </m:oMath>
            </m:oMathPara>
          </w:p>
        </w:tc>
        <w:tc>
          <w:tcPr>
            <w:tcW w:w="893" w:type="dxa"/>
            <w:vAlign w:val="center"/>
          </w:tcPr>
          <w:p w14:paraId="0AF42088" w14:textId="77777777" w:rsidR="00AB2918" w:rsidRDefault="009A1077">
            <w:pPr>
              <w:spacing w:before="20" w:after="20"/>
              <w:jc w:val="right"/>
            </w:pPr>
            <w:r>
              <w:rPr>
                <w:cs/>
              </w:rPr>
              <w:t>(3)</w:t>
            </w:r>
          </w:p>
        </w:tc>
      </w:tr>
    </w:tbl>
    <w:p w14:paraId="147AF3A6" w14:textId="77777777" w:rsidR="00AB2918" w:rsidRDefault="009A1077">
      <w:pPr>
        <w:spacing w:line="320" w:lineRule="exact"/>
        <w:ind w:firstLine="360"/>
        <w:jc w:val="thaiDistribute"/>
      </w:pPr>
      <w:r>
        <w:rPr>
          <w:sz w:val="32"/>
          <w:szCs w:val="32"/>
          <w:cs/>
        </w:rPr>
        <w:t xml:space="preserve">ซ้ำจนค่าคลาดเคลื่อนอยู่ในเกณฑ์ที่กำหนด จากนั้นผลแรงดันเชิงซ้อน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j</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sup>
        </m:sSup>
      </m:oMath>
      <w:r>
        <w:rPr>
          <w:sz w:val="32"/>
          <w:szCs w:val="32"/>
          <w:cs/>
        </w:rPr>
        <w:t xml:space="preserve"> ถูกส่งต่อให้ตัวสร้าง state ของ SG และ IBR โดยตรง โครงงานนี้ </w:t>
      </w:r>
      <w:r>
        <w:rPr>
          <w:i/>
          <w:sz w:val="32"/>
          <w:szCs w:val="32"/>
          <w:cs/>
        </w:rPr>
        <w:t>ไม่</w:t>
      </w:r>
      <w:r>
        <w:rPr>
          <w:sz w:val="32"/>
          <w:szCs w:val="32"/>
          <w:cs/>
        </w:rPr>
        <w:t xml:space="preserve"> สร้าง operating point ชุดใหม่สำหรับ SSSA หรือ TS ซึ่งเป็นเหตุผลที่ผลทั้งสามขั้นตอนสอดคล้องกันโดยตรวจสอบย้อนได้</w:t>
      </w:r>
    </w:p>
    <w:p w14:paraId="4BE1D636" w14:textId="77777777" w:rsidR="00AB2918" w:rsidRDefault="009A1077">
      <w:pPr>
        <w:spacing w:line="320" w:lineRule="exact"/>
        <w:ind w:firstLine="360"/>
        <w:jc w:val="thaiDistribute"/>
      </w:pPr>
      <w:r>
        <w:rPr>
          <w:sz w:val="32"/>
          <w:szCs w:val="32"/>
          <w:cs/>
        </w:rPr>
        <w:t>ผล PF ของกรณีที่ SG ยังเชื่อมต่ออยู่แสดงในตารางที่ 2 SG ที่บัส 1 เป็น reference source ในช่วงเริ่มต้น และ IBR อยู่ที่บัส 2, 3, 6 และ 8</w:t>
      </w:r>
    </w:p>
    <w:p w14:paraId="31E3A438" w14:textId="77777777" w:rsidR="00AB2918" w:rsidRPr="007E012D" w:rsidRDefault="009A1077">
      <w:pPr>
        <w:keepNext/>
        <w:spacing w:before="50" w:after="40"/>
        <w:jc w:val="center"/>
        <w:rPr>
          <w:sz w:val="32"/>
          <w:szCs w:val="32"/>
        </w:rPr>
      </w:pPr>
      <w:r w:rsidRPr="007E012D">
        <w:rPr>
          <w:b/>
          <w:bCs/>
          <w:cs/>
        </w:rPr>
        <w:t xml:space="preserve">ตารางที่ 2 </w:t>
      </w:r>
      <w:r w:rsidRPr="007E012D">
        <w:rPr>
          <w:cs/>
        </w:rPr>
        <w:t>ผล PF ของบัสทั้งหมดในระบบ IEEE 14-bus ก่อนเกิด disturbance (</w:t>
      </w:r>
      <m:oMath>
        <m:d>
          <m:dPr>
            <m:begChr m:val="|"/>
            <m:endChr m:val="|"/>
            <m:ctrlPr>
              <w:rPr>
                <w:rFonts w:ascii="Cambria Math" w:hAnsi="Cambria Math"/>
              </w:rPr>
            </m:ctrlPr>
          </m:dPr>
          <m:e>
            <m:r>
              <w:rPr>
                <w:rFonts w:ascii="Cambria Math" w:hAnsi="Cambria Math"/>
                <w:sz w:val="22"/>
                <w:szCs w:val="22"/>
              </w:rPr>
              <m:t>V</m:t>
            </m:r>
          </m:e>
        </m:d>
      </m:oMath>
      <w:r w:rsidRPr="007E012D">
        <w:rPr>
          <w:cs/>
        </w:rPr>
        <w:t xml:space="preserve"> ในหน่วย pu, </w:t>
      </w:r>
      <m:oMath>
        <m:r>
          <w:rPr>
            <w:rFonts w:ascii="Cambria Math" w:hAnsi="Cambria Math"/>
            <w:sz w:val="24"/>
            <w:szCs w:val="24"/>
          </w:rPr>
          <m:t>θ</m:t>
        </m:r>
      </m:oMath>
      <w:r w:rsidRPr="007E012D">
        <w:rPr>
          <w:cs/>
        </w:rPr>
        <w:t xml:space="preserve"> ในหน่วยองศา, กำลังรายบัสในหน่วย pu)</w:t>
      </w:r>
    </w:p>
    <w:tbl>
      <w:tblPr>
        <w:tblStyle w:val="TableGrid"/>
        <w:tblW w:w="0" w:type="auto"/>
        <w:jc w:val="center"/>
        <w:tblLayout w:type="fixed"/>
        <w:tblLook w:val="04A0" w:firstRow="1" w:lastRow="0" w:firstColumn="1" w:lastColumn="0" w:noHBand="0" w:noVBand="1"/>
      </w:tblPr>
      <w:tblGrid>
        <w:gridCol w:w="744"/>
        <w:gridCol w:w="859"/>
        <w:gridCol w:w="1080"/>
        <w:gridCol w:w="1154"/>
        <w:gridCol w:w="1080"/>
        <w:gridCol w:w="1154"/>
        <w:gridCol w:w="1080"/>
        <w:gridCol w:w="1154"/>
      </w:tblGrid>
      <w:tr w:rsidR="00AB2918" w14:paraId="6675A97E" w14:textId="77777777">
        <w:trPr>
          <w:tblHeader/>
          <w:jc w:val="center"/>
        </w:trPr>
        <w:tc>
          <w:tcPr>
            <w:tcW w:w="744" w:type="dxa"/>
          </w:tcPr>
          <w:p w14:paraId="051FC094" w14:textId="77777777" w:rsidR="00AB2918" w:rsidRDefault="009A1077" w:rsidP="00050D20">
            <w:pPr>
              <w:jc w:val="center"/>
            </w:pPr>
            <w:r>
              <w:rPr>
                <w:b/>
                <w:bCs/>
                <w:sz w:val="26"/>
                <w:szCs w:val="26"/>
                <w:cs/>
              </w:rPr>
              <w:t>Bus</w:t>
            </w:r>
          </w:p>
        </w:tc>
        <w:tc>
          <w:tcPr>
            <w:tcW w:w="859" w:type="dxa"/>
          </w:tcPr>
          <w:p w14:paraId="2E2BA524" w14:textId="77777777" w:rsidR="00AB2918" w:rsidRDefault="009A1077" w:rsidP="00050D20">
            <w:pPr>
              <w:jc w:val="center"/>
            </w:pPr>
            <w:r>
              <w:rPr>
                <w:b/>
                <w:bCs/>
                <w:sz w:val="26"/>
                <w:szCs w:val="26"/>
                <w:cs/>
              </w:rPr>
              <w:t>Type</w:t>
            </w:r>
          </w:p>
        </w:tc>
        <w:tc>
          <w:tcPr>
            <w:tcW w:w="1080" w:type="dxa"/>
          </w:tcPr>
          <w:p w14:paraId="5B6B1278" w14:textId="77777777" w:rsidR="00AB2918" w:rsidRDefault="00000000" w:rsidP="00050D20">
            <w:pPr>
              <w:jc w:val="center"/>
            </w:pPr>
            <m:oMathPara>
              <m:oMath>
                <m:d>
                  <m:dPr>
                    <m:begChr m:val="|"/>
                    <m:endChr m:val="|"/>
                    <m:ctrlPr>
                      <w:rPr>
                        <w:rFonts w:ascii="Cambria Math" w:hAnsi="Cambria Math"/>
                      </w:rPr>
                    </m:ctrlPr>
                  </m:dPr>
                  <m:e>
                    <m:r>
                      <w:rPr>
                        <w:rFonts w:ascii="Cambria Math" w:hAnsi="Cambria Math"/>
                        <w:sz w:val="22"/>
                        <w:szCs w:val="22"/>
                      </w:rPr>
                      <m:t>V</m:t>
                    </m:r>
                  </m:e>
                </m:d>
              </m:oMath>
            </m:oMathPara>
          </w:p>
        </w:tc>
        <w:tc>
          <w:tcPr>
            <w:tcW w:w="1154" w:type="dxa"/>
          </w:tcPr>
          <w:p w14:paraId="35B06EDE" w14:textId="77777777" w:rsidR="00AB2918" w:rsidRDefault="009A1077" w:rsidP="00050D20">
            <w:pPr>
              <w:jc w:val="center"/>
            </w:pPr>
            <m:oMathPara>
              <m:oMath>
                <m:r>
                  <w:rPr>
                    <w:rFonts w:ascii="Cambria Math" w:hAnsi="Cambria Math"/>
                    <w:sz w:val="22"/>
                    <w:szCs w:val="22"/>
                  </w:rPr>
                  <m:t>θ</m:t>
                </m:r>
              </m:oMath>
            </m:oMathPara>
          </w:p>
        </w:tc>
        <w:tc>
          <w:tcPr>
            <w:tcW w:w="1080" w:type="dxa"/>
          </w:tcPr>
          <w:p w14:paraId="4C9A1C5B" w14:textId="77777777" w:rsidR="00AB2918" w:rsidRDefault="00000000" w:rsidP="00050D20">
            <w:pPr>
              <w:jc w:val="center"/>
            </w:pPr>
            <m:oMathPara>
              <m:oMath>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gen</m:t>
                    </m:r>
                  </m:sub>
                </m:sSub>
              </m:oMath>
            </m:oMathPara>
          </w:p>
        </w:tc>
        <w:tc>
          <w:tcPr>
            <w:tcW w:w="1154" w:type="dxa"/>
          </w:tcPr>
          <w:p w14:paraId="4F3EA381" w14:textId="77777777" w:rsidR="00AB2918" w:rsidRDefault="00000000" w:rsidP="00050D20">
            <w:pPr>
              <w:jc w:val="center"/>
            </w:pPr>
            <m:oMathPara>
              <m:oMath>
                <m:sSub>
                  <m:sSubPr>
                    <m:ctrlPr>
                      <w:rPr>
                        <w:rFonts w:ascii="Cambria Math" w:hAnsi="Cambria Math"/>
                      </w:rPr>
                    </m:ctrlPr>
                  </m:sSubPr>
                  <m:e>
                    <m:r>
                      <w:rPr>
                        <w:rFonts w:ascii="Cambria Math" w:hAnsi="Cambria Math"/>
                        <w:sz w:val="22"/>
                        <w:szCs w:val="22"/>
                      </w:rPr>
                      <m:t>Q</m:t>
                    </m:r>
                  </m:e>
                  <m:sub>
                    <m:r>
                      <w:rPr>
                        <w:rFonts w:ascii="Cambria Math" w:hAnsi="Cambria Math"/>
                        <w:sz w:val="22"/>
                        <w:szCs w:val="22"/>
                      </w:rPr>
                      <m:t>gen</m:t>
                    </m:r>
                  </m:sub>
                </m:sSub>
              </m:oMath>
            </m:oMathPara>
          </w:p>
        </w:tc>
        <w:tc>
          <w:tcPr>
            <w:tcW w:w="1080" w:type="dxa"/>
          </w:tcPr>
          <w:p w14:paraId="31135A8A" w14:textId="77777777" w:rsidR="00AB2918" w:rsidRDefault="00000000" w:rsidP="00050D20">
            <w:pPr>
              <w:jc w:val="center"/>
            </w:pPr>
            <m:oMathPara>
              <m:oMath>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load</m:t>
                    </m:r>
                  </m:sub>
                </m:sSub>
              </m:oMath>
            </m:oMathPara>
          </w:p>
        </w:tc>
        <w:tc>
          <w:tcPr>
            <w:tcW w:w="1154" w:type="dxa"/>
          </w:tcPr>
          <w:p w14:paraId="4E852F55" w14:textId="77777777" w:rsidR="00AB2918" w:rsidRDefault="00000000" w:rsidP="00050D20">
            <w:pPr>
              <w:jc w:val="center"/>
            </w:pPr>
            <m:oMathPara>
              <m:oMath>
                <m:sSub>
                  <m:sSubPr>
                    <m:ctrlPr>
                      <w:rPr>
                        <w:rFonts w:ascii="Cambria Math" w:hAnsi="Cambria Math"/>
                      </w:rPr>
                    </m:ctrlPr>
                  </m:sSubPr>
                  <m:e>
                    <m:r>
                      <w:rPr>
                        <w:rFonts w:ascii="Cambria Math" w:hAnsi="Cambria Math"/>
                        <w:sz w:val="22"/>
                        <w:szCs w:val="22"/>
                      </w:rPr>
                      <m:t>Q</m:t>
                    </m:r>
                  </m:e>
                  <m:sub>
                    <m:r>
                      <w:rPr>
                        <w:rFonts w:ascii="Cambria Math" w:hAnsi="Cambria Math"/>
                        <w:sz w:val="22"/>
                        <w:szCs w:val="22"/>
                      </w:rPr>
                      <m:t>load</m:t>
                    </m:r>
                  </m:sub>
                </m:sSub>
              </m:oMath>
            </m:oMathPara>
          </w:p>
        </w:tc>
      </w:tr>
      <w:tr w:rsidR="00AB2918" w14:paraId="33AC0E18" w14:textId="77777777">
        <w:trPr>
          <w:jc w:val="center"/>
        </w:trPr>
        <w:tc>
          <w:tcPr>
            <w:tcW w:w="744" w:type="dxa"/>
          </w:tcPr>
          <w:p w14:paraId="4AF429E7" w14:textId="77777777" w:rsidR="00AB2918" w:rsidRDefault="009A1077" w:rsidP="00050D20">
            <w:pPr>
              <w:jc w:val="center"/>
            </w:pPr>
            <w:r>
              <w:rPr>
                <w:sz w:val="26"/>
                <w:szCs w:val="26"/>
                <w:cs/>
              </w:rPr>
              <w:t>1</w:t>
            </w:r>
          </w:p>
        </w:tc>
        <w:tc>
          <w:tcPr>
            <w:tcW w:w="859" w:type="dxa"/>
          </w:tcPr>
          <w:p w14:paraId="13F868AC" w14:textId="77777777" w:rsidR="00AB2918" w:rsidRDefault="007E012D" w:rsidP="00050D20">
            <w:pPr>
              <w:jc w:val="center"/>
            </w:pPr>
            <w:r>
              <w:rPr>
                <w:sz w:val="26"/>
                <w:szCs w:val="26"/>
              </w:rPr>
              <w:t>SLACK</w:t>
            </w:r>
          </w:p>
        </w:tc>
        <w:tc>
          <w:tcPr>
            <w:tcW w:w="1080" w:type="dxa"/>
          </w:tcPr>
          <w:p w14:paraId="3BD45B96" w14:textId="6F59EA2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1.0000</m:t>
              </m:r>
            </m:oMath>
            <w:r w:rsidR="009A1077" w:rsidRPr="009772C5">
              <w:rPr>
                <w:rFonts w:ascii="Arial" w:hAnsi="Arial" w:cs="Arial" w:hint="cs"/>
                <w:sz w:val="26"/>
                <w:szCs w:val="26"/>
                <w:cs/>
              </w:rPr>
              <w:t>​</w:t>
            </w:r>
          </w:p>
        </w:tc>
        <w:tc>
          <w:tcPr>
            <w:tcW w:w="1154" w:type="dxa"/>
          </w:tcPr>
          <w:p w14:paraId="5CCA5FCF" w14:textId="1A341E58"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5ACA6BA1" w14:textId="5A9CDC8B"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1.3319</m:t>
              </m:r>
            </m:oMath>
            <w:r w:rsidR="009A1077" w:rsidRPr="009772C5">
              <w:rPr>
                <w:rFonts w:ascii="Arial" w:hAnsi="Arial" w:cs="Arial" w:hint="cs"/>
                <w:sz w:val="26"/>
                <w:szCs w:val="26"/>
                <w:cs/>
              </w:rPr>
              <w:t>​</w:t>
            </w:r>
          </w:p>
        </w:tc>
        <w:tc>
          <w:tcPr>
            <w:tcW w:w="1154" w:type="dxa"/>
          </w:tcPr>
          <w:p w14:paraId="228FDAC1" w14:textId="4E3C34F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-0.1957</m:t>
              </m:r>
            </m:oMath>
            <w:r w:rsidR="009A1077" w:rsidRPr="009772C5">
              <w:rPr>
                <w:rFonts w:ascii="Arial" w:hAnsi="Arial" w:cs="Arial" w:hint="cs"/>
                <w:sz w:val="26"/>
                <w:szCs w:val="26"/>
                <w:cs/>
              </w:rPr>
              <w:t>​</w:t>
            </w:r>
          </w:p>
        </w:tc>
        <w:tc>
          <w:tcPr>
            <w:tcW w:w="1080" w:type="dxa"/>
          </w:tcPr>
          <w:p w14:paraId="03C7DABC" w14:textId="0B14DB0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51F0FC0" w14:textId="22006E2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r>
      <w:tr w:rsidR="00AB2918" w14:paraId="096623E3" w14:textId="77777777">
        <w:trPr>
          <w:jc w:val="center"/>
        </w:trPr>
        <w:tc>
          <w:tcPr>
            <w:tcW w:w="744" w:type="dxa"/>
          </w:tcPr>
          <w:p w14:paraId="6AA58449" w14:textId="77777777" w:rsidR="00AB2918" w:rsidRDefault="009A1077" w:rsidP="00050D20">
            <w:pPr>
              <w:jc w:val="center"/>
            </w:pPr>
            <w:r>
              <w:rPr>
                <w:sz w:val="26"/>
                <w:szCs w:val="26"/>
                <w:cs/>
              </w:rPr>
              <w:t>2</w:t>
            </w:r>
          </w:p>
        </w:tc>
        <w:tc>
          <w:tcPr>
            <w:tcW w:w="859" w:type="dxa"/>
          </w:tcPr>
          <w:p w14:paraId="6AD0CEFE" w14:textId="77777777" w:rsidR="00AB2918" w:rsidRDefault="009A1077" w:rsidP="00050D20">
            <w:pPr>
              <w:jc w:val="center"/>
            </w:pPr>
            <w:r>
              <w:rPr>
                <w:sz w:val="26"/>
                <w:szCs w:val="26"/>
                <w:cs/>
              </w:rPr>
              <w:t>GFL</w:t>
            </w:r>
          </w:p>
        </w:tc>
        <w:tc>
          <w:tcPr>
            <w:tcW w:w="1080" w:type="dxa"/>
          </w:tcPr>
          <w:p w14:paraId="67A1C462" w14:textId="149D427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0.9914</m:t>
              </m:r>
            </m:oMath>
            <w:r w:rsidR="009A1077" w:rsidRPr="009772C5">
              <w:rPr>
                <w:rFonts w:ascii="Arial" w:hAnsi="Arial" w:cs="Arial" w:hint="cs"/>
                <w:sz w:val="26"/>
                <w:szCs w:val="26"/>
                <w:cs/>
              </w:rPr>
              <w:t>​</w:t>
            </w:r>
          </w:p>
        </w:tc>
        <w:tc>
          <w:tcPr>
            <w:tcW w:w="1154" w:type="dxa"/>
          </w:tcPr>
          <w:p w14:paraId="43F7C2D6" w14:textId="405E49A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-3.2585</m:t>
              </m:r>
            </m:oMath>
            <w:r w:rsidR="009A1077" w:rsidRPr="009772C5">
              <w:rPr>
                <w:rFonts w:ascii="Arial" w:hAnsi="Arial" w:cs="Arial" w:hint="cs"/>
                <w:sz w:val="26"/>
                <w:szCs w:val="26"/>
                <w:cs/>
              </w:rPr>
              <w:t>​</w:t>
            </w:r>
          </w:p>
        </w:tc>
        <w:tc>
          <w:tcPr>
            <w:tcW w:w="1080" w:type="dxa"/>
          </w:tcPr>
          <w:p w14:paraId="12FA606A" w14:textId="6F0B221D"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0.3172</m:t>
              </m:r>
            </m:oMath>
            <w:r w:rsidR="009A1077" w:rsidRPr="009772C5">
              <w:rPr>
                <w:rFonts w:ascii="Arial" w:hAnsi="Arial" w:cs="Arial" w:hint="cs"/>
                <w:sz w:val="26"/>
                <w:szCs w:val="26"/>
                <w:cs/>
              </w:rPr>
              <w:t>​</w:t>
            </w:r>
          </w:p>
        </w:tc>
        <w:tc>
          <w:tcPr>
            <w:tcW w:w="1154" w:type="dxa"/>
          </w:tcPr>
          <w:p w14:paraId="2A517FBA" w14:textId="5ED229C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0.1767</m:t>
              </m:r>
            </m:oMath>
            <w:r w:rsidR="009A1077" w:rsidRPr="009772C5">
              <w:rPr>
                <w:rFonts w:ascii="Arial" w:hAnsi="Arial" w:cs="Arial" w:hint="cs"/>
                <w:sz w:val="26"/>
                <w:szCs w:val="26"/>
                <w:cs/>
              </w:rPr>
              <w:t>​</w:t>
            </w:r>
          </w:p>
        </w:tc>
        <w:tc>
          <w:tcPr>
            <w:tcW w:w="1080" w:type="dxa"/>
          </w:tcPr>
          <w:p w14:paraId="139DC569" w14:textId="232CFF9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0.2170</m:t>
              </m:r>
            </m:oMath>
            <w:r w:rsidR="009A1077" w:rsidRPr="009772C5">
              <w:rPr>
                <w:rFonts w:ascii="Arial" w:hAnsi="Arial" w:cs="Arial" w:hint="cs"/>
                <w:sz w:val="26"/>
                <w:szCs w:val="26"/>
                <w:cs/>
              </w:rPr>
              <w:t>​</w:t>
            </w:r>
          </w:p>
        </w:tc>
        <w:tc>
          <w:tcPr>
            <w:tcW w:w="1154" w:type="dxa"/>
          </w:tcPr>
          <w:p w14:paraId="26AB0185" w14:textId="0BF6221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0.1270</m:t>
              </m:r>
            </m:oMath>
            <w:r w:rsidR="009A1077" w:rsidRPr="009772C5">
              <w:rPr>
                <w:rFonts w:ascii="Arial" w:hAnsi="Arial" w:cs="Arial" w:hint="cs"/>
                <w:sz w:val="26"/>
                <w:szCs w:val="26"/>
                <w:cs/>
              </w:rPr>
              <w:t>​</w:t>
            </w:r>
          </w:p>
        </w:tc>
      </w:tr>
      <w:tr w:rsidR="00AB2918" w14:paraId="6B79F553" w14:textId="77777777">
        <w:trPr>
          <w:jc w:val="center"/>
        </w:trPr>
        <w:tc>
          <w:tcPr>
            <w:tcW w:w="744" w:type="dxa"/>
          </w:tcPr>
          <w:p w14:paraId="2E7B6367" w14:textId="77777777" w:rsidR="00AB2918" w:rsidRDefault="009A1077" w:rsidP="00050D20">
            <w:pPr>
              <w:jc w:val="center"/>
            </w:pPr>
            <w:r>
              <w:rPr>
                <w:sz w:val="26"/>
                <w:szCs w:val="26"/>
                <w:cs/>
              </w:rPr>
              <w:t>3</w:t>
            </w:r>
          </w:p>
        </w:tc>
        <w:tc>
          <w:tcPr>
            <w:tcW w:w="859" w:type="dxa"/>
          </w:tcPr>
          <w:p w14:paraId="4EA13923" w14:textId="77777777" w:rsidR="00AB2918" w:rsidRDefault="009A1077" w:rsidP="00050D20">
            <w:pPr>
              <w:jc w:val="center"/>
            </w:pPr>
            <w:r>
              <w:rPr>
                <w:sz w:val="26"/>
                <w:szCs w:val="26"/>
                <w:cs/>
              </w:rPr>
              <w:t>GFL</w:t>
            </w:r>
          </w:p>
        </w:tc>
        <w:tc>
          <w:tcPr>
            <w:tcW w:w="1080" w:type="dxa"/>
          </w:tcPr>
          <w:p w14:paraId="1A19E1F0" w14:textId="28D7A28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0.9667</m:t>
              </m:r>
            </m:oMath>
            <w:r w:rsidR="009A1077" w:rsidRPr="009772C5">
              <w:rPr>
                <w:rFonts w:ascii="Arial" w:hAnsi="Arial" w:cs="Arial" w:hint="cs"/>
                <w:sz w:val="26"/>
                <w:szCs w:val="26"/>
                <w:cs/>
              </w:rPr>
              <w:t>​</w:t>
            </w:r>
          </w:p>
        </w:tc>
        <w:tc>
          <w:tcPr>
            <w:tcW w:w="1154" w:type="dxa"/>
          </w:tcPr>
          <w:p w14:paraId="6DFD6F14" w14:textId="2D41275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-8.6921</m:t>
              </m:r>
            </m:oMath>
            <w:r w:rsidR="009A1077" w:rsidRPr="009772C5">
              <w:rPr>
                <w:rFonts w:ascii="Arial" w:hAnsi="Arial" w:cs="Arial" w:hint="cs"/>
                <w:sz w:val="26"/>
                <w:szCs w:val="26"/>
                <w:cs/>
              </w:rPr>
              <w:t>​</w:t>
            </w:r>
          </w:p>
        </w:tc>
        <w:tc>
          <w:tcPr>
            <w:tcW w:w="1080" w:type="dxa"/>
          </w:tcPr>
          <w:p w14:paraId="2E9B49A1" w14:textId="7E1F185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0.2884</m:t>
              </m:r>
            </m:oMath>
            <w:r w:rsidR="009A1077" w:rsidRPr="009772C5">
              <w:rPr>
                <w:rFonts w:ascii="Arial" w:hAnsi="Arial" w:cs="Arial" w:hint="cs"/>
                <w:sz w:val="26"/>
                <w:szCs w:val="26"/>
                <w:cs/>
              </w:rPr>
              <w:t>​</w:t>
            </w:r>
          </w:p>
        </w:tc>
        <w:tc>
          <w:tcPr>
            <w:tcW w:w="1154" w:type="dxa"/>
          </w:tcPr>
          <w:p w14:paraId="1664669B" w14:textId="2630339D"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0.1607</m:t>
              </m:r>
            </m:oMath>
            <w:r w:rsidR="009A1077" w:rsidRPr="009772C5">
              <w:rPr>
                <w:rFonts w:ascii="Arial" w:hAnsi="Arial" w:cs="Arial" w:hint="cs"/>
                <w:sz w:val="26"/>
                <w:szCs w:val="26"/>
                <w:cs/>
              </w:rPr>
              <w:t>​</w:t>
            </w:r>
          </w:p>
        </w:tc>
        <w:tc>
          <w:tcPr>
            <w:tcW w:w="1080" w:type="dxa"/>
          </w:tcPr>
          <w:p w14:paraId="24C0F5DE" w14:textId="4ED397E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0.9420</m:t>
              </m:r>
            </m:oMath>
            <w:r w:rsidR="009A1077" w:rsidRPr="009772C5">
              <w:rPr>
                <w:rFonts w:ascii="Arial" w:hAnsi="Arial" w:cs="Arial" w:hint="cs"/>
                <w:sz w:val="26"/>
                <w:szCs w:val="26"/>
                <w:cs/>
              </w:rPr>
              <w:t>​</w:t>
            </w:r>
          </w:p>
        </w:tc>
        <w:tc>
          <w:tcPr>
            <w:tcW w:w="1154" w:type="dxa"/>
          </w:tcPr>
          <w:p w14:paraId="19A509E9" w14:textId="67B9E211"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0.1900</m:t>
              </m:r>
            </m:oMath>
            <w:r w:rsidR="009A1077" w:rsidRPr="009772C5">
              <w:rPr>
                <w:rFonts w:ascii="Arial" w:hAnsi="Arial" w:cs="Arial" w:hint="cs"/>
                <w:sz w:val="26"/>
                <w:szCs w:val="26"/>
                <w:cs/>
              </w:rPr>
              <w:t>​</w:t>
            </w:r>
          </w:p>
        </w:tc>
      </w:tr>
      <w:tr w:rsidR="00AB2918" w14:paraId="66B18ED5" w14:textId="77777777">
        <w:trPr>
          <w:jc w:val="center"/>
        </w:trPr>
        <w:tc>
          <w:tcPr>
            <w:tcW w:w="744" w:type="dxa"/>
          </w:tcPr>
          <w:p w14:paraId="40C56E82" w14:textId="77777777" w:rsidR="00AB2918" w:rsidRDefault="009A1077" w:rsidP="00050D20">
            <w:pPr>
              <w:jc w:val="center"/>
            </w:pPr>
            <w:r>
              <w:rPr>
                <w:sz w:val="26"/>
                <w:szCs w:val="26"/>
                <w:cs/>
              </w:rPr>
              <w:t>4</w:t>
            </w:r>
          </w:p>
        </w:tc>
        <w:tc>
          <w:tcPr>
            <w:tcW w:w="859" w:type="dxa"/>
          </w:tcPr>
          <w:p w14:paraId="712D46B8" w14:textId="77777777" w:rsidR="00AB2918" w:rsidRDefault="009A1077" w:rsidP="00050D20">
            <w:pPr>
              <w:jc w:val="center"/>
            </w:pPr>
            <w:r>
              <w:rPr>
                <w:sz w:val="26"/>
                <w:szCs w:val="26"/>
                <w:cs/>
              </w:rPr>
              <w:t>PQ</w:t>
            </w:r>
          </w:p>
        </w:tc>
        <w:tc>
          <w:tcPr>
            <w:tcW w:w="1080" w:type="dxa"/>
          </w:tcPr>
          <w:p w14:paraId="70FEE459" w14:textId="41E6E91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0.9832</m:t>
              </m:r>
            </m:oMath>
            <w:r w:rsidR="009A1077" w:rsidRPr="009772C5">
              <w:rPr>
                <w:rFonts w:ascii="Arial" w:hAnsi="Arial" w:cs="Arial" w:hint="cs"/>
                <w:sz w:val="26"/>
                <w:szCs w:val="26"/>
                <w:cs/>
              </w:rPr>
              <w:t>​</w:t>
            </w:r>
          </w:p>
        </w:tc>
        <w:tc>
          <w:tcPr>
            <w:tcW w:w="1154" w:type="dxa"/>
          </w:tcPr>
          <w:p w14:paraId="7D8B0C8F" w14:textId="0372DB61"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-6.7064</m:t>
              </m:r>
            </m:oMath>
            <w:r w:rsidR="009A1077" w:rsidRPr="009772C5">
              <w:rPr>
                <w:rFonts w:ascii="Arial" w:hAnsi="Arial" w:cs="Arial" w:hint="cs"/>
                <w:sz w:val="26"/>
                <w:szCs w:val="26"/>
                <w:cs/>
              </w:rPr>
              <w:t>​</w:t>
            </w:r>
          </w:p>
        </w:tc>
        <w:tc>
          <w:tcPr>
            <w:tcW w:w="1080" w:type="dxa"/>
          </w:tcPr>
          <w:p w14:paraId="5A6DCF3F" w14:textId="62B7E5C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41B4831F" w14:textId="7CD0531D"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451710EE" w14:textId="30324B7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0.4780</m:t>
              </m:r>
            </m:oMath>
            <w:r w:rsidR="009A1077" w:rsidRPr="009772C5">
              <w:rPr>
                <w:rFonts w:ascii="Arial" w:hAnsi="Arial" w:cs="Arial" w:hint="cs"/>
                <w:sz w:val="26"/>
                <w:szCs w:val="26"/>
                <w:cs/>
              </w:rPr>
              <w:t>​</w:t>
            </w:r>
          </w:p>
        </w:tc>
        <w:tc>
          <w:tcPr>
            <w:tcW w:w="1154" w:type="dxa"/>
          </w:tcPr>
          <w:p w14:paraId="20F15E0B" w14:textId="0B88E73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-0.0390</m:t>
              </m:r>
            </m:oMath>
            <w:r w:rsidR="009A1077" w:rsidRPr="009772C5">
              <w:rPr>
                <w:rFonts w:ascii="Arial" w:hAnsi="Arial" w:cs="Arial" w:hint="cs"/>
                <w:sz w:val="26"/>
                <w:szCs w:val="26"/>
                <w:cs/>
              </w:rPr>
              <w:t>​</w:t>
            </w:r>
          </w:p>
        </w:tc>
      </w:tr>
      <w:tr w:rsidR="00AB2918" w14:paraId="736F2837" w14:textId="77777777">
        <w:trPr>
          <w:jc w:val="center"/>
        </w:trPr>
        <w:tc>
          <w:tcPr>
            <w:tcW w:w="744" w:type="dxa"/>
          </w:tcPr>
          <w:p w14:paraId="44C15C1E" w14:textId="77777777" w:rsidR="00AB2918" w:rsidRDefault="009A1077" w:rsidP="00050D20">
            <w:pPr>
              <w:jc w:val="center"/>
            </w:pPr>
            <w:r>
              <w:rPr>
                <w:sz w:val="26"/>
                <w:szCs w:val="26"/>
                <w:cs/>
              </w:rPr>
              <w:t>5</w:t>
            </w:r>
          </w:p>
        </w:tc>
        <w:tc>
          <w:tcPr>
            <w:tcW w:w="859" w:type="dxa"/>
          </w:tcPr>
          <w:p w14:paraId="48F7C377" w14:textId="77777777" w:rsidR="00AB2918" w:rsidRDefault="009A1077" w:rsidP="00050D20">
            <w:pPr>
              <w:jc w:val="center"/>
            </w:pPr>
            <w:r>
              <w:rPr>
                <w:sz w:val="26"/>
                <w:szCs w:val="26"/>
                <w:cs/>
              </w:rPr>
              <w:t>PQ</w:t>
            </w:r>
          </w:p>
        </w:tc>
        <w:tc>
          <w:tcPr>
            <w:tcW w:w="1080" w:type="dxa"/>
          </w:tcPr>
          <w:p w14:paraId="64127A87" w14:textId="538F3CD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0.9858</m:t>
              </m:r>
            </m:oMath>
            <w:r w:rsidR="009A1077" w:rsidRPr="009772C5">
              <w:rPr>
                <w:rFonts w:ascii="Arial" w:hAnsi="Arial" w:cs="Arial" w:hint="cs"/>
                <w:sz w:val="26"/>
                <w:szCs w:val="26"/>
                <w:cs/>
              </w:rPr>
              <w:t>​</w:t>
            </w:r>
          </w:p>
        </w:tc>
        <w:tc>
          <w:tcPr>
            <w:tcW w:w="1154" w:type="dxa"/>
          </w:tcPr>
          <w:p w14:paraId="33F38621" w14:textId="3B34B4B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-5.5221</m:t>
              </m:r>
            </m:oMath>
            <w:r w:rsidR="009A1077" w:rsidRPr="009772C5">
              <w:rPr>
                <w:rFonts w:ascii="Arial" w:hAnsi="Arial" w:cs="Arial" w:hint="cs"/>
                <w:sz w:val="26"/>
                <w:szCs w:val="26"/>
                <w:cs/>
              </w:rPr>
              <w:t>​</w:t>
            </w:r>
          </w:p>
        </w:tc>
        <w:tc>
          <w:tcPr>
            <w:tcW w:w="1080" w:type="dxa"/>
          </w:tcPr>
          <w:p w14:paraId="206D67D9" w14:textId="17C34549"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035AABA" w14:textId="0D2F228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45E37291" w14:textId="1342F0D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0.0760</m:t>
              </m:r>
            </m:oMath>
            <w:r w:rsidR="009A1077" w:rsidRPr="009772C5">
              <w:rPr>
                <w:rFonts w:ascii="Arial" w:hAnsi="Arial" w:cs="Arial" w:hint="cs"/>
                <w:sz w:val="26"/>
                <w:szCs w:val="26"/>
                <w:cs/>
              </w:rPr>
              <w:t>​</w:t>
            </w:r>
          </w:p>
        </w:tc>
        <w:tc>
          <w:tcPr>
            <w:tcW w:w="1154" w:type="dxa"/>
          </w:tcPr>
          <w:p w14:paraId="41AF0C14" w14:textId="66DD0F56"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0.0160</m:t>
              </m:r>
            </m:oMath>
            <w:r w:rsidR="009A1077" w:rsidRPr="009772C5">
              <w:rPr>
                <w:rFonts w:ascii="Arial" w:hAnsi="Arial" w:cs="Arial" w:hint="cs"/>
                <w:sz w:val="26"/>
                <w:szCs w:val="26"/>
                <w:cs/>
              </w:rPr>
              <w:t>​</w:t>
            </w:r>
          </w:p>
        </w:tc>
      </w:tr>
      <w:tr w:rsidR="00AB2918" w14:paraId="30CE42F0" w14:textId="77777777">
        <w:trPr>
          <w:jc w:val="center"/>
        </w:trPr>
        <w:tc>
          <w:tcPr>
            <w:tcW w:w="744" w:type="dxa"/>
          </w:tcPr>
          <w:p w14:paraId="0A66B4BA" w14:textId="77777777" w:rsidR="00AB2918" w:rsidRDefault="009A1077" w:rsidP="00050D20">
            <w:pPr>
              <w:jc w:val="center"/>
            </w:pPr>
            <w:r>
              <w:rPr>
                <w:sz w:val="26"/>
                <w:szCs w:val="26"/>
                <w:cs/>
              </w:rPr>
              <w:t>6</w:t>
            </w:r>
          </w:p>
        </w:tc>
        <w:tc>
          <w:tcPr>
            <w:tcW w:w="859" w:type="dxa"/>
          </w:tcPr>
          <w:p w14:paraId="21300908" w14:textId="77777777" w:rsidR="00AB2918" w:rsidRDefault="009A1077" w:rsidP="00050D20">
            <w:pPr>
              <w:jc w:val="center"/>
            </w:pPr>
            <w:r>
              <w:rPr>
                <w:sz w:val="26"/>
                <w:szCs w:val="26"/>
                <w:cs/>
              </w:rPr>
              <w:t>GFL</w:t>
            </w:r>
          </w:p>
        </w:tc>
        <w:tc>
          <w:tcPr>
            <w:tcW w:w="1080" w:type="dxa"/>
          </w:tcPr>
          <w:p w14:paraId="4AD739FE" w14:textId="2677666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1.0575</m:t>
              </m:r>
            </m:oMath>
            <w:r w:rsidR="009A1077" w:rsidRPr="009772C5">
              <w:rPr>
                <w:rFonts w:ascii="Arial" w:hAnsi="Arial" w:cs="Arial" w:hint="cs"/>
                <w:sz w:val="26"/>
                <w:szCs w:val="26"/>
                <w:cs/>
              </w:rPr>
              <w:t>​</w:t>
            </w:r>
          </w:p>
        </w:tc>
        <w:tc>
          <w:tcPr>
            <w:tcW w:w="1154" w:type="dxa"/>
          </w:tcPr>
          <w:p w14:paraId="3DD8A70E" w14:textId="650CDD1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-6.7136</m:t>
              </m:r>
            </m:oMath>
            <w:r w:rsidR="009A1077" w:rsidRPr="009772C5">
              <w:rPr>
                <w:rFonts w:ascii="Arial" w:hAnsi="Arial" w:cs="Arial" w:hint="cs"/>
                <w:sz w:val="26"/>
                <w:szCs w:val="26"/>
                <w:cs/>
              </w:rPr>
              <w:t>​</w:t>
            </w:r>
          </w:p>
        </w:tc>
        <w:tc>
          <w:tcPr>
            <w:tcW w:w="1080" w:type="dxa"/>
          </w:tcPr>
          <w:p w14:paraId="3B8D9F80" w14:textId="176212E6"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0.4443</m:t>
              </m:r>
            </m:oMath>
            <w:r w:rsidR="009A1077" w:rsidRPr="009772C5">
              <w:rPr>
                <w:rFonts w:ascii="Arial" w:hAnsi="Arial" w:cs="Arial" w:hint="cs"/>
                <w:sz w:val="26"/>
                <w:szCs w:val="26"/>
                <w:cs/>
              </w:rPr>
              <w:t>​</w:t>
            </w:r>
          </w:p>
        </w:tc>
        <w:tc>
          <w:tcPr>
            <w:tcW w:w="1154" w:type="dxa"/>
          </w:tcPr>
          <w:p w14:paraId="432CBC0E" w14:textId="46EC356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0.2476</m:t>
              </m:r>
            </m:oMath>
            <w:r w:rsidR="009A1077" w:rsidRPr="009772C5">
              <w:rPr>
                <w:rFonts w:ascii="Arial" w:hAnsi="Arial" w:cs="Arial" w:hint="cs"/>
                <w:sz w:val="26"/>
                <w:szCs w:val="26"/>
                <w:cs/>
              </w:rPr>
              <w:t>​</w:t>
            </w:r>
          </w:p>
        </w:tc>
        <w:tc>
          <w:tcPr>
            <w:tcW w:w="1080" w:type="dxa"/>
          </w:tcPr>
          <w:p w14:paraId="263734A9" w14:textId="28B45F50"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0.1120</m:t>
              </m:r>
            </m:oMath>
            <w:r w:rsidR="009A1077" w:rsidRPr="009772C5">
              <w:rPr>
                <w:rFonts w:ascii="Arial" w:hAnsi="Arial" w:cs="Arial" w:hint="cs"/>
                <w:sz w:val="26"/>
                <w:szCs w:val="26"/>
                <w:cs/>
              </w:rPr>
              <w:t>​</w:t>
            </w:r>
          </w:p>
        </w:tc>
        <w:tc>
          <w:tcPr>
            <w:tcW w:w="1154" w:type="dxa"/>
          </w:tcPr>
          <w:p w14:paraId="2EEC0D7D" w14:textId="2516DD1B"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0.0750</m:t>
              </m:r>
            </m:oMath>
            <w:r w:rsidR="009A1077" w:rsidRPr="009772C5">
              <w:rPr>
                <w:rFonts w:ascii="Arial" w:hAnsi="Arial" w:cs="Arial" w:hint="cs"/>
                <w:sz w:val="26"/>
                <w:szCs w:val="26"/>
                <w:cs/>
              </w:rPr>
              <w:t>​</w:t>
            </w:r>
          </w:p>
        </w:tc>
      </w:tr>
      <w:tr w:rsidR="00AB2918" w14:paraId="20E0BEA7" w14:textId="77777777">
        <w:trPr>
          <w:jc w:val="center"/>
        </w:trPr>
        <w:tc>
          <w:tcPr>
            <w:tcW w:w="744" w:type="dxa"/>
          </w:tcPr>
          <w:p w14:paraId="73EAB272" w14:textId="77777777" w:rsidR="00AB2918" w:rsidRDefault="009A1077" w:rsidP="00050D20">
            <w:pPr>
              <w:jc w:val="center"/>
            </w:pPr>
            <w:r>
              <w:rPr>
                <w:sz w:val="26"/>
                <w:szCs w:val="26"/>
                <w:cs/>
              </w:rPr>
              <w:t>7</w:t>
            </w:r>
          </w:p>
        </w:tc>
        <w:tc>
          <w:tcPr>
            <w:tcW w:w="859" w:type="dxa"/>
          </w:tcPr>
          <w:p w14:paraId="0DCCC7A3" w14:textId="77777777" w:rsidR="00AB2918" w:rsidRDefault="009A1077" w:rsidP="00050D20">
            <w:pPr>
              <w:jc w:val="center"/>
            </w:pPr>
            <w:r>
              <w:rPr>
                <w:sz w:val="26"/>
                <w:szCs w:val="26"/>
                <w:cs/>
              </w:rPr>
              <w:t>PQ</w:t>
            </w:r>
          </w:p>
        </w:tc>
        <w:tc>
          <w:tcPr>
            <w:tcW w:w="1080" w:type="dxa"/>
          </w:tcPr>
          <w:p w14:paraId="04137463" w14:textId="2B77261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1.0253</m:t>
              </m:r>
            </m:oMath>
            <w:r w:rsidR="009A1077" w:rsidRPr="009772C5">
              <w:rPr>
                <w:rFonts w:ascii="Arial" w:hAnsi="Arial" w:cs="Arial" w:hint="cs"/>
                <w:sz w:val="26"/>
                <w:szCs w:val="26"/>
                <w:cs/>
              </w:rPr>
              <w:t>​</w:t>
            </w:r>
          </w:p>
        </w:tc>
        <w:tc>
          <w:tcPr>
            <w:tcW w:w="1154" w:type="dxa"/>
          </w:tcPr>
          <w:p w14:paraId="7964A7F8" w14:textId="69D4B65F"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-6.9205</m:t>
              </m:r>
            </m:oMath>
            <w:r w:rsidR="009A1077" w:rsidRPr="009772C5">
              <w:rPr>
                <w:rFonts w:ascii="Arial" w:hAnsi="Arial" w:cs="Arial" w:hint="cs"/>
                <w:sz w:val="26"/>
                <w:szCs w:val="26"/>
                <w:cs/>
              </w:rPr>
              <w:t>​</w:t>
            </w:r>
          </w:p>
        </w:tc>
        <w:tc>
          <w:tcPr>
            <w:tcW w:w="1080" w:type="dxa"/>
          </w:tcPr>
          <w:p w14:paraId="258CC32A" w14:textId="67456EFD"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427F5A8" w14:textId="789C729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2C07E7E1" w14:textId="73B504F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46575EE8" w14:textId="557AAD81"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r>
      <w:tr w:rsidR="00AB2918" w14:paraId="65848FAF" w14:textId="77777777">
        <w:trPr>
          <w:jc w:val="center"/>
        </w:trPr>
        <w:tc>
          <w:tcPr>
            <w:tcW w:w="744" w:type="dxa"/>
          </w:tcPr>
          <w:p w14:paraId="68FED45F" w14:textId="77777777" w:rsidR="00AB2918" w:rsidRDefault="009A1077" w:rsidP="00050D20">
            <w:pPr>
              <w:jc w:val="center"/>
            </w:pPr>
            <w:r>
              <w:rPr>
                <w:sz w:val="26"/>
                <w:szCs w:val="26"/>
                <w:cs/>
              </w:rPr>
              <w:t>8</w:t>
            </w:r>
          </w:p>
        </w:tc>
        <w:tc>
          <w:tcPr>
            <w:tcW w:w="859" w:type="dxa"/>
          </w:tcPr>
          <w:p w14:paraId="13263A33" w14:textId="77777777" w:rsidR="00AB2918" w:rsidRDefault="009A1077" w:rsidP="00050D20">
            <w:pPr>
              <w:jc w:val="center"/>
            </w:pPr>
            <w:r>
              <w:rPr>
                <w:sz w:val="26"/>
                <w:szCs w:val="26"/>
                <w:cs/>
              </w:rPr>
              <w:t>GFL</w:t>
            </w:r>
          </w:p>
        </w:tc>
        <w:tc>
          <w:tcPr>
            <w:tcW w:w="1080" w:type="dxa"/>
          </w:tcPr>
          <w:p w14:paraId="3C936967" w14:textId="6BA5193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1.0494</m:t>
              </m:r>
            </m:oMath>
            <w:r w:rsidR="009A1077" w:rsidRPr="009772C5">
              <w:rPr>
                <w:rFonts w:ascii="Arial" w:hAnsi="Arial" w:cs="Arial" w:hint="cs"/>
                <w:sz w:val="26"/>
                <w:szCs w:val="26"/>
                <w:cs/>
              </w:rPr>
              <w:t>​</w:t>
            </w:r>
          </w:p>
        </w:tc>
        <w:tc>
          <w:tcPr>
            <w:tcW w:w="1154" w:type="dxa"/>
          </w:tcPr>
          <w:p w14:paraId="7E3F7B11" w14:textId="080249C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-4.4090</m:t>
              </m:r>
            </m:oMath>
            <w:r w:rsidR="009A1077" w:rsidRPr="009772C5">
              <w:rPr>
                <w:rFonts w:ascii="Arial" w:hAnsi="Arial" w:cs="Arial" w:hint="cs"/>
                <w:sz w:val="26"/>
                <w:szCs w:val="26"/>
                <w:cs/>
              </w:rPr>
              <w:t>​</w:t>
            </w:r>
          </w:p>
        </w:tc>
        <w:tc>
          <w:tcPr>
            <w:tcW w:w="1080" w:type="dxa"/>
          </w:tcPr>
          <w:p w14:paraId="64613588" w14:textId="32EE9A8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0.2677</m:t>
              </m:r>
            </m:oMath>
            <w:r w:rsidR="009A1077" w:rsidRPr="009772C5">
              <w:rPr>
                <w:rFonts w:ascii="Arial" w:hAnsi="Arial" w:cs="Arial" w:hint="cs"/>
                <w:sz w:val="26"/>
                <w:szCs w:val="26"/>
                <w:cs/>
              </w:rPr>
              <w:t>​</w:t>
            </w:r>
          </w:p>
        </w:tc>
        <w:tc>
          <w:tcPr>
            <w:tcW w:w="1154" w:type="dxa"/>
          </w:tcPr>
          <w:p w14:paraId="004F9414" w14:textId="50ED453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0.1491</m:t>
              </m:r>
            </m:oMath>
            <w:r w:rsidR="009A1077" w:rsidRPr="009772C5">
              <w:rPr>
                <w:rFonts w:ascii="Arial" w:hAnsi="Arial" w:cs="Arial" w:hint="cs"/>
                <w:sz w:val="26"/>
                <w:szCs w:val="26"/>
                <w:cs/>
              </w:rPr>
              <w:t>​</w:t>
            </w:r>
          </w:p>
        </w:tc>
        <w:tc>
          <w:tcPr>
            <w:tcW w:w="1080" w:type="dxa"/>
          </w:tcPr>
          <w:p w14:paraId="07F06570" w14:textId="795BCD5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C702693" w14:textId="6175A9D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r>
      <w:tr w:rsidR="00AB2918" w14:paraId="1CAFBE82" w14:textId="77777777">
        <w:trPr>
          <w:jc w:val="center"/>
        </w:trPr>
        <w:tc>
          <w:tcPr>
            <w:tcW w:w="744" w:type="dxa"/>
          </w:tcPr>
          <w:p w14:paraId="298929AB" w14:textId="77777777" w:rsidR="00AB2918" w:rsidRDefault="009A1077" w:rsidP="00050D20">
            <w:pPr>
              <w:jc w:val="center"/>
            </w:pPr>
            <w:r>
              <w:rPr>
                <w:sz w:val="26"/>
                <w:szCs w:val="26"/>
                <w:cs/>
              </w:rPr>
              <w:t>9</w:t>
            </w:r>
          </w:p>
        </w:tc>
        <w:tc>
          <w:tcPr>
            <w:tcW w:w="859" w:type="dxa"/>
          </w:tcPr>
          <w:p w14:paraId="0E10554C" w14:textId="77777777" w:rsidR="00AB2918" w:rsidRDefault="009A1077" w:rsidP="00050D20">
            <w:pPr>
              <w:jc w:val="center"/>
            </w:pPr>
            <w:r>
              <w:rPr>
                <w:sz w:val="26"/>
                <w:szCs w:val="26"/>
                <w:cs/>
              </w:rPr>
              <w:t>PQ</w:t>
            </w:r>
          </w:p>
        </w:tc>
        <w:tc>
          <w:tcPr>
            <w:tcW w:w="1080" w:type="dxa"/>
          </w:tcPr>
          <w:p w14:paraId="23A505B9" w14:textId="6F66C2C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1.0219</m:t>
              </m:r>
            </m:oMath>
            <w:r w:rsidR="009A1077" w:rsidRPr="009772C5">
              <w:rPr>
                <w:rFonts w:ascii="Arial" w:hAnsi="Arial" w:cs="Arial" w:hint="cs"/>
                <w:sz w:val="26"/>
                <w:szCs w:val="26"/>
                <w:cs/>
              </w:rPr>
              <w:t>​</w:t>
            </w:r>
          </w:p>
        </w:tc>
        <w:tc>
          <w:tcPr>
            <w:tcW w:w="1154" w:type="dxa"/>
          </w:tcPr>
          <w:p w14:paraId="0CD95E21" w14:textId="2735DCEF"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-8.6416</m:t>
              </m:r>
            </m:oMath>
            <w:r w:rsidR="009A1077" w:rsidRPr="009772C5">
              <w:rPr>
                <w:rFonts w:ascii="Arial" w:hAnsi="Arial" w:cs="Arial" w:hint="cs"/>
                <w:sz w:val="26"/>
                <w:szCs w:val="26"/>
                <w:cs/>
              </w:rPr>
              <w:t>​</w:t>
            </w:r>
          </w:p>
        </w:tc>
        <w:tc>
          <w:tcPr>
            <w:tcW w:w="1080" w:type="dxa"/>
          </w:tcPr>
          <w:p w14:paraId="09FCDC40" w14:textId="4424E5AF"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449A48EF" w14:textId="36335140"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6DECCFD0" w14:textId="1583B1E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0.2950</m:t>
              </m:r>
            </m:oMath>
            <w:r w:rsidR="009A1077" w:rsidRPr="009772C5">
              <w:rPr>
                <w:rFonts w:ascii="Arial" w:hAnsi="Arial" w:cs="Arial" w:hint="cs"/>
                <w:sz w:val="26"/>
                <w:szCs w:val="26"/>
                <w:cs/>
              </w:rPr>
              <w:t>​</w:t>
            </w:r>
          </w:p>
        </w:tc>
        <w:tc>
          <w:tcPr>
            <w:tcW w:w="1154" w:type="dxa"/>
          </w:tcPr>
          <w:p w14:paraId="30ED5A58" w14:textId="5B4C8310"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0.1660</m:t>
              </m:r>
            </m:oMath>
            <w:r w:rsidR="009A1077" w:rsidRPr="009772C5">
              <w:rPr>
                <w:rFonts w:ascii="Arial" w:hAnsi="Arial" w:cs="Arial" w:hint="cs"/>
                <w:sz w:val="26"/>
                <w:szCs w:val="26"/>
                <w:cs/>
              </w:rPr>
              <w:t>​</w:t>
            </w:r>
          </w:p>
        </w:tc>
      </w:tr>
      <w:tr w:rsidR="00AB2918" w14:paraId="1D165246" w14:textId="77777777">
        <w:trPr>
          <w:jc w:val="center"/>
        </w:trPr>
        <w:tc>
          <w:tcPr>
            <w:tcW w:w="744" w:type="dxa"/>
          </w:tcPr>
          <w:p w14:paraId="1D2C4138" w14:textId="77777777" w:rsidR="00AB2918" w:rsidRDefault="009A1077" w:rsidP="00050D20">
            <w:pPr>
              <w:jc w:val="center"/>
            </w:pPr>
            <w:r>
              <w:rPr>
                <w:sz w:val="26"/>
                <w:szCs w:val="26"/>
                <w:cs/>
              </w:rPr>
              <w:t>10</w:t>
            </w:r>
          </w:p>
        </w:tc>
        <w:tc>
          <w:tcPr>
            <w:tcW w:w="859" w:type="dxa"/>
          </w:tcPr>
          <w:p w14:paraId="45CEB977" w14:textId="77777777" w:rsidR="00AB2918" w:rsidRDefault="009A1077" w:rsidP="00050D20">
            <w:pPr>
              <w:jc w:val="center"/>
            </w:pPr>
            <w:r>
              <w:rPr>
                <w:sz w:val="26"/>
                <w:szCs w:val="26"/>
                <w:cs/>
              </w:rPr>
              <w:t>PQ</w:t>
            </w:r>
          </w:p>
        </w:tc>
        <w:tc>
          <w:tcPr>
            <w:tcW w:w="1080" w:type="dxa"/>
          </w:tcPr>
          <w:p w14:paraId="26ADE5F2" w14:textId="1CAC824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1.0202</m:t>
              </m:r>
            </m:oMath>
            <w:r w:rsidR="009A1077" w:rsidRPr="009772C5">
              <w:rPr>
                <w:rFonts w:ascii="Arial" w:hAnsi="Arial" w:cs="Arial" w:hint="cs"/>
                <w:sz w:val="26"/>
                <w:szCs w:val="26"/>
                <w:cs/>
              </w:rPr>
              <w:t>​</w:t>
            </w:r>
          </w:p>
        </w:tc>
        <w:tc>
          <w:tcPr>
            <w:tcW w:w="1154" w:type="dxa"/>
          </w:tcPr>
          <w:p w14:paraId="785B34FA" w14:textId="26BC6B07"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-8.5886</m:t>
              </m:r>
            </m:oMath>
            <w:r w:rsidR="009A1077" w:rsidRPr="009772C5">
              <w:rPr>
                <w:rFonts w:ascii="Arial" w:hAnsi="Arial" w:cs="Arial" w:hint="cs"/>
                <w:sz w:val="26"/>
                <w:szCs w:val="26"/>
                <w:cs/>
              </w:rPr>
              <w:t>​</w:t>
            </w:r>
          </w:p>
        </w:tc>
        <w:tc>
          <w:tcPr>
            <w:tcW w:w="1080" w:type="dxa"/>
          </w:tcPr>
          <w:p w14:paraId="5E0C4046" w14:textId="41217AD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170A952C" w14:textId="02AF680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0C09875D" w14:textId="2E11AE7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0.0900</m:t>
              </m:r>
            </m:oMath>
            <w:r w:rsidR="009A1077" w:rsidRPr="009772C5">
              <w:rPr>
                <w:rFonts w:ascii="Arial" w:hAnsi="Arial" w:cs="Arial" w:hint="cs"/>
                <w:sz w:val="26"/>
                <w:szCs w:val="26"/>
                <w:cs/>
              </w:rPr>
              <w:t>​</w:t>
            </w:r>
          </w:p>
        </w:tc>
        <w:tc>
          <w:tcPr>
            <w:tcW w:w="1154" w:type="dxa"/>
          </w:tcPr>
          <w:p w14:paraId="649AAE1C" w14:textId="5DAE4F99"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0.0580</m:t>
              </m:r>
            </m:oMath>
            <w:r w:rsidR="009A1077" w:rsidRPr="009772C5">
              <w:rPr>
                <w:rFonts w:ascii="Arial" w:hAnsi="Arial" w:cs="Arial" w:hint="cs"/>
                <w:sz w:val="26"/>
                <w:szCs w:val="26"/>
                <w:cs/>
              </w:rPr>
              <w:t>​</w:t>
            </w:r>
          </w:p>
        </w:tc>
      </w:tr>
      <w:tr w:rsidR="00AB2918" w14:paraId="699BE5B4" w14:textId="77777777">
        <w:trPr>
          <w:jc w:val="center"/>
        </w:trPr>
        <w:tc>
          <w:tcPr>
            <w:tcW w:w="744" w:type="dxa"/>
          </w:tcPr>
          <w:p w14:paraId="7C5F02B2" w14:textId="77777777" w:rsidR="00AB2918" w:rsidRDefault="009A1077" w:rsidP="00050D20">
            <w:pPr>
              <w:jc w:val="center"/>
            </w:pPr>
            <w:r>
              <w:rPr>
                <w:sz w:val="26"/>
                <w:szCs w:val="26"/>
                <w:cs/>
              </w:rPr>
              <w:t>11</w:t>
            </w:r>
          </w:p>
        </w:tc>
        <w:tc>
          <w:tcPr>
            <w:tcW w:w="859" w:type="dxa"/>
          </w:tcPr>
          <w:p w14:paraId="63F75A80" w14:textId="77777777" w:rsidR="00AB2918" w:rsidRDefault="009A1077" w:rsidP="00050D20">
            <w:pPr>
              <w:jc w:val="center"/>
            </w:pPr>
            <w:r>
              <w:rPr>
                <w:sz w:val="26"/>
                <w:szCs w:val="26"/>
                <w:cs/>
              </w:rPr>
              <w:t>PQ</w:t>
            </w:r>
          </w:p>
        </w:tc>
        <w:tc>
          <w:tcPr>
            <w:tcW w:w="1080" w:type="dxa"/>
          </w:tcPr>
          <w:p w14:paraId="2357D9D0" w14:textId="1ACBADB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1.0347</m:t>
              </m:r>
            </m:oMath>
            <w:r w:rsidR="009A1077" w:rsidRPr="009772C5">
              <w:rPr>
                <w:rFonts w:ascii="Arial" w:hAnsi="Arial" w:cs="Arial" w:hint="cs"/>
                <w:sz w:val="26"/>
                <w:szCs w:val="26"/>
                <w:cs/>
              </w:rPr>
              <w:t>​</w:t>
            </w:r>
          </w:p>
        </w:tc>
        <w:tc>
          <w:tcPr>
            <w:tcW w:w="1154" w:type="dxa"/>
          </w:tcPr>
          <w:p w14:paraId="7C4BB6F5" w14:textId="70EDE42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-7.7782</m:t>
              </m:r>
            </m:oMath>
            <w:r w:rsidR="009A1077" w:rsidRPr="009772C5">
              <w:rPr>
                <w:rFonts w:ascii="Arial" w:hAnsi="Arial" w:cs="Arial" w:hint="cs"/>
                <w:sz w:val="26"/>
                <w:szCs w:val="26"/>
                <w:cs/>
              </w:rPr>
              <w:t>​</w:t>
            </w:r>
          </w:p>
        </w:tc>
        <w:tc>
          <w:tcPr>
            <w:tcW w:w="1080" w:type="dxa"/>
          </w:tcPr>
          <w:p w14:paraId="7FB6D042" w14:textId="46D49071"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3606C8A" w14:textId="57C97BB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4530A7A6" w14:textId="251B1D51"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0.0350</m:t>
              </m:r>
            </m:oMath>
            <w:r w:rsidR="009A1077" w:rsidRPr="009772C5">
              <w:rPr>
                <w:rFonts w:ascii="Arial" w:hAnsi="Arial" w:cs="Arial" w:hint="cs"/>
                <w:sz w:val="26"/>
                <w:szCs w:val="26"/>
                <w:cs/>
              </w:rPr>
              <w:t>​</w:t>
            </w:r>
          </w:p>
        </w:tc>
        <w:tc>
          <w:tcPr>
            <w:tcW w:w="1154" w:type="dxa"/>
          </w:tcPr>
          <w:p w14:paraId="769C6A03" w14:textId="0ABE626C"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0.0180</m:t>
              </m:r>
            </m:oMath>
            <w:r w:rsidR="009A1077" w:rsidRPr="009772C5">
              <w:rPr>
                <w:rFonts w:ascii="Arial" w:hAnsi="Arial" w:cs="Arial" w:hint="cs"/>
                <w:sz w:val="26"/>
                <w:szCs w:val="26"/>
                <w:cs/>
              </w:rPr>
              <w:t>​</w:t>
            </w:r>
          </w:p>
        </w:tc>
      </w:tr>
      <w:tr w:rsidR="00AB2918" w14:paraId="04296537" w14:textId="77777777">
        <w:trPr>
          <w:jc w:val="center"/>
        </w:trPr>
        <w:tc>
          <w:tcPr>
            <w:tcW w:w="744" w:type="dxa"/>
          </w:tcPr>
          <w:p w14:paraId="1CC82AE5" w14:textId="77777777" w:rsidR="00AB2918" w:rsidRDefault="009A1077" w:rsidP="00050D20">
            <w:pPr>
              <w:jc w:val="center"/>
            </w:pPr>
            <w:r>
              <w:rPr>
                <w:sz w:val="26"/>
                <w:szCs w:val="26"/>
                <w:cs/>
              </w:rPr>
              <w:t>12</w:t>
            </w:r>
          </w:p>
        </w:tc>
        <w:tc>
          <w:tcPr>
            <w:tcW w:w="859" w:type="dxa"/>
          </w:tcPr>
          <w:p w14:paraId="46225A60" w14:textId="77777777" w:rsidR="00AB2918" w:rsidRDefault="009A1077" w:rsidP="00050D20">
            <w:pPr>
              <w:jc w:val="center"/>
            </w:pPr>
            <w:r>
              <w:rPr>
                <w:sz w:val="26"/>
                <w:szCs w:val="26"/>
                <w:cs/>
              </w:rPr>
              <w:t>PQ</w:t>
            </w:r>
          </w:p>
        </w:tc>
        <w:tc>
          <w:tcPr>
            <w:tcW w:w="1080" w:type="dxa"/>
          </w:tcPr>
          <w:p w14:paraId="2EF1DDC8" w14:textId="5C38B6DF"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1.0411</m:t>
              </m:r>
            </m:oMath>
            <w:r w:rsidR="009A1077" w:rsidRPr="009772C5">
              <w:rPr>
                <w:rFonts w:ascii="Arial" w:hAnsi="Arial" w:cs="Arial" w:hint="cs"/>
                <w:sz w:val="26"/>
                <w:szCs w:val="26"/>
                <w:cs/>
              </w:rPr>
              <w:t>​</w:t>
            </w:r>
          </w:p>
        </w:tc>
        <w:tc>
          <w:tcPr>
            <w:tcW w:w="1154" w:type="dxa"/>
          </w:tcPr>
          <w:p w14:paraId="0FD61162" w14:textId="190F19B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-7.6862</m:t>
              </m:r>
            </m:oMath>
            <w:r w:rsidR="009A1077" w:rsidRPr="009772C5">
              <w:rPr>
                <w:rFonts w:ascii="Arial" w:hAnsi="Arial" w:cs="Arial" w:hint="cs"/>
                <w:sz w:val="26"/>
                <w:szCs w:val="26"/>
                <w:cs/>
              </w:rPr>
              <w:t>​</w:t>
            </w:r>
          </w:p>
        </w:tc>
        <w:tc>
          <w:tcPr>
            <w:tcW w:w="1080" w:type="dxa"/>
          </w:tcPr>
          <w:p w14:paraId="22659A45" w14:textId="55C414D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2EDC0F5A" w14:textId="5C2FF59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4B45B1B5" w14:textId="6E827B7A"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0.0610</m:t>
              </m:r>
            </m:oMath>
            <w:r w:rsidR="009A1077" w:rsidRPr="009772C5">
              <w:rPr>
                <w:rFonts w:ascii="Arial" w:hAnsi="Arial" w:cs="Arial" w:hint="cs"/>
                <w:sz w:val="26"/>
                <w:szCs w:val="26"/>
                <w:cs/>
              </w:rPr>
              <w:t>​</w:t>
            </w:r>
          </w:p>
        </w:tc>
        <w:tc>
          <w:tcPr>
            <w:tcW w:w="1154" w:type="dxa"/>
          </w:tcPr>
          <w:p w14:paraId="4BBF4791" w14:textId="1E3E814B"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0.0160</m:t>
              </m:r>
            </m:oMath>
            <w:r w:rsidR="009A1077" w:rsidRPr="009772C5">
              <w:rPr>
                <w:rFonts w:ascii="Arial" w:hAnsi="Arial" w:cs="Arial" w:hint="cs"/>
                <w:sz w:val="26"/>
                <w:szCs w:val="26"/>
                <w:cs/>
              </w:rPr>
              <w:t>​</w:t>
            </w:r>
          </w:p>
        </w:tc>
      </w:tr>
      <w:tr w:rsidR="00AB2918" w14:paraId="0DF50C43" w14:textId="77777777">
        <w:trPr>
          <w:jc w:val="center"/>
        </w:trPr>
        <w:tc>
          <w:tcPr>
            <w:tcW w:w="744" w:type="dxa"/>
          </w:tcPr>
          <w:p w14:paraId="431C92CC" w14:textId="77777777" w:rsidR="00AB2918" w:rsidRDefault="009A1077" w:rsidP="00050D20">
            <w:pPr>
              <w:jc w:val="center"/>
            </w:pPr>
            <w:r>
              <w:rPr>
                <w:sz w:val="26"/>
                <w:szCs w:val="26"/>
                <w:cs/>
              </w:rPr>
              <w:t>13</w:t>
            </w:r>
          </w:p>
        </w:tc>
        <w:tc>
          <w:tcPr>
            <w:tcW w:w="859" w:type="dxa"/>
          </w:tcPr>
          <w:p w14:paraId="3A386F35" w14:textId="77777777" w:rsidR="00AB2918" w:rsidRDefault="009A1077" w:rsidP="00050D20">
            <w:pPr>
              <w:jc w:val="center"/>
            </w:pPr>
            <w:r>
              <w:rPr>
                <w:sz w:val="26"/>
                <w:szCs w:val="26"/>
                <w:cs/>
              </w:rPr>
              <w:t>PQ</w:t>
            </w:r>
          </w:p>
        </w:tc>
        <w:tc>
          <w:tcPr>
            <w:tcW w:w="1080" w:type="dxa"/>
          </w:tcPr>
          <w:p w14:paraId="220F0897" w14:textId="051F597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1.0342</m:t>
              </m:r>
            </m:oMath>
            <w:r w:rsidR="009A1077" w:rsidRPr="009772C5">
              <w:rPr>
                <w:rFonts w:ascii="Arial" w:hAnsi="Arial" w:cs="Arial" w:hint="cs"/>
                <w:sz w:val="26"/>
                <w:szCs w:val="26"/>
                <w:cs/>
              </w:rPr>
              <w:t>​</w:t>
            </w:r>
          </w:p>
        </w:tc>
        <w:tc>
          <w:tcPr>
            <w:tcW w:w="1154" w:type="dxa"/>
          </w:tcPr>
          <w:p w14:paraId="35C95582" w14:textId="23A2B2A9"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-7.8345</m:t>
              </m:r>
            </m:oMath>
            <w:r w:rsidR="009A1077" w:rsidRPr="009772C5">
              <w:rPr>
                <w:rFonts w:ascii="Arial" w:hAnsi="Arial" w:cs="Arial" w:hint="cs"/>
                <w:sz w:val="26"/>
                <w:szCs w:val="26"/>
                <w:cs/>
              </w:rPr>
              <w:t>​</w:t>
            </w:r>
          </w:p>
        </w:tc>
        <w:tc>
          <w:tcPr>
            <w:tcW w:w="1080" w:type="dxa"/>
          </w:tcPr>
          <w:p w14:paraId="07E22F1A" w14:textId="17671CD5"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0B35A7E1" w14:textId="43A7A059"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24761564" w14:textId="3026F878"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0.1350</m:t>
              </m:r>
            </m:oMath>
            <w:r w:rsidR="009A1077" w:rsidRPr="009772C5">
              <w:rPr>
                <w:rFonts w:ascii="Arial" w:hAnsi="Arial" w:cs="Arial" w:hint="cs"/>
                <w:sz w:val="26"/>
                <w:szCs w:val="26"/>
                <w:cs/>
              </w:rPr>
              <w:t>​</w:t>
            </w:r>
          </w:p>
        </w:tc>
        <w:tc>
          <w:tcPr>
            <w:tcW w:w="1154" w:type="dxa"/>
          </w:tcPr>
          <w:p w14:paraId="611F6F13" w14:textId="58AFA364"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0.0580</m:t>
              </m:r>
            </m:oMath>
            <w:r w:rsidR="009A1077" w:rsidRPr="009772C5">
              <w:rPr>
                <w:rFonts w:ascii="Arial" w:hAnsi="Arial" w:cs="Arial" w:hint="cs"/>
                <w:sz w:val="26"/>
                <w:szCs w:val="26"/>
                <w:cs/>
              </w:rPr>
              <w:t>​</w:t>
            </w:r>
          </w:p>
        </w:tc>
      </w:tr>
      <w:tr w:rsidR="00AB2918" w14:paraId="05876FF7" w14:textId="77777777">
        <w:trPr>
          <w:jc w:val="center"/>
        </w:trPr>
        <w:tc>
          <w:tcPr>
            <w:tcW w:w="744" w:type="dxa"/>
          </w:tcPr>
          <w:p w14:paraId="0CE43073" w14:textId="77777777" w:rsidR="00AB2918" w:rsidRDefault="009A1077" w:rsidP="00050D20">
            <w:pPr>
              <w:jc w:val="center"/>
            </w:pPr>
            <w:r>
              <w:rPr>
                <w:sz w:val="26"/>
                <w:szCs w:val="26"/>
                <w:cs/>
              </w:rPr>
              <w:t>14</w:t>
            </w:r>
          </w:p>
        </w:tc>
        <w:tc>
          <w:tcPr>
            <w:tcW w:w="859" w:type="dxa"/>
          </w:tcPr>
          <w:p w14:paraId="2923518B" w14:textId="77777777" w:rsidR="00AB2918" w:rsidRDefault="009A1077" w:rsidP="00050D20">
            <w:pPr>
              <w:jc w:val="center"/>
            </w:pPr>
            <w:r>
              <w:rPr>
                <w:sz w:val="26"/>
                <w:szCs w:val="26"/>
                <w:cs/>
              </w:rPr>
              <w:t>PQ</w:t>
            </w:r>
          </w:p>
        </w:tc>
        <w:tc>
          <w:tcPr>
            <w:tcW w:w="1080" w:type="dxa"/>
          </w:tcPr>
          <w:p w14:paraId="4AFC09F4" w14:textId="305ED4A2"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1.0087</m:t>
              </m:r>
            </m:oMath>
            <w:r w:rsidR="009A1077" w:rsidRPr="009772C5">
              <w:rPr>
                <w:rFonts w:ascii="Arial" w:hAnsi="Arial" w:cs="Arial" w:hint="cs"/>
                <w:sz w:val="26"/>
                <w:szCs w:val="26"/>
                <w:cs/>
              </w:rPr>
              <w:t>​</w:t>
            </w:r>
          </w:p>
        </w:tc>
        <w:tc>
          <w:tcPr>
            <w:tcW w:w="1154" w:type="dxa"/>
          </w:tcPr>
          <w:p w14:paraId="4216A1EB" w14:textId="471F99FE"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-9.3374</m:t>
              </m:r>
            </m:oMath>
            <w:r w:rsidR="009A1077" w:rsidRPr="009772C5">
              <w:rPr>
                <w:rFonts w:ascii="Arial" w:hAnsi="Arial" w:cs="Arial" w:hint="cs"/>
                <w:sz w:val="26"/>
                <w:szCs w:val="26"/>
                <w:cs/>
              </w:rPr>
              <w:t>​</w:t>
            </w:r>
          </w:p>
        </w:tc>
        <w:tc>
          <w:tcPr>
            <w:tcW w:w="1080" w:type="dxa"/>
          </w:tcPr>
          <w:p w14:paraId="794E8AC3" w14:textId="6506A2B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154" w:type="dxa"/>
          </w:tcPr>
          <w:p w14:paraId="552E453D" w14:textId="60B212FB"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0.0000</m:t>
              </m:r>
            </m:oMath>
            <w:r w:rsidR="009A1077" w:rsidRPr="009772C5">
              <w:rPr>
                <w:rFonts w:ascii="Arial" w:hAnsi="Arial" w:cs="Arial" w:hint="cs"/>
                <w:sz w:val="26"/>
                <w:szCs w:val="26"/>
                <w:cs/>
              </w:rPr>
              <w:t>​</w:t>
            </w:r>
          </w:p>
        </w:tc>
        <w:tc>
          <w:tcPr>
            <w:tcW w:w="1080" w:type="dxa"/>
          </w:tcPr>
          <w:p w14:paraId="6B230C4D" w14:textId="53396BC8"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0.1490</m:t>
              </m:r>
            </m:oMath>
            <w:r w:rsidR="009A1077" w:rsidRPr="009772C5">
              <w:rPr>
                <w:rFonts w:ascii="Arial" w:hAnsi="Arial" w:cs="Arial" w:hint="cs"/>
                <w:sz w:val="26"/>
                <w:szCs w:val="26"/>
                <w:cs/>
              </w:rPr>
              <w:t>​</w:t>
            </w:r>
          </w:p>
        </w:tc>
        <w:tc>
          <w:tcPr>
            <w:tcW w:w="1154" w:type="dxa"/>
          </w:tcPr>
          <w:p w14:paraId="3A9BC954" w14:textId="112EBCB3" w:rsidR="00AB2918" w:rsidRPr="009772C5" w:rsidRDefault="009772C5" w:rsidP="00050D20">
            <w:pPr>
              <w:jc w:val="center"/>
              <w:rPr>
                <w:rFonts w:ascii="TH SarabunPSK" w:hAnsi="TH SarabunPSK" w:cs="TH SarabunPSK"/>
              </w:rPr>
            </w:pPr>
            <m:oMath>
              <m:r>
                <w:rPr>
                  <w:rFonts w:ascii="Cambria Math" w:hAnsi="Cambria Math" w:cs="TH SarabunPSK" w:hint="cs"/>
                  <w:sz w:val="22"/>
                  <w:szCs w:val="22"/>
                </w:rPr>
                <m:t>0.0500</m:t>
              </m:r>
            </m:oMath>
            <w:r w:rsidR="009A1077" w:rsidRPr="009772C5">
              <w:rPr>
                <w:rFonts w:ascii="Arial" w:hAnsi="Arial" w:cs="Arial" w:hint="cs"/>
                <w:sz w:val="26"/>
                <w:szCs w:val="26"/>
                <w:cs/>
              </w:rPr>
              <w:t>​</w:t>
            </w:r>
          </w:p>
        </w:tc>
      </w:tr>
    </w:tbl>
    <w:p w14:paraId="37DEFF0B" w14:textId="77777777" w:rsidR="00AB2918" w:rsidRDefault="00AB2918">
      <w:pPr>
        <w:spacing w:after="60"/>
      </w:pPr>
    </w:p>
    <w:p w14:paraId="00EB1833" w14:textId="77777777" w:rsidR="00AB2918" w:rsidRDefault="009A1077">
      <w:pPr>
        <w:spacing w:before="60" w:after="60" w:line="320" w:lineRule="exact"/>
        <w:ind w:firstLine="360"/>
        <w:jc w:val="thaiDistribute"/>
      </w:pPr>
      <w:r>
        <w:rPr>
          <w:b/>
          <w:bCs/>
          <w:sz w:val="32"/>
          <w:szCs w:val="32"/>
          <w:cs/>
        </w:rPr>
        <w:t xml:space="preserve">ผลสำคัญ </w:t>
      </w:r>
      <w:r>
        <w:rPr>
          <w:sz w:val="32"/>
          <w:szCs w:val="32"/>
          <w:cs/>
        </w:rPr>
        <w:t xml:space="preserve">PF ลู่เข้าโดยใช้บัส 1 เป็น </w:t>
      </w:r>
      <w:r w:rsidR="007E012D" w:rsidRPr="007E012D">
        <w:rPr>
          <w:sz w:val="32"/>
          <w:szCs w:val="32"/>
        </w:rPr>
        <w:t>SLACK</w:t>
      </w:r>
      <w:r>
        <w:rPr>
          <w:sz w:val="32"/>
          <w:szCs w:val="32"/>
          <w:cs/>
        </w:rPr>
        <w:t>; IBR อยู่ที่บัส 2, 3, 6 และ 8 และค่ากำลังฉีดของทุกอุปกรณ์ถูกส่งต่อไปสร้าง DAE equilibrium โดยไม่สร้าง operating point ชุดใหม่</w:t>
      </w:r>
    </w:p>
    <w:p w14:paraId="560C0FC7" w14:textId="77777777" w:rsidR="00AB2918" w:rsidRDefault="009A1077">
      <w:pPr>
        <w:spacing w:line="320" w:lineRule="exact"/>
        <w:ind w:firstLine="360"/>
        <w:jc w:val="thaiDistribute"/>
      </w:pPr>
      <w:r>
        <w:rPr>
          <w:sz w:val="32"/>
          <w:szCs w:val="32"/>
          <w:cs/>
        </w:rPr>
        <w:t xml:space="preserve">การตรวจสอบผล PF ไม่ได้ดูเพียงว่าตัวแก้รายงานว่าลู่เข้า แต่ตรวจสมดุลกำลังของทุกบัส การไหลและกำลังสูญเสียของทุกกิ่ง และค่ากระแสที่คำนวณย้อนกลับจาก </w:t>
      </w:r>
      <m:oMath>
        <m:r>
          <w:rPr>
            <w:rFonts w:ascii="Cambria Math" w:hAnsi="Cambria Math"/>
            <w:sz w:val="22"/>
            <w:szCs w:val="22"/>
          </w:rPr>
          <m:t>S=V</m:t>
        </m:r>
        <m:sSup>
          <m:sSupPr>
            <m:ctrlPr>
              <w:rPr>
                <w:rFonts w:ascii="Cambria Math" w:hAnsi="Cambria Math"/>
                <w:sz w:val="22"/>
                <w:szCs w:val="22"/>
              </w:rPr>
            </m:ctrlPr>
          </m:sSupPr>
          <m:e>
            <m:r>
              <w:rPr>
                <w:rFonts w:ascii="Cambria Math" w:hAnsi="Cambria Math"/>
                <w:sz w:val="22"/>
                <w:szCs w:val="22"/>
              </w:rPr>
              <m:t>I</m:t>
            </m:r>
          </m:e>
          <m:sup>
            <m:r>
              <w:rPr>
                <w:rFonts w:ascii="Cambria Math" w:hAnsi="Cambria Math"/>
                <w:sz w:val="22"/>
                <w:szCs w:val="22"/>
              </w:rPr>
              <m:t>*</m:t>
            </m:r>
          </m:sup>
        </m:sSup>
      </m:oMath>
      <w:r>
        <w:rPr>
          <w:sz w:val="32"/>
          <w:szCs w:val="32"/>
          <w:cs/>
        </w:rPr>
        <w:t xml:space="preserve"> จากนั้นเมื่อแปลงผล PF ไปเป็น DAE equilibrium จะคง KCL ของทุกบัสไว้ครบ ไม่ตัด KCL ของบัส REF ออกเพื่อทำให้ระบบสมการเป็นสี่เหลี่ยมจัตุรัส แต่ใช้การตรึงพิกัดอ้างอิงและแก้ค่าคำสั่งควบคุมที่เหมาะสมแทน </w:t>
      </w:r>
      <w:r>
        <w:rPr>
          <w:sz w:val="32"/>
          <w:szCs w:val="32"/>
          <w:cs/>
        </w:rPr>
        <w:lastRenderedPageBreak/>
        <w:t>เหตุผลของการเลือกวิธีนี้คือ การตัด KCL หนึ่งแถวทำให้ reduced residual มีค่าเล็กได้แม้ KCL ทางกายภาพยังไม่สมดุล ซึ่งเป็นความผิดพลาดที่ตรวจไม่พบจากค่า residual เพียงอย่างเดียว</w:t>
      </w:r>
    </w:p>
    <w:p w14:paraId="27C6286D" w14:textId="77777777" w:rsidR="00AB2918" w:rsidRDefault="009A1077">
      <w:pPr>
        <w:keepNext/>
        <w:spacing w:before="80" w:after="30"/>
      </w:pPr>
      <w:r>
        <w:rPr>
          <w:b/>
          <w:bCs/>
          <w:sz w:val="34"/>
          <w:szCs w:val="34"/>
          <w:cs/>
        </w:rPr>
        <w:t>4. DAE equilibrium และแบบจำลอง SG</w:t>
      </w:r>
    </w:p>
    <w:p w14:paraId="7809A873" w14:textId="77777777" w:rsidR="00AB2918" w:rsidRDefault="009A1077">
      <w:pPr>
        <w:spacing w:line="320" w:lineRule="exact"/>
        <w:ind w:firstLine="360"/>
        <w:jc w:val="thaiDistribute"/>
        <w:rPr>
          <w:sz w:val="32"/>
          <w:szCs w:val="32"/>
        </w:rPr>
      </w:pPr>
      <w:r>
        <w:rPr>
          <w:sz w:val="32"/>
          <w:szCs w:val="32"/>
          <w:cs/>
        </w:rPr>
        <w:t xml:space="preserve">หลัง PF ได้แรงดันและกำลังของแต่ละอุปกรณ์ จะสร้าง state เริ่มต้นและแก้สมการ </w:t>
      </w:r>
      <m:oMath>
        <m:r>
          <w:rPr>
            <w:rFonts w:ascii="Cambria Math" w:hAnsi="Cambria Math"/>
            <w:sz w:val="24"/>
            <w:szCs w:val="24"/>
          </w:rPr>
          <m:t>f=0</m:t>
        </m:r>
      </m:oMath>
      <w:r>
        <w:rPr>
          <w:sz w:val="32"/>
          <w:szCs w:val="32"/>
          <w:cs/>
        </w:rPr>
        <w:t xml:space="preserve"> ร่วมกับ KCL </w:t>
      </w:r>
      <m:oMath>
        <m:r>
          <w:rPr>
            <w:rFonts w:ascii="Cambria Math" w:hAnsi="Cambria Math"/>
            <w:sz w:val="24"/>
            <w:szCs w:val="24"/>
          </w:rPr>
          <m:t>g=0</m:t>
        </m:r>
      </m:oMath>
      <w:r>
        <w:rPr>
          <w:sz w:val="32"/>
          <w:szCs w:val="32"/>
          <w:cs/>
        </w:rPr>
        <w:t xml:space="preserve"> อีกครั้ง จุดสมดุลนี้เป็นจุดเริ่มต้นร่วมของ SSSA และ TS สำหรับ SG ที่บัส 1 ใช้แบบจำลอง round-rotor sixth-order ตามที่ Kundur [1] กับ Sauer และ Pai [2] วางไว้ และตามแนวปฏิบัติของ IEEE Std 1110 [4] โดย state ที่เก็บคือ</w:t>
      </w:r>
    </w:p>
    <w:p w14:paraId="55228150" w14:textId="77777777" w:rsidR="0036010E" w:rsidRDefault="0036010E">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236467FA" w14:textId="77777777">
        <w:tc>
          <w:tcPr>
            <w:tcW w:w="7413" w:type="dxa"/>
          </w:tcPr>
          <w:p w14:paraId="25902F3A"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SG</m:t>
                    </m:r>
                  </m:sub>
                </m:sSub>
                <m:r>
                  <w:rPr>
                    <w:rFonts w:ascii="Cambria Math" w:hAnsi="Cambria Math"/>
                    <w:sz w:val="24"/>
                    <w:szCs w:val="24"/>
                  </w:rPr>
                  <m:t>=[δ,ω,</m:t>
                </m:r>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q</m:t>
                    </m:r>
                  </m:sub>
                  <m:sup>
                    <m: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d</m:t>
                    </m:r>
                  </m:sub>
                  <m:sup>
                    <m: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q</m:t>
                    </m:r>
                  </m:sub>
                  <m:sup>
                    <m: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d</m:t>
                    </m:r>
                  </m:sub>
                  <m:sup>
                    <m:r>
                      <w:rPr>
                        <w:rFonts w:ascii="Cambria Math" w:hAnsi="Cambria Math"/>
                        <w:sz w:val="24"/>
                        <w:szCs w:val="24"/>
                      </w:rPr>
                      <m:t>″</m:t>
                    </m:r>
                  </m:sup>
                </m:sSub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T</m:t>
                    </m:r>
                  </m:sup>
                </m:sSup>
                <m:r>
                  <w:rPr>
                    <w:rFonts w:ascii="Cambria Math" w:hAnsi="Cambria Math"/>
                    <w:sz w:val="24"/>
                    <w:szCs w:val="24"/>
                  </w:rPr>
                  <m:t>,</m:t>
                </m:r>
              </m:oMath>
            </m:oMathPara>
          </w:p>
        </w:tc>
        <w:tc>
          <w:tcPr>
            <w:tcW w:w="893" w:type="dxa"/>
            <w:vAlign w:val="center"/>
          </w:tcPr>
          <w:p w14:paraId="277089D5" w14:textId="77777777" w:rsidR="00AB2918" w:rsidRDefault="009A1077">
            <w:pPr>
              <w:spacing w:before="20" w:after="20"/>
              <w:jc w:val="right"/>
            </w:pPr>
            <w:r>
              <w:rPr>
                <w:cs/>
              </w:rPr>
              <w:t>(4)</w:t>
            </w:r>
          </w:p>
        </w:tc>
      </w:tr>
    </w:tbl>
    <w:p w14:paraId="5DF5B31E" w14:textId="77777777" w:rsidR="00AB2918" w:rsidRDefault="009A1077">
      <w:pPr>
        <w:spacing w:line="320" w:lineRule="exact"/>
        <w:ind w:firstLine="360"/>
        <w:jc w:val="thaiDistribute"/>
        <w:rPr>
          <w:sz w:val="32"/>
          <w:szCs w:val="32"/>
        </w:rPr>
      </w:pPr>
      <w:r>
        <w:rPr>
          <w:sz w:val="32"/>
          <w:szCs w:val="32"/>
          <w:cs/>
        </w:rPr>
        <w:t>และแกนกลใช้ swing equation</w:t>
      </w:r>
    </w:p>
    <w:p w14:paraId="3669B2C4" w14:textId="77777777" w:rsidR="0036010E" w:rsidRDefault="0036010E">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46E536C9" w14:textId="77777777">
        <w:tc>
          <w:tcPr>
            <w:tcW w:w="7413" w:type="dxa"/>
          </w:tcPr>
          <w:p w14:paraId="35E562CF" w14:textId="684C540D" w:rsidR="00AB2918" w:rsidRDefault="00000000">
            <w:pPr>
              <w:spacing w:before="20" w:after="20"/>
            </w:pPr>
            <m:oMathPara>
              <m:oMath>
                <m:acc>
                  <m:accPr>
                    <m:chr m:val="̇"/>
                    <m:ctrlPr>
                      <w:rPr>
                        <w:rFonts w:ascii="Cambria Math" w:hAnsi="Cambria Math"/>
                        <w:sz w:val="24"/>
                        <w:szCs w:val="24"/>
                      </w:rPr>
                    </m:ctrlPr>
                  </m:accPr>
                  <m:e>
                    <m:r>
                      <w:rPr>
                        <w:rFonts w:ascii="Cambria Math" w:hAnsi="Cambria Math"/>
                        <w:sz w:val="24"/>
                        <w:szCs w:val="24"/>
                      </w:rPr>
                      <m:t>δ</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Δω,</m:t>
                </m:r>
                <m:r>
                  <m:rPr>
                    <m:sty m:val="p"/>
                  </m:rPr>
                  <w:rPr>
                    <w:rFonts w:ascii="Cambria Math" w:hAnsi="Cambria Math"/>
                    <w:sz w:val="24"/>
                    <w:szCs w:val="24"/>
                  </w:rPr>
                  <m:t>      </m:t>
                </m:r>
                <m:r>
                  <w:rPr>
                    <w:rFonts w:ascii="Cambria Math" w:hAnsi="Cambria Math"/>
                    <w:sz w:val="24"/>
                    <w:szCs w:val="24"/>
                  </w:rPr>
                  <m:t>2H</m:t>
                </m:r>
                <m:acc>
                  <m:accPr>
                    <m:chr m:val="̇"/>
                    <m:ctrlPr>
                      <w:rPr>
                        <w:rFonts w:ascii="Cambria Math" w:hAnsi="Cambria Math"/>
                        <w:sz w:val="24"/>
                        <w:szCs w:val="24"/>
                      </w:rPr>
                    </m:ctrlPr>
                  </m:accPr>
                  <m:e>
                    <m:r>
                      <w:rPr>
                        <w:rFonts w:ascii="Cambria Math" w:hAnsi="Cambria Math"/>
                        <w:sz w:val="24"/>
                        <w:szCs w:val="24"/>
                      </w:rPr>
                      <m:t>Δω</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e</m:t>
                    </m:r>
                  </m:sub>
                </m:sSub>
                <m:r>
                  <w:rPr>
                    <w:rFonts w:ascii="Cambria Math" w:hAnsi="Cambria Math"/>
                    <w:sz w:val="24"/>
                    <w:szCs w:val="24"/>
                  </w:rPr>
                  <m:t>-DΔω</m:t>
                </m:r>
              </m:oMath>
            </m:oMathPara>
          </w:p>
        </w:tc>
        <w:tc>
          <w:tcPr>
            <w:tcW w:w="893" w:type="dxa"/>
            <w:vAlign w:val="center"/>
          </w:tcPr>
          <w:p w14:paraId="3C0C8208" w14:textId="77777777" w:rsidR="00AB2918" w:rsidRDefault="009A1077">
            <w:pPr>
              <w:spacing w:before="20" w:after="20"/>
              <w:jc w:val="right"/>
            </w:pPr>
            <w:r>
              <w:rPr>
                <w:cs/>
              </w:rPr>
              <w:t>(5)</w:t>
            </w:r>
          </w:p>
        </w:tc>
      </w:tr>
      <w:tr w:rsidR="0036010E" w14:paraId="08F63498" w14:textId="77777777">
        <w:tc>
          <w:tcPr>
            <w:tcW w:w="7413" w:type="dxa"/>
          </w:tcPr>
          <w:p w14:paraId="38292880" w14:textId="77777777" w:rsidR="0036010E" w:rsidRPr="0036010E" w:rsidRDefault="0036010E">
            <w:pPr>
              <w:spacing w:before="20" w:after="20"/>
              <w:rPr>
                <w:sz w:val="24"/>
                <w:szCs w:val="24"/>
              </w:rPr>
            </w:pPr>
          </w:p>
        </w:tc>
        <w:tc>
          <w:tcPr>
            <w:tcW w:w="893" w:type="dxa"/>
            <w:vAlign w:val="center"/>
          </w:tcPr>
          <w:p w14:paraId="1E038AF2" w14:textId="77777777" w:rsidR="0036010E" w:rsidRDefault="0036010E">
            <w:pPr>
              <w:spacing w:before="20" w:after="20"/>
              <w:jc w:val="right"/>
              <w:rPr>
                <w:cs/>
              </w:rPr>
            </w:pPr>
          </w:p>
        </w:tc>
      </w:tr>
    </w:tbl>
    <w:p w14:paraId="62739A9A" w14:textId="77777777" w:rsidR="00AB2918" w:rsidRDefault="009A1077">
      <w:pPr>
        <w:spacing w:line="320" w:lineRule="exact"/>
        <w:ind w:firstLine="360"/>
        <w:jc w:val="thaiDistribute"/>
      </w:pPr>
      <w:r>
        <w:rPr>
          <w:sz w:val="32"/>
          <w:szCs w:val="32"/>
          <w:cs/>
        </w:rPr>
        <w:t xml:space="preserve">ส่วน transient/subtransient EMF ใช้ time constants และ reactances ของโปรไฟล์ IEEE 14-bus ในโปรเจกต์ กรณีนี้ </w:t>
      </w:r>
      <m:oMath>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q0</m:t>
            </m:r>
          </m:sub>
          <m:sup>
            <m:r>
              <w:rPr>
                <w:rFonts w:ascii="Cambria Math" w:hAnsi="Cambria Math"/>
                <w:sz w:val="22"/>
                <w:szCs w:val="22"/>
              </w:rPr>
              <m:t>'</m:t>
            </m:r>
          </m:sup>
        </m:sSubSup>
        <m:r>
          <w:rPr>
            <w:rFonts w:ascii="Cambria Math" w:hAnsi="Cambria Math"/>
            <w:sz w:val="22"/>
            <w:szCs w:val="22"/>
          </w:rPr>
          <m:t>=0</m:t>
        </m:r>
      </m:oMath>
      <w:r>
        <w:rPr>
          <w:sz w:val="32"/>
          <w:szCs w:val="32"/>
          <w:cs/>
        </w:rPr>
        <w:t xml:space="preserve"> จึงเป็น singular limit และ state </w:t>
      </w:r>
      <m:oMath>
        <m:sSubSup>
          <m:sSubSupPr>
            <m:ctrlPr>
              <w:rPr>
                <w:rFonts w:ascii="Cambria Math" w:hAnsi="Cambria Math"/>
                <w:sz w:val="22"/>
                <w:szCs w:val="22"/>
              </w:rPr>
            </m:ctrlPr>
          </m:sSubSupPr>
          <m:e>
            <m:r>
              <w:rPr>
                <w:rFonts w:ascii="Cambria Math" w:hAnsi="Cambria Math"/>
                <w:sz w:val="22"/>
                <w:szCs w:val="22"/>
              </w:rPr>
              <m:t>E</m:t>
            </m:r>
          </m:e>
          <m:sub>
            <m:r>
              <w:rPr>
                <w:rFonts w:ascii="Cambria Math" w:hAnsi="Cambria Math"/>
                <w:sz w:val="22"/>
                <w:szCs w:val="22"/>
              </w:rPr>
              <m:t>d</m:t>
            </m:r>
          </m:sub>
          <m:sup>
            <m:r>
              <w:rPr>
                <w:rFonts w:ascii="Cambria Math" w:hAnsi="Cambria Math"/>
                <w:sz w:val="22"/>
                <w:szCs w:val="22"/>
              </w:rPr>
              <m:t>'</m:t>
            </m:r>
          </m:sup>
        </m:sSubSup>
      </m:oMath>
      <w:r>
        <w:rPr>
          <w:sz w:val="32"/>
          <w:szCs w:val="32"/>
          <w:cs/>
        </w:rPr>
        <w:t xml:space="preserve"> ถูกตรึงที่ค่าพีชคณิตก่อน equilibrium/SSSA ทำให้ SG มี active dynamic states จริง 5 ตัว ไม่ใช่การเพิ่ม time constant เล็ก ๆ เพื่อหลบ singularity</w:t>
      </w:r>
    </w:p>
    <w:p w14:paraId="07FF0122" w14:textId="77777777" w:rsidR="00AB2918" w:rsidRDefault="009A1077">
      <w:pPr>
        <w:spacing w:line="320" w:lineRule="exact"/>
        <w:ind w:firstLine="360"/>
        <w:jc w:val="thaiDistribute"/>
      </w:pPr>
      <w:r>
        <w:rPr>
          <w:sz w:val="32"/>
          <w:szCs w:val="32"/>
          <w:cs/>
        </w:rPr>
        <w:t>เมื่อ SG breaker เปิด SG จะหยุดฉีดกระแสเข้าระบบ แต่ state ทางกลและ flux ยังถูก integrate ต่อในเส้นทาง breaker-open coast จึงสามารถตรวจ synchronism ก่อน reclose ได้ โดยไม่ reset มุมหรือความเร็วของ SG ให้เท่ากับบัสแบบบังคับ</w:t>
      </w:r>
    </w:p>
    <w:p w14:paraId="5CDB1A24" w14:textId="77777777" w:rsidR="00AB2918" w:rsidRDefault="009A1077">
      <w:pPr>
        <w:keepNext/>
        <w:spacing w:before="80" w:after="30"/>
      </w:pPr>
      <w:r>
        <w:rPr>
          <w:b/>
          <w:bCs/>
          <w:sz w:val="34"/>
          <w:szCs w:val="34"/>
          <w:cs/>
        </w:rPr>
        <w:t>5. การวิเคราะห์เสถียรภาพสัญญาณขนาดเล็ก (SSSA)</w:t>
      </w:r>
    </w:p>
    <w:p w14:paraId="5C86B809" w14:textId="77777777" w:rsidR="00AB2918" w:rsidRDefault="009A1077">
      <w:pPr>
        <w:spacing w:line="320" w:lineRule="exact"/>
        <w:ind w:firstLine="360"/>
        <w:jc w:val="thaiDistribute"/>
      </w:pPr>
      <w:r>
        <w:rPr>
          <w:sz w:val="32"/>
          <w:szCs w:val="32"/>
          <w:cs/>
        </w:rPr>
        <w:t>SSSA ใช้ตรวจพฤติกรรมของระบบเมื่อถูกรบกวนขนาดเล็กรอบ equilibrium โดย linearize สมการ DAE ชุดเดียวกับที่ใช้ใน TS</w:t>
      </w:r>
    </w:p>
    <w:tbl>
      <w:tblPr>
        <w:tblW w:w="0" w:type="auto"/>
        <w:tblLayout w:type="fixed"/>
        <w:tblLook w:val="04A0" w:firstRow="1" w:lastRow="0" w:firstColumn="1" w:lastColumn="0" w:noHBand="0" w:noVBand="1"/>
      </w:tblPr>
      <w:tblGrid>
        <w:gridCol w:w="7413"/>
        <w:gridCol w:w="893"/>
      </w:tblGrid>
      <w:tr w:rsidR="00AB2918" w14:paraId="6E090B73" w14:textId="77777777">
        <w:tc>
          <w:tcPr>
            <w:tcW w:w="7413" w:type="dxa"/>
          </w:tcPr>
          <w:p w14:paraId="374F0CC2" w14:textId="77777777" w:rsidR="00AB2918" w:rsidRDefault="00000000">
            <w:pPr>
              <w:spacing w:before="20" w:after="20"/>
            </w:pPr>
            <m:oMathPara>
              <m:oMath>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Δ</m:t>
                        </m:r>
                        <m:acc>
                          <m:accPr>
                            <m:chr m:val="̇"/>
                            <m:ctrlPr>
                              <w:rPr>
                                <w:rFonts w:ascii="Cambria Math" w:hAnsi="Cambria Math"/>
                                <w:sz w:val="24"/>
                                <w:szCs w:val="24"/>
                              </w:rPr>
                            </m:ctrlPr>
                          </m:accPr>
                          <m:e>
                            <m:r>
                              <w:rPr>
                                <w:rFonts w:ascii="Cambria Math" w:hAnsi="Cambria Math"/>
                                <w:sz w:val="24"/>
                                <w:szCs w:val="24"/>
                              </w:rPr>
                              <m:t>x</m:t>
                            </m:r>
                          </m:e>
                        </m:acc>
                      </m:e>
                      <m:e>
                        <m:r>
                          <w:rPr>
                            <w:rFonts w:ascii="Cambria Math" w:hAnsi="Cambria Math"/>
                            <w:sz w:val="24"/>
                            <w:szCs w:val="24"/>
                          </w:rPr>
                          <m:t>0</m:t>
                        </m:r>
                      </m:e>
                    </m:eqArr>
                  </m:e>
                </m:d>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e>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e>
                      </m:mr>
                      <m:m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e>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y</m:t>
                              </m:r>
                            </m:sub>
                          </m:sSub>
                        </m:e>
                      </m:mr>
                    </m:m>
                  </m:e>
                </m:d>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Δx</m:t>
                        </m:r>
                      </m:e>
                      <m:e>
                        <m:r>
                          <w:rPr>
                            <w:rFonts w:ascii="Cambria Math" w:hAnsi="Cambria Math"/>
                            <w:sz w:val="24"/>
                            <w:szCs w:val="24"/>
                          </w:rPr>
                          <m:t>Δy</m:t>
                        </m:r>
                      </m:e>
                    </m:eqArr>
                  </m:e>
                </m:d>
                <m:r>
                  <w:rPr>
                    <w:rFonts w:ascii="Cambria Math" w:hAnsi="Cambria Math"/>
                    <w:sz w:val="24"/>
                    <w:szCs w:val="24"/>
                  </w:rPr>
                  <m:t>.</m:t>
                </m:r>
              </m:oMath>
            </m:oMathPara>
          </w:p>
        </w:tc>
        <w:tc>
          <w:tcPr>
            <w:tcW w:w="893" w:type="dxa"/>
            <w:vAlign w:val="center"/>
          </w:tcPr>
          <w:p w14:paraId="6EA93FFF" w14:textId="77777777" w:rsidR="00AB2918" w:rsidRDefault="009A1077">
            <w:pPr>
              <w:spacing w:before="20" w:after="20"/>
              <w:jc w:val="right"/>
            </w:pPr>
            <w:r>
              <w:rPr>
                <w:cs/>
              </w:rPr>
              <w:t>(6)</w:t>
            </w:r>
          </w:p>
        </w:tc>
      </w:tr>
    </w:tbl>
    <w:p w14:paraId="6C0937AE" w14:textId="77777777" w:rsidR="00AB2918" w:rsidRDefault="009A1077">
      <w:pPr>
        <w:spacing w:line="320" w:lineRule="exact"/>
        <w:ind w:firstLine="360"/>
        <w:jc w:val="thaiDistribute"/>
      </w:pPr>
      <w:r>
        <w:rPr>
          <w:sz w:val="32"/>
          <w:szCs w:val="32"/>
          <w:cs/>
        </w:rPr>
        <w:t xml:space="preserve">เมื่อ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y</m:t>
            </m:r>
          </m:sub>
        </m:sSub>
      </m:oMath>
      <w:r>
        <w:rPr>
          <w:sz w:val="32"/>
          <w:szCs w:val="32"/>
          <w:cs/>
        </w:rPr>
        <w:t xml:space="preserve"> ไม่เอกฐาน สามารถกำจัด algebraic perturbation ด้วย Schur complement ได้</w:t>
      </w:r>
    </w:p>
    <w:tbl>
      <w:tblPr>
        <w:tblW w:w="0" w:type="auto"/>
        <w:tblLayout w:type="fixed"/>
        <w:tblLook w:val="04A0" w:firstRow="1" w:lastRow="0" w:firstColumn="1" w:lastColumn="0" w:noHBand="0" w:noVBand="1"/>
      </w:tblPr>
      <w:tblGrid>
        <w:gridCol w:w="7413"/>
        <w:gridCol w:w="893"/>
      </w:tblGrid>
      <w:tr w:rsidR="00AB2918" w14:paraId="667BFB57" w14:textId="77777777">
        <w:tc>
          <w:tcPr>
            <w:tcW w:w="7413" w:type="dxa"/>
          </w:tcPr>
          <w:p w14:paraId="38AA069F"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red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y</m:t>
                    </m:r>
                  </m:sub>
                </m:sSub>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y</m:t>
                    </m:r>
                  </m:sub>
                  <m:sup>
                    <m:r>
                      <w:rPr>
                        <w:rFonts w:ascii="Cambria Math" w:hAnsi="Cambria Math"/>
                        <w:sz w:val="24"/>
                        <w:szCs w:val="24"/>
                      </w:rPr>
                      <m:t>-1</m:t>
                    </m:r>
                  </m:sup>
                </m:sSubSup>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Δ</m:t>
                </m:r>
                <m:acc>
                  <m:accPr>
                    <m:chr m:val="̇"/>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red</m:t>
                    </m:r>
                  </m:sub>
                </m:sSub>
                <m:r>
                  <w:rPr>
                    <w:rFonts w:ascii="Cambria Math" w:hAnsi="Cambria Math"/>
                    <w:sz w:val="24"/>
                    <w:szCs w:val="24"/>
                  </w:rPr>
                  <m:t>Δx.</m:t>
                </m:r>
              </m:oMath>
            </m:oMathPara>
          </w:p>
        </w:tc>
        <w:tc>
          <w:tcPr>
            <w:tcW w:w="893" w:type="dxa"/>
            <w:vAlign w:val="center"/>
          </w:tcPr>
          <w:p w14:paraId="6DCCD7B4" w14:textId="77777777" w:rsidR="00AB2918" w:rsidRDefault="009A1077">
            <w:pPr>
              <w:spacing w:before="20" w:after="20"/>
              <w:jc w:val="right"/>
            </w:pPr>
            <w:r>
              <w:rPr>
                <w:cs/>
              </w:rPr>
              <w:t>(7)</w:t>
            </w:r>
          </w:p>
        </w:tc>
      </w:tr>
    </w:tbl>
    <w:p w14:paraId="3D6628A0" w14:textId="77777777" w:rsidR="00AB2918" w:rsidRDefault="009A1077">
      <w:pPr>
        <w:spacing w:line="320" w:lineRule="exact"/>
        <w:ind w:firstLine="360"/>
        <w:jc w:val="thaiDistribute"/>
      </w:pPr>
      <w:r>
        <w:rPr>
          <w:sz w:val="32"/>
          <w:szCs w:val="32"/>
          <w:cs/>
        </w:rPr>
        <w:t xml:space="preserve">Eigenvalue </w:t>
      </w:r>
      <m:oMath>
        <m:r>
          <w:rPr>
            <w:rFonts w:ascii="Cambria Math" w:hAnsi="Cambria Math"/>
            <w:sz w:val="24"/>
            <w:szCs w:val="24"/>
          </w:rPr>
          <m:t>λ=σ±j</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d</m:t>
            </m:r>
          </m:sub>
        </m:sSub>
      </m:oMath>
      <w:r>
        <w:rPr>
          <w:sz w:val="32"/>
          <w:szCs w:val="32"/>
          <w:cs/>
        </w:rPr>
        <w:t xml:space="preserve"> ใช้บอกอัตราการสลายและความถี่การแกว่งของแต่ละ mode โดย</w:t>
      </w:r>
    </w:p>
    <w:tbl>
      <w:tblPr>
        <w:tblW w:w="0" w:type="auto"/>
        <w:tblLayout w:type="fixed"/>
        <w:tblLook w:val="04A0" w:firstRow="1" w:lastRow="0" w:firstColumn="1" w:lastColumn="0" w:noHBand="0" w:noVBand="1"/>
      </w:tblPr>
      <w:tblGrid>
        <w:gridCol w:w="7413"/>
        <w:gridCol w:w="893"/>
      </w:tblGrid>
      <w:tr w:rsidR="00AB2918" w14:paraId="23C763D9" w14:textId="77777777">
        <w:tc>
          <w:tcPr>
            <w:tcW w:w="7413" w:type="dxa"/>
          </w:tcPr>
          <w:p w14:paraId="13314ACF"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d</m:t>
                            </m:r>
                          </m:sub>
                        </m:sSub>
                      </m:e>
                    </m:d>
                  </m:num>
                  <m:den>
                    <m:r>
                      <w:rPr>
                        <w:rFonts w:ascii="Cambria Math" w:hAnsi="Cambria Math"/>
                        <w:sz w:val="24"/>
                        <w:szCs w:val="24"/>
                      </w:rPr>
                      <m:t>2π</m:t>
                    </m:r>
                  </m:den>
                </m:f>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ζ=-</m:t>
                </m:r>
                <m:f>
                  <m:fPr>
                    <m:ctrlPr>
                      <w:rPr>
                        <w:rFonts w:ascii="Cambria Math" w:hAnsi="Cambria Math"/>
                        <w:sz w:val="24"/>
                        <w:szCs w:val="24"/>
                      </w:rPr>
                    </m:ctrlPr>
                  </m:fPr>
                  <m:num>
                    <m:r>
                      <w:rPr>
                        <w:rFonts w:ascii="Cambria Math" w:hAnsi="Cambria Math"/>
                        <w:sz w:val="24"/>
                        <w:szCs w:val="24"/>
                      </w:rPr>
                      <m:t>σ</m:t>
                    </m:r>
                  </m:num>
                  <m:den>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ω</m:t>
                            </m:r>
                          </m:e>
                          <m:sub>
                            <m:r>
                              <w:rPr>
                                <w:rFonts w:ascii="Cambria Math" w:hAnsi="Cambria Math"/>
                                <w:sz w:val="24"/>
                                <w:szCs w:val="24"/>
                              </w:rPr>
                              <m:t>d</m:t>
                            </m:r>
                          </m:sub>
                          <m:sup>
                            <m:r>
                              <w:rPr>
                                <w:rFonts w:ascii="Cambria Math" w:hAnsi="Cambria Math"/>
                                <w:sz w:val="24"/>
                                <w:szCs w:val="24"/>
                              </w:rPr>
                              <m:t>2</m:t>
                            </m:r>
                          </m:sup>
                        </m:sSubSup>
                      </m:e>
                    </m:rad>
                  </m:den>
                </m:f>
                <m:r>
                  <w:rPr>
                    <w:rFonts w:ascii="Cambria Math" w:hAnsi="Cambria Math"/>
                    <w:sz w:val="24"/>
                    <w:szCs w:val="24"/>
                  </w:rPr>
                  <m:t>.</m:t>
                </m:r>
              </m:oMath>
            </m:oMathPara>
          </w:p>
        </w:tc>
        <w:tc>
          <w:tcPr>
            <w:tcW w:w="893" w:type="dxa"/>
            <w:vAlign w:val="center"/>
          </w:tcPr>
          <w:p w14:paraId="650FA204" w14:textId="77777777" w:rsidR="00AB2918" w:rsidRDefault="009A1077">
            <w:pPr>
              <w:spacing w:before="20" w:after="20"/>
              <w:jc w:val="right"/>
            </w:pPr>
            <w:r>
              <w:rPr>
                <w:cs/>
              </w:rPr>
              <w:t>(8)</w:t>
            </w:r>
          </w:p>
        </w:tc>
      </w:tr>
    </w:tbl>
    <w:p w14:paraId="334E40FE" w14:textId="77777777" w:rsidR="00AB2918" w:rsidRDefault="009A1077">
      <w:pPr>
        <w:spacing w:line="320" w:lineRule="exact"/>
        <w:ind w:firstLine="360"/>
        <w:jc w:val="thaiDistribute"/>
      </w:pPr>
      <w:r>
        <w:rPr>
          <w:sz w:val="32"/>
          <w:szCs w:val="32"/>
          <w:cs/>
        </w:rPr>
        <w:t>หาก eigenvalue ที่เป็น physical decision roots ทั้งหมดมีส่วนจริงเป็นลบ ระบบที่จุดนั้นมีเสถียรภาพสัญญาณขนาดเล็ก อย่างไรก็ตาม SSSA ให้ผลเชิงเส้นเฉพาะที่รอบจุดสมดุลเท่านั้น จึงไม่ใช้แทนการจำลองไม่เชิงเส้น</w:t>
      </w:r>
    </w:p>
    <w:p w14:paraId="5C201CD9" w14:textId="77777777" w:rsidR="00AB2918" w:rsidRDefault="009A1077">
      <w:pPr>
        <w:spacing w:line="320" w:lineRule="exact"/>
        <w:ind w:firstLine="360"/>
        <w:jc w:val="thaiDistribute"/>
      </w:pPr>
      <w:r>
        <w:rPr>
          <w:sz w:val="32"/>
          <w:szCs w:val="32"/>
          <w:cs/>
        </w:rPr>
        <w:t>การจัดการ reference angle เป็นส่วนสำคัญของ SSSA เนื่องจากระบบมีอิสระของมุมร่วมหนึ่งค่า โครงงานจัดการ gauge ก่อนคำนวณ eigenvalue ด้วยการฉายลงพิกัดที่ active และพิกัดอ้างอิงตาม configuration จริง ไม่ใช้วิธีคำนวณ eigenvalue ก่อนแล้วค่อยลบ zero root ออกภายหลัง และยังเก็บ KCL ทางกายภาพทุกแถวไว้ครบ วิธีนี้ทำให้จำนวน root ที่ใช้ตัดสินใจสอดคล้องกับจำนวนองศาอิสระที่แท้จริงของระบบ</w:t>
      </w:r>
    </w:p>
    <w:p w14:paraId="56FFA319" w14:textId="77777777" w:rsidR="00AB2918" w:rsidRDefault="009A1077">
      <w:pPr>
        <w:spacing w:line="320" w:lineRule="exact"/>
        <w:ind w:firstLine="360"/>
        <w:jc w:val="thaiDistribute"/>
      </w:pPr>
      <w:r>
        <w:rPr>
          <w:sz w:val="32"/>
          <w:szCs w:val="32"/>
          <w:cs/>
        </w:rPr>
        <w:t>สำหรับ configuration ตัวแทนหลัง SG offline ที่ IBR บัส 2 เป็น GFM และ IBR บัส 3, 6, 8 เป็น GFL spectrum อยู่ในระนาบครึ่งซ้ายทั้งหมด mode ที่อยู่ขวาสุดคือ</w:t>
      </w:r>
    </w:p>
    <w:tbl>
      <w:tblPr>
        <w:tblW w:w="0" w:type="auto"/>
        <w:tblLayout w:type="fixed"/>
        <w:tblLook w:val="04A0" w:firstRow="1" w:lastRow="0" w:firstColumn="1" w:lastColumn="0" w:noHBand="0" w:noVBand="1"/>
      </w:tblPr>
      <w:tblGrid>
        <w:gridCol w:w="7413"/>
        <w:gridCol w:w="893"/>
      </w:tblGrid>
      <w:tr w:rsidR="00AB2918" w14:paraId="3C737310" w14:textId="77777777">
        <w:tc>
          <w:tcPr>
            <w:tcW w:w="7413" w:type="dxa"/>
          </w:tcPr>
          <w:p w14:paraId="2820CFFF" w14:textId="77777777" w:rsidR="00AB2918" w:rsidRDefault="009A1077">
            <w:pPr>
              <w:spacing w:before="20" w:after="20"/>
            </w:pPr>
            <m:oMathPara>
              <m:oMath>
                <m:r>
                  <w:rPr>
                    <w:rFonts w:ascii="Cambria Math" w:hAnsi="Cambria Math"/>
                    <w:sz w:val="24"/>
                    <w:szCs w:val="24"/>
                  </w:rPr>
                  <w:lastRenderedPageBreak/>
                  <m:t>λ=-0.328014±</m:t>
                </m:r>
                <m:r>
                  <w:rPr>
                    <w:rFonts w:ascii="Cambria Math" w:hAnsi="Cambria Math"/>
                    <w:sz w:val="22"/>
                    <w:szCs w:val="22"/>
                  </w:rPr>
                  <m:t>j0</m:t>
                </m:r>
                <m:r>
                  <w:rPr>
                    <w:rFonts w:ascii="Cambria Math" w:hAnsi="Cambria Math"/>
                    <w:sz w:val="24"/>
                    <w:szCs w:val="24"/>
                  </w:rPr>
                  <m:t>.448860</m:t>
                </m:r>
                <m:r>
                  <m:rPr>
                    <m:sty m:val="p"/>
                  </m:rPr>
                  <w:rPr>
                    <w:rFonts w:ascii="Cambria Math" w:hAnsi="Cambria Math"/>
                    <w:sz w:val="24"/>
                    <w:szCs w:val="24"/>
                  </w:rPr>
                  <m:t> </m:t>
                </m:r>
                <m:sSup>
                  <m:sSupPr>
                    <m:ctrlPr>
                      <w:rPr>
                        <w:rFonts w:ascii="Cambria Math" w:hAnsi="Cambria Math"/>
                        <w:sz w:val="24"/>
                        <w:szCs w:val="24"/>
                      </w:rPr>
                    </m:ctrlPr>
                  </m:sSupPr>
                  <m:e>
                    <m:r>
                      <m:rPr>
                        <m:nor/>
                      </m:rPr>
                      <w:rPr>
                        <w:sz w:val="24"/>
                        <w:szCs w:val="24"/>
                      </w:rPr>
                      <m:t>s</m:t>
                    </m:r>
                  </m:e>
                  <m:sup>
                    <m:r>
                      <w:rPr>
                        <w:rFonts w:ascii="Cambria Math" w:hAnsi="Cambria Math"/>
                        <w:sz w:val="24"/>
                        <w:szCs w:val="24"/>
                      </w:rPr>
                      <m:t>-1</m:t>
                    </m:r>
                  </m:sup>
                </m:sSup>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=0.071438</m:t>
                </m:r>
                <m:r>
                  <m:rPr>
                    <m:sty m:val="p"/>
                  </m:rPr>
                  <w:rPr>
                    <w:rFonts w:ascii="Cambria Math" w:hAnsi="Cambria Math"/>
                    <w:sz w:val="24"/>
                    <w:szCs w:val="24"/>
                  </w:rPr>
                  <m:t> Hz</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ζ=0.590017.</m:t>
                </m:r>
              </m:oMath>
            </m:oMathPara>
          </w:p>
        </w:tc>
        <w:tc>
          <w:tcPr>
            <w:tcW w:w="893" w:type="dxa"/>
            <w:vAlign w:val="center"/>
          </w:tcPr>
          <w:p w14:paraId="0DD84248" w14:textId="77777777" w:rsidR="00AB2918" w:rsidRDefault="009A1077">
            <w:pPr>
              <w:spacing w:before="20" w:after="20"/>
              <w:jc w:val="right"/>
            </w:pPr>
            <w:r>
              <w:rPr>
                <w:cs/>
              </w:rPr>
              <w:t>(9)</w:t>
            </w:r>
          </w:p>
        </w:tc>
      </w:tr>
    </w:tbl>
    <w:p w14:paraId="0F31F4B4" w14:textId="77777777" w:rsidR="0006221A" w:rsidRDefault="009A1077">
      <w:pPr>
        <w:spacing w:line="320" w:lineRule="exact"/>
        <w:ind w:firstLine="360"/>
        <w:jc w:val="thaiDistribute"/>
        <w:rPr>
          <w:sz w:val="32"/>
          <w:szCs w:val="32"/>
        </w:rPr>
      </w:pPr>
      <w:r>
        <w:rPr>
          <w:sz w:val="32"/>
          <w:szCs w:val="32"/>
          <w:cs/>
        </w:rPr>
        <w:t xml:space="preserve">ในกลุ่ม PLL mode พบคู่ </w:t>
      </w:r>
      <m:oMath>
        <m:r>
          <w:rPr>
            <w:rFonts w:ascii="Cambria Math" w:hAnsi="Cambria Math"/>
            <w:sz w:val="24"/>
            <w:szCs w:val="24"/>
          </w:rPr>
          <m:t>-0.566771±j2.132137</m:t>
        </m:r>
      </m:oMath>
      <w:r>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ที่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m</m:t>
            </m:r>
          </m:sub>
        </m:sSub>
        <m:r>
          <w:rPr>
            <w:rFonts w:ascii="Cambria Math" w:hAnsi="Cambria Math"/>
            <w:sz w:val="22"/>
            <w:szCs w:val="22"/>
          </w:rPr>
          <m:t>=0.33934</m:t>
        </m:r>
      </m:oMath>
      <w:r>
        <w:rPr>
          <w:sz w:val="32"/>
          <w:szCs w:val="32"/>
          <w:cs/>
        </w:rPr>
        <w:t xml:space="preserve"> Hz และ</w:t>
      </w:r>
    </w:p>
    <w:p w14:paraId="3411FB6A" w14:textId="356217A5" w:rsidR="00AB2918" w:rsidRDefault="009A1077">
      <w:pPr>
        <w:spacing w:line="320" w:lineRule="exact"/>
        <w:ind w:firstLine="360"/>
        <w:jc w:val="thaiDistribute"/>
      </w:pPr>
      <w:r>
        <w:rPr>
          <w:sz w:val="32"/>
          <w:szCs w:val="32"/>
          <w:cs/>
        </w:rPr>
        <w:t xml:space="preserve"> </w:t>
      </w:r>
      <m:oMath>
        <m:r>
          <w:rPr>
            <w:rFonts w:ascii="Cambria Math" w:hAnsi="Cambria Math"/>
            <w:sz w:val="22"/>
            <w:szCs w:val="22"/>
          </w:rPr>
          <m:t>ζ=0.256901</m:t>
        </m:r>
      </m:oMath>
      <w:r>
        <w:rPr>
          <w:sz w:val="32"/>
          <w:szCs w:val="32"/>
          <w:cs/>
        </w:rPr>
        <w:t xml:space="preserve"> ส่วน DC link ของ IBR ทั้งสี่ตัวให้คู่ mode ใกล้ </w:t>
      </w:r>
      <m:oMath>
        <m:r>
          <w:rPr>
            <w:rFonts w:ascii="Cambria Math" w:hAnsi="Cambria Math"/>
            <w:sz w:val="22"/>
            <w:szCs w:val="22"/>
          </w:rPr>
          <m:t>15.18</m:t>
        </m:r>
      </m:oMath>
      <w:r>
        <w:rPr>
          <w:sz w:val="32"/>
          <w:szCs w:val="32"/>
          <w:cs/>
        </w:rPr>
        <w:t>–</w:t>
      </w:r>
      <m:oMath>
        <m:r>
          <w:rPr>
            <w:rFonts w:ascii="Cambria Math" w:hAnsi="Cambria Math"/>
            <w:sz w:val="22"/>
            <w:szCs w:val="22"/>
          </w:rPr>
          <m:t>15.66</m:t>
        </m:r>
      </m:oMath>
      <w:r>
        <w:rPr>
          <w:sz w:val="32"/>
          <w:szCs w:val="32"/>
          <w:cs/>
        </w:rPr>
        <w:t xml:space="preserve"> Hz และ </w:t>
      </w:r>
      <m:oMath>
        <m:r>
          <w:rPr>
            <w:rFonts w:ascii="Cambria Math" w:hAnsi="Cambria Math"/>
            <w:sz w:val="22"/>
            <w:szCs w:val="22"/>
          </w:rPr>
          <m:t>ζ≈0.707</m:t>
        </m:r>
      </m:oMath>
      <w:r>
        <w:rPr>
          <w:sz w:val="32"/>
          <w:szCs w:val="32"/>
          <w:cs/>
        </w:rPr>
        <w:t xml:space="preserve"> ซึ่งตรงกับค่า damping ratio เป้าหมายของวงจร DC ที่กำหนดไว้ก่อนคำนวณ spectrum จึงใช้เป็นการตรวจความสอดคล้องของแบบจำลองได้</w:t>
      </w:r>
    </w:p>
    <w:p w14:paraId="30E6D9BD" w14:textId="77777777" w:rsidR="00AB2918" w:rsidRPr="007E012D" w:rsidRDefault="009A1077">
      <w:pPr>
        <w:keepNext/>
        <w:spacing w:before="50" w:after="40"/>
        <w:jc w:val="center"/>
        <w:rPr>
          <w:sz w:val="32"/>
          <w:szCs w:val="32"/>
        </w:rPr>
      </w:pPr>
      <w:r w:rsidRPr="007E012D">
        <w:rPr>
          <w:b/>
          <w:bCs/>
          <w:cs/>
        </w:rPr>
        <w:t xml:space="preserve">ตารางที่ 3 </w:t>
      </w:r>
      <w:r w:rsidRPr="007E012D">
        <w:rPr>
          <w:cs/>
        </w:rPr>
        <w:t xml:space="preserve">ผล SSSA ของ configuration ตัวแทนเมื่อ SG offline: IBR2 เป็น GFM และ IBR3/6/8 เป็น GFL (eigenvalue ในหน่วย </w:t>
      </w:r>
      <m:oMath>
        <m:sSup>
          <m:sSupPr>
            <m:ctrlPr>
              <w:rPr>
                <w:rFonts w:ascii="Cambria Math" w:hAnsi="Cambria Math"/>
                <w:sz w:val="32"/>
                <w:szCs w:val="32"/>
              </w:rPr>
            </m:ctrlPr>
          </m:sSupPr>
          <m:e>
            <m:r>
              <m:rPr>
                <m:nor/>
              </m:rPr>
              <w:rPr>
                <w:sz w:val="24"/>
                <w:szCs w:val="24"/>
              </w:rPr>
              <m:t>s</m:t>
            </m:r>
          </m:e>
          <m:sup>
            <m:r>
              <w:rPr>
                <w:rFonts w:ascii="Cambria Math" w:hAnsi="Cambria Math"/>
                <w:sz w:val="24"/>
                <w:szCs w:val="24"/>
              </w:rPr>
              <m:t>-1</m:t>
            </m:r>
          </m:sup>
        </m:sSup>
      </m:oMath>
      <w:r w:rsidRPr="007E012D">
        <w:rPr>
          <w:cs/>
        </w:rPr>
        <w:t>)</w:t>
      </w:r>
    </w:p>
    <w:tbl>
      <w:tblPr>
        <w:tblStyle w:val="TableGrid"/>
        <w:tblW w:w="8305" w:type="dxa"/>
        <w:jc w:val="center"/>
        <w:tblLayout w:type="fixed"/>
        <w:tblLook w:val="04A0" w:firstRow="1" w:lastRow="0" w:firstColumn="1" w:lastColumn="0" w:noHBand="0" w:noVBand="1"/>
      </w:tblPr>
      <w:tblGrid>
        <w:gridCol w:w="988"/>
        <w:gridCol w:w="2409"/>
        <w:gridCol w:w="1276"/>
        <w:gridCol w:w="1843"/>
        <w:gridCol w:w="1789"/>
      </w:tblGrid>
      <w:tr w:rsidR="00AB2918" w14:paraId="46C8EFA4" w14:textId="77777777" w:rsidTr="007E012D">
        <w:trPr>
          <w:tblHeader/>
          <w:jc w:val="center"/>
        </w:trPr>
        <w:tc>
          <w:tcPr>
            <w:tcW w:w="988" w:type="dxa"/>
          </w:tcPr>
          <w:p w14:paraId="233C0566" w14:textId="77777777" w:rsidR="00AB2918" w:rsidRPr="007E012D" w:rsidRDefault="009A1077" w:rsidP="007E012D">
            <w:pPr>
              <w:jc w:val="center"/>
            </w:pPr>
            <w:r w:rsidRPr="007E012D">
              <w:rPr>
                <w:b/>
                <w:bCs/>
                <w:cs/>
              </w:rPr>
              <w:t>Mode</w:t>
            </w:r>
          </w:p>
        </w:tc>
        <w:tc>
          <w:tcPr>
            <w:tcW w:w="2409" w:type="dxa"/>
          </w:tcPr>
          <w:p w14:paraId="50A7D672" w14:textId="77777777" w:rsidR="00AB2918" w:rsidRDefault="00800784" w:rsidP="007E012D">
            <w:pPr>
              <w:jc w:val="center"/>
            </w:pPr>
            <m:oMath>
              <m:r>
                <m:rPr>
                  <m:sty m:val="bi"/>
                </m:rPr>
                <w:rPr>
                  <w:rFonts w:ascii="Cambria Math" w:hAnsi="Cambria Math"/>
                  <w:sz w:val="22"/>
                  <w:szCs w:val="22"/>
                </w:rPr>
                <m:t>Real</m:t>
              </m:r>
              <m:r>
                <w:rPr>
                  <w:rFonts w:ascii="Cambria Math" w:hAnsi="Cambria Math"/>
                  <w:sz w:val="22"/>
                  <w:szCs w:val="22"/>
                </w:rPr>
                <m:t>{λ}</m:t>
              </m:r>
            </m:oMath>
            <w:r w:rsidR="009A1077">
              <w:rPr>
                <w:b/>
                <w:bCs/>
                <w:sz w:val="26"/>
                <w:szCs w:val="26"/>
                <w:cs/>
              </w:rPr>
              <w:t>,</w:t>
            </w:r>
            <w:r w:rsidR="009A1077" w:rsidRPr="00800784">
              <w:rPr>
                <w:b/>
                <w:bCs/>
                <w:sz w:val="26"/>
                <w:szCs w:val="26"/>
                <w:cs/>
              </w:rPr>
              <w:t xml:space="preserve"> </w:t>
            </w:r>
            <m:oMath>
              <m:r>
                <m:rPr>
                  <m:sty m:val="bi"/>
                </m:rPr>
                <w:rPr>
                  <w:rFonts w:ascii="Cambria Math" w:hAnsi="Cambria Math"/>
                  <w:sz w:val="22"/>
                  <w:szCs w:val="22"/>
                </w:rPr>
                <m:t>Imag</m:t>
              </m:r>
              <m:r>
                <w:rPr>
                  <w:rFonts w:ascii="Cambria Math" w:hAnsi="Cambria Math"/>
                  <w:sz w:val="22"/>
                  <w:szCs w:val="22"/>
                </w:rPr>
                <m:t>{λ}</m:t>
              </m:r>
            </m:oMath>
          </w:p>
        </w:tc>
        <w:tc>
          <w:tcPr>
            <w:tcW w:w="1276" w:type="dxa"/>
          </w:tcPr>
          <w:p w14:paraId="51DABCB0" w14:textId="77777777" w:rsidR="00AB2918" w:rsidRDefault="00800784" w:rsidP="007E012D">
            <w:pPr>
              <w:jc w:val="center"/>
            </w:pPr>
            <m:oMath>
              <m:r>
                <m:rPr>
                  <m:sty m:val="bi"/>
                </m:rPr>
                <w:rPr>
                  <w:rFonts w:ascii="Cambria Math" w:hAnsi="Cambria Math"/>
                  <w:sz w:val="22"/>
                  <w:szCs w:val="22"/>
                </w:rPr>
                <m:t>f</m:t>
              </m:r>
            </m:oMath>
            <w:r w:rsidR="009A1077">
              <w:rPr>
                <w:b/>
                <w:bCs/>
                <w:sz w:val="26"/>
                <w:szCs w:val="26"/>
                <w:cs/>
              </w:rPr>
              <w:t xml:space="preserve"> </w:t>
            </w:r>
            <w:r w:rsidR="009A1077" w:rsidRPr="00800784">
              <w:rPr>
                <w:b/>
                <w:bCs/>
                <w:cs/>
              </w:rPr>
              <w:t>(Hz)</w:t>
            </w:r>
          </w:p>
        </w:tc>
        <w:tc>
          <w:tcPr>
            <w:tcW w:w="1843" w:type="dxa"/>
          </w:tcPr>
          <w:p w14:paraId="4F858DA5" w14:textId="77777777" w:rsidR="00AB2918" w:rsidRDefault="007E012D" w:rsidP="007E012D">
            <w:pPr>
              <w:jc w:val="center"/>
            </w:pPr>
            <w:r w:rsidRPr="007E012D">
              <w:rPr>
                <w:b/>
                <w:bCs/>
              </w:rPr>
              <w:t>Damping Ratio</w:t>
            </w:r>
            <m:oMath>
              <m:r>
                <m:rPr>
                  <m:sty m:val="bi"/>
                </m:rPr>
                <w:rPr>
                  <w:rFonts w:ascii="Cambria Math" w:hAnsi="Cambria Math"/>
                </w:rPr>
                <m:t xml:space="preserve"> </m:t>
              </m:r>
            </m:oMath>
          </w:p>
        </w:tc>
        <w:tc>
          <w:tcPr>
            <w:tcW w:w="1789" w:type="dxa"/>
          </w:tcPr>
          <w:p w14:paraId="5197C763" w14:textId="77777777" w:rsidR="00AB2918" w:rsidRPr="007E012D" w:rsidRDefault="009A1077" w:rsidP="007E012D">
            <w:pPr>
              <w:jc w:val="center"/>
            </w:pPr>
            <w:r w:rsidRPr="007E012D">
              <w:rPr>
                <w:b/>
                <w:bCs/>
                <w:cs/>
              </w:rPr>
              <w:t>Dominant state</w:t>
            </w:r>
          </w:p>
        </w:tc>
      </w:tr>
      <w:tr w:rsidR="00AB2918" w14:paraId="332D0F6D" w14:textId="77777777" w:rsidTr="007E012D">
        <w:trPr>
          <w:jc w:val="center"/>
        </w:trPr>
        <w:tc>
          <w:tcPr>
            <w:tcW w:w="988" w:type="dxa"/>
          </w:tcPr>
          <w:p w14:paraId="259E35C7" w14:textId="77777777" w:rsidR="00AB2918" w:rsidRPr="009772C5" w:rsidRDefault="009A1077" w:rsidP="007E012D">
            <w:pPr>
              <w:jc w:val="center"/>
            </w:pPr>
            <w:r w:rsidRPr="009772C5">
              <w:rPr>
                <w:cs/>
              </w:rPr>
              <w:t>30</w:t>
            </w:r>
          </w:p>
        </w:tc>
        <w:tc>
          <w:tcPr>
            <w:tcW w:w="2409" w:type="dxa"/>
          </w:tcPr>
          <w:p w14:paraId="4181ECE8" w14:textId="0AC134C1" w:rsidR="00AB2918" w:rsidRDefault="009772C5" w:rsidP="007E012D">
            <w:pPr>
              <w:jc w:val="center"/>
            </w:pPr>
            <m:oMath>
              <m:r>
                <w:rPr>
                  <w:rFonts w:ascii="Cambria Math" w:hAnsi="Cambria Math"/>
                  <w:sz w:val="22"/>
                  <w:szCs w:val="22"/>
                </w:rPr>
                <m:t>-0.3280±j</m:t>
              </m:r>
              <m:r>
                <m:rPr>
                  <m:sty m:val="p"/>
                </m:rPr>
                <w:rPr>
                  <w:rFonts w:ascii="Cambria Math" w:hAnsi="Cambria Math"/>
                  <w:sz w:val="22"/>
                  <w:szCs w:val="22"/>
                </w:rPr>
                <m:t> </m:t>
              </m:r>
              <m:r>
                <w:rPr>
                  <w:rFonts w:ascii="Cambria Math" w:hAnsi="Cambria Math"/>
                  <w:sz w:val="22"/>
                  <w:szCs w:val="22"/>
                </w:rPr>
                <m:t>0.4489</m:t>
              </m:r>
            </m:oMath>
            <w:r w:rsidR="009A1077">
              <w:rPr>
                <w:rFonts w:ascii="Arial" w:hAnsi="Arial" w:cs="Arial" w:hint="cs"/>
                <w:sz w:val="26"/>
                <w:szCs w:val="26"/>
                <w:cs/>
              </w:rPr>
              <w:t>​</w:t>
            </w:r>
          </w:p>
        </w:tc>
        <w:tc>
          <w:tcPr>
            <w:tcW w:w="1276" w:type="dxa"/>
          </w:tcPr>
          <w:p w14:paraId="306A636A" w14:textId="0A6A6D14" w:rsidR="00AB2918" w:rsidRDefault="009772C5" w:rsidP="007E012D">
            <w:pPr>
              <w:jc w:val="center"/>
            </w:pPr>
            <m:oMath>
              <m:r>
                <w:rPr>
                  <w:rFonts w:ascii="Cambria Math" w:hAnsi="Cambria Math"/>
                  <w:sz w:val="22"/>
                  <w:szCs w:val="22"/>
                </w:rPr>
                <m:t>0.0714</m:t>
              </m:r>
            </m:oMath>
            <w:r w:rsidR="009A1077">
              <w:rPr>
                <w:rFonts w:ascii="Arial" w:hAnsi="Arial" w:cs="Arial" w:hint="cs"/>
                <w:sz w:val="26"/>
                <w:szCs w:val="26"/>
                <w:cs/>
              </w:rPr>
              <w:t>​</w:t>
            </w:r>
          </w:p>
        </w:tc>
        <w:tc>
          <w:tcPr>
            <w:tcW w:w="1843" w:type="dxa"/>
          </w:tcPr>
          <w:p w14:paraId="7C7498E5" w14:textId="595CB228" w:rsidR="00AB2918" w:rsidRDefault="009772C5" w:rsidP="007E012D">
            <w:pPr>
              <w:jc w:val="center"/>
            </w:pPr>
            <m:oMath>
              <m:r>
                <w:rPr>
                  <w:rFonts w:ascii="Cambria Math" w:hAnsi="Cambria Math"/>
                  <w:sz w:val="22"/>
                  <w:szCs w:val="22"/>
                </w:rPr>
                <m:t>0.5900</m:t>
              </m:r>
            </m:oMath>
            <w:r w:rsidR="009A1077">
              <w:rPr>
                <w:rFonts w:ascii="Arial" w:hAnsi="Arial" w:cs="Arial" w:hint="cs"/>
                <w:sz w:val="26"/>
                <w:szCs w:val="26"/>
                <w:cs/>
              </w:rPr>
              <w:t>​</w:t>
            </w:r>
          </w:p>
        </w:tc>
        <w:tc>
          <w:tcPr>
            <w:tcW w:w="1789" w:type="dxa"/>
          </w:tcPr>
          <w:p w14:paraId="201A7CA8" w14:textId="43F42CE0" w:rsidR="00AB2918" w:rsidRDefault="009A1077" w:rsidP="007E012D">
            <w:pPr>
              <w:jc w:val="center"/>
            </w:pPr>
            <w:r>
              <w:rPr>
                <w:sz w:val="26"/>
                <w:szCs w:val="26"/>
                <w:cs/>
              </w:rPr>
              <w:t xml:space="preserve">IBR2 </w:t>
            </w:r>
            <m:oMath>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Vd</m:t>
                  </m:r>
                </m:sub>
              </m:sSub>
            </m:oMath>
            <w:r>
              <w:rPr>
                <w:sz w:val="26"/>
                <w:szCs w:val="26"/>
                <w:cs/>
              </w:rPr>
              <w:t xml:space="preserve"> (GFM)</w:t>
            </w:r>
          </w:p>
        </w:tc>
      </w:tr>
      <w:tr w:rsidR="00AB2918" w14:paraId="2EB268CA" w14:textId="77777777" w:rsidTr="007E012D">
        <w:trPr>
          <w:jc w:val="center"/>
        </w:trPr>
        <w:tc>
          <w:tcPr>
            <w:tcW w:w="988" w:type="dxa"/>
          </w:tcPr>
          <w:p w14:paraId="62B58CA1" w14:textId="77777777" w:rsidR="00AB2918" w:rsidRPr="009772C5" w:rsidRDefault="009A1077" w:rsidP="007E012D">
            <w:pPr>
              <w:jc w:val="center"/>
            </w:pPr>
            <w:r w:rsidRPr="009772C5">
              <w:rPr>
                <w:cs/>
              </w:rPr>
              <w:t>29</w:t>
            </w:r>
          </w:p>
        </w:tc>
        <w:tc>
          <w:tcPr>
            <w:tcW w:w="2409" w:type="dxa"/>
          </w:tcPr>
          <w:p w14:paraId="69E0F9FE" w14:textId="16E123B9" w:rsidR="00AB2918" w:rsidRDefault="009772C5" w:rsidP="007E012D">
            <w:pPr>
              <w:jc w:val="center"/>
            </w:pPr>
            <m:oMath>
              <m:r>
                <w:rPr>
                  <w:rFonts w:ascii="Cambria Math" w:hAnsi="Cambria Math"/>
                  <w:sz w:val="22"/>
                  <w:szCs w:val="22"/>
                </w:rPr>
                <m:t>-0.5668±j</m:t>
              </m:r>
              <m:r>
                <m:rPr>
                  <m:sty m:val="p"/>
                </m:rPr>
                <w:rPr>
                  <w:rFonts w:ascii="Cambria Math" w:hAnsi="Cambria Math"/>
                  <w:sz w:val="22"/>
                  <w:szCs w:val="22"/>
                </w:rPr>
                <m:t> </m:t>
              </m:r>
              <m:r>
                <w:rPr>
                  <w:rFonts w:ascii="Cambria Math" w:hAnsi="Cambria Math"/>
                  <w:sz w:val="22"/>
                  <w:szCs w:val="22"/>
                </w:rPr>
                <m:t>2.1321</m:t>
              </m:r>
            </m:oMath>
            <w:r w:rsidR="009A1077">
              <w:rPr>
                <w:rFonts w:ascii="Arial" w:hAnsi="Arial" w:cs="Arial" w:hint="cs"/>
                <w:sz w:val="26"/>
                <w:szCs w:val="26"/>
                <w:cs/>
              </w:rPr>
              <w:t>​</w:t>
            </w:r>
          </w:p>
        </w:tc>
        <w:tc>
          <w:tcPr>
            <w:tcW w:w="1276" w:type="dxa"/>
          </w:tcPr>
          <w:p w14:paraId="76E368A0" w14:textId="46BE3C9D" w:rsidR="00AB2918" w:rsidRDefault="009772C5" w:rsidP="007E012D">
            <w:pPr>
              <w:jc w:val="center"/>
            </w:pPr>
            <m:oMath>
              <m:r>
                <w:rPr>
                  <w:rFonts w:ascii="Cambria Math" w:hAnsi="Cambria Math"/>
                  <w:sz w:val="22"/>
                  <w:szCs w:val="22"/>
                </w:rPr>
                <m:t>0.3393</m:t>
              </m:r>
            </m:oMath>
            <w:r w:rsidR="009A1077">
              <w:rPr>
                <w:rFonts w:ascii="Arial" w:hAnsi="Arial" w:cs="Arial" w:hint="cs"/>
                <w:sz w:val="26"/>
                <w:szCs w:val="26"/>
                <w:cs/>
              </w:rPr>
              <w:t>​</w:t>
            </w:r>
          </w:p>
        </w:tc>
        <w:tc>
          <w:tcPr>
            <w:tcW w:w="1843" w:type="dxa"/>
          </w:tcPr>
          <w:p w14:paraId="0D31BCC9" w14:textId="1DBED107" w:rsidR="00AB2918" w:rsidRDefault="009772C5" w:rsidP="007E012D">
            <w:pPr>
              <w:jc w:val="center"/>
            </w:pPr>
            <m:oMath>
              <m:r>
                <w:rPr>
                  <w:rFonts w:ascii="Cambria Math" w:hAnsi="Cambria Math"/>
                  <w:sz w:val="22"/>
                  <w:szCs w:val="22"/>
                </w:rPr>
                <m:t>0.2569</m:t>
              </m:r>
            </m:oMath>
            <w:r w:rsidR="009A1077">
              <w:rPr>
                <w:rFonts w:ascii="Arial" w:hAnsi="Arial" w:cs="Arial" w:hint="cs"/>
                <w:sz w:val="26"/>
                <w:szCs w:val="26"/>
                <w:cs/>
              </w:rPr>
              <w:t>​</w:t>
            </w:r>
          </w:p>
        </w:tc>
        <w:tc>
          <w:tcPr>
            <w:tcW w:w="1789" w:type="dxa"/>
          </w:tcPr>
          <w:p w14:paraId="48242BD5" w14:textId="433BAC62" w:rsidR="00AB2918" w:rsidRDefault="009A1077" w:rsidP="007E012D">
            <w:pPr>
              <w:jc w:val="center"/>
            </w:pPr>
            <w:r>
              <w:rPr>
                <w:sz w:val="26"/>
                <w:szCs w:val="26"/>
                <w:cs/>
              </w:rPr>
              <w:t xml:space="preserve">IBR3 </w:t>
            </w: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PLL</m:t>
                  </m:r>
                </m:sub>
              </m:sSub>
            </m:oMath>
            <w:r>
              <w:rPr>
                <w:sz w:val="26"/>
                <w:szCs w:val="26"/>
                <w:cs/>
              </w:rPr>
              <w:t xml:space="preserve"> (GFL)</w:t>
            </w:r>
          </w:p>
        </w:tc>
      </w:tr>
      <w:tr w:rsidR="00AB2918" w14:paraId="31B61B36" w14:textId="77777777" w:rsidTr="007E012D">
        <w:trPr>
          <w:jc w:val="center"/>
        </w:trPr>
        <w:tc>
          <w:tcPr>
            <w:tcW w:w="988" w:type="dxa"/>
          </w:tcPr>
          <w:p w14:paraId="0D6AE221" w14:textId="77777777" w:rsidR="00AB2918" w:rsidRPr="009772C5" w:rsidRDefault="009A1077" w:rsidP="007E012D">
            <w:pPr>
              <w:jc w:val="center"/>
            </w:pPr>
            <w:r w:rsidRPr="009772C5">
              <w:rPr>
                <w:cs/>
              </w:rPr>
              <w:t>28</w:t>
            </w:r>
          </w:p>
        </w:tc>
        <w:tc>
          <w:tcPr>
            <w:tcW w:w="2409" w:type="dxa"/>
          </w:tcPr>
          <w:p w14:paraId="5871D02C" w14:textId="3E10E819" w:rsidR="00AB2918" w:rsidRDefault="009772C5" w:rsidP="007E012D">
            <w:pPr>
              <w:jc w:val="center"/>
            </w:pPr>
            <m:oMath>
              <m:r>
                <w:rPr>
                  <w:rFonts w:ascii="Cambria Math" w:hAnsi="Cambria Math"/>
                  <w:sz w:val="22"/>
                  <w:szCs w:val="22"/>
                </w:rPr>
                <m:t>-0.5889±j</m:t>
              </m:r>
              <m:r>
                <m:rPr>
                  <m:sty m:val="p"/>
                </m:rPr>
                <w:rPr>
                  <w:rFonts w:ascii="Cambria Math" w:hAnsi="Cambria Math"/>
                  <w:sz w:val="22"/>
                  <w:szCs w:val="22"/>
                </w:rPr>
                <m:t> </m:t>
              </m:r>
              <m:r>
                <w:rPr>
                  <w:rFonts w:ascii="Cambria Math" w:hAnsi="Cambria Math"/>
                  <w:sz w:val="22"/>
                  <w:szCs w:val="22"/>
                </w:rPr>
                <m:t>2.1717</m:t>
              </m:r>
            </m:oMath>
            <w:r w:rsidR="009A1077">
              <w:rPr>
                <w:rFonts w:ascii="Arial" w:hAnsi="Arial" w:cs="Arial" w:hint="cs"/>
                <w:sz w:val="26"/>
                <w:szCs w:val="26"/>
                <w:cs/>
              </w:rPr>
              <w:t>​</w:t>
            </w:r>
          </w:p>
        </w:tc>
        <w:tc>
          <w:tcPr>
            <w:tcW w:w="1276" w:type="dxa"/>
          </w:tcPr>
          <w:p w14:paraId="214C0D11" w14:textId="35AEAB66" w:rsidR="00AB2918" w:rsidRDefault="009772C5" w:rsidP="007E012D">
            <w:pPr>
              <w:jc w:val="center"/>
            </w:pPr>
            <m:oMath>
              <m:r>
                <w:rPr>
                  <w:rFonts w:ascii="Cambria Math" w:hAnsi="Cambria Math"/>
                  <w:sz w:val="22"/>
                  <w:szCs w:val="22"/>
                </w:rPr>
                <m:t>0.3456</m:t>
              </m:r>
            </m:oMath>
            <w:r w:rsidR="009A1077">
              <w:rPr>
                <w:rFonts w:ascii="Arial" w:hAnsi="Arial" w:cs="Arial" w:hint="cs"/>
                <w:sz w:val="26"/>
                <w:szCs w:val="26"/>
                <w:cs/>
              </w:rPr>
              <w:t>​</w:t>
            </w:r>
          </w:p>
        </w:tc>
        <w:tc>
          <w:tcPr>
            <w:tcW w:w="1843" w:type="dxa"/>
          </w:tcPr>
          <w:p w14:paraId="7D9DF9EC" w14:textId="4EDFB67F" w:rsidR="00AB2918" w:rsidRDefault="009772C5" w:rsidP="007E012D">
            <w:pPr>
              <w:jc w:val="center"/>
            </w:pPr>
            <m:oMath>
              <m:r>
                <w:rPr>
                  <w:rFonts w:ascii="Cambria Math" w:hAnsi="Cambria Math"/>
                  <w:sz w:val="22"/>
                  <w:szCs w:val="22"/>
                </w:rPr>
                <m:t>0.2617</m:t>
              </m:r>
            </m:oMath>
            <w:r w:rsidR="009A1077">
              <w:rPr>
                <w:rFonts w:ascii="Arial" w:hAnsi="Arial" w:cs="Arial" w:hint="cs"/>
                <w:sz w:val="26"/>
                <w:szCs w:val="26"/>
                <w:cs/>
              </w:rPr>
              <w:t>​</w:t>
            </w:r>
          </w:p>
        </w:tc>
        <w:tc>
          <w:tcPr>
            <w:tcW w:w="1789" w:type="dxa"/>
          </w:tcPr>
          <w:p w14:paraId="3089CE24" w14:textId="7EC84540" w:rsidR="00AB2918" w:rsidRDefault="009A1077" w:rsidP="007E012D">
            <w:pPr>
              <w:jc w:val="center"/>
            </w:pPr>
            <w:r>
              <w:rPr>
                <w:sz w:val="26"/>
                <w:szCs w:val="26"/>
                <w:cs/>
              </w:rPr>
              <w:t xml:space="preserve">IBR6 </w:t>
            </w: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PLL</m:t>
                  </m:r>
                </m:sub>
              </m:sSub>
            </m:oMath>
            <w:r>
              <w:rPr>
                <w:sz w:val="26"/>
                <w:szCs w:val="26"/>
                <w:cs/>
              </w:rPr>
              <w:t xml:space="preserve"> (GFL)</w:t>
            </w:r>
          </w:p>
        </w:tc>
      </w:tr>
      <w:tr w:rsidR="00AB2918" w14:paraId="7C80102A" w14:textId="77777777" w:rsidTr="007E012D">
        <w:trPr>
          <w:jc w:val="center"/>
        </w:trPr>
        <w:tc>
          <w:tcPr>
            <w:tcW w:w="988" w:type="dxa"/>
          </w:tcPr>
          <w:p w14:paraId="323EC22E" w14:textId="77777777" w:rsidR="00AB2918" w:rsidRPr="009772C5" w:rsidRDefault="009A1077" w:rsidP="007E012D">
            <w:pPr>
              <w:jc w:val="center"/>
            </w:pPr>
            <w:r w:rsidRPr="009772C5">
              <w:rPr>
                <w:cs/>
              </w:rPr>
              <w:t>27</w:t>
            </w:r>
          </w:p>
        </w:tc>
        <w:tc>
          <w:tcPr>
            <w:tcW w:w="2409" w:type="dxa"/>
          </w:tcPr>
          <w:p w14:paraId="2CAC3734" w14:textId="440D072B" w:rsidR="00AB2918" w:rsidRDefault="009772C5" w:rsidP="007E012D">
            <w:pPr>
              <w:jc w:val="center"/>
            </w:pPr>
            <m:oMath>
              <m:r>
                <w:rPr>
                  <w:rFonts w:ascii="Cambria Math" w:hAnsi="Cambria Math"/>
                  <w:sz w:val="22"/>
                  <w:szCs w:val="22"/>
                </w:rPr>
                <m:t>-1.1855±j</m:t>
              </m:r>
              <m:r>
                <m:rPr>
                  <m:sty m:val="p"/>
                </m:rPr>
                <w:rPr>
                  <w:rFonts w:ascii="Cambria Math" w:hAnsi="Cambria Math"/>
                  <w:sz w:val="22"/>
                  <w:szCs w:val="22"/>
                </w:rPr>
                <m:t> </m:t>
              </m:r>
              <m:r>
                <w:rPr>
                  <w:rFonts w:ascii="Cambria Math" w:hAnsi="Cambria Math"/>
                  <w:sz w:val="22"/>
                  <w:szCs w:val="22"/>
                </w:rPr>
                <m:t>2.9807</m:t>
              </m:r>
            </m:oMath>
            <w:r w:rsidR="009A1077">
              <w:rPr>
                <w:rFonts w:ascii="Arial" w:hAnsi="Arial" w:cs="Arial" w:hint="cs"/>
                <w:sz w:val="26"/>
                <w:szCs w:val="26"/>
                <w:cs/>
              </w:rPr>
              <w:t>​</w:t>
            </w:r>
          </w:p>
        </w:tc>
        <w:tc>
          <w:tcPr>
            <w:tcW w:w="1276" w:type="dxa"/>
          </w:tcPr>
          <w:p w14:paraId="65CE8D38" w14:textId="1399DF30" w:rsidR="00AB2918" w:rsidRDefault="009772C5" w:rsidP="007E012D">
            <w:pPr>
              <w:jc w:val="center"/>
            </w:pPr>
            <m:oMath>
              <m:r>
                <w:rPr>
                  <w:rFonts w:ascii="Cambria Math" w:hAnsi="Cambria Math"/>
                  <w:sz w:val="22"/>
                  <w:szCs w:val="22"/>
                </w:rPr>
                <m:t>0.4744</m:t>
              </m:r>
            </m:oMath>
            <w:r w:rsidR="009A1077">
              <w:rPr>
                <w:rFonts w:ascii="Arial" w:hAnsi="Arial" w:cs="Arial" w:hint="cs"/>
                <w:sz w:val="26"/>
                <w:szCs w:val="26"/>
                <w:cs/>
              </w:rPr>
              <w:t>​</w:t>
            </w:r>
          </w:p>
        </w:tc>
        <w:tc>
          <w:tcPr>
            <w:tcW w:w="1843" w:type="dxa"/>
          </w:tcPr>
          <w:p w14:paraId="400C9A8D" w14:textId="46BA0AE4" w:rsidR="00AB2918" w:rsidRDefault="009772C5" w:rsidP="007E012D">
            <w:pPr>
              <w:jc w:val="center"/>
            </w:pPr>
            <m:oMath>
              <m:r>
                <w:rPr>
                  <w:rFonts w:ascii="Cambria Math" w:hAnsi="Cambria Math"/>
                  <w:sz w:val="22"/>
                  <w:szCs w:val="22"/>
                </w:rPr>
                <m:t>0.3696</m:t>
              </m:r>
            </m:oMath>
            <w:r w:rsidR="009A1077">
              <w:rPr>
                <w:rFonts w:ascii="Arial" w:hAnsi="Arial" w:cs="Arial" w:hint="cs"/>
                <w:sz w:val="26"/>
                <w:szCs w:val="26"/>
                <w:cs/>
              </w:rPr>
              <w:t>​</w:t>
            </w:r>
          </w:p>
        </w:tc>
        <w:tc>
          <w:tcPr>
            <w:tcW w:w="1789" w:type="dxa"/>
          </w:tcPr>
          <w:p w14:paraId="3E91DAB4" w14:textId="6999CE78" w:rsidR="00AB2918" w:rsidRDefault="009A1077" w:rsidP="007E012D">
            <w:pPr>
              <w:jc w:val="center"/>
            </w:pPr>
            <w:r>
              <w:rPr>
                <w:sz w:val="26"/>
                <w:szCs w:val="26"/>
                <w:cs/>
              </w:rPr>
              <w:t xml:space="preserve">IBR2 </w:t>
            </w:r>
            <m:oMath>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Vd</m:t>
                  </m:r>
                </m:sub>
              </m:sSub>
            </m:oMath>
            <w:r>
              <w:rPr>
                <w:sz w:val="26"/>
                <w:szCs w:val="26"/>
                <w:cs/>
              </w:rPr>
              <w:t xml:space="preserve"> (GFM)</w:t>
            </w:r>
          </w:p>
        </w:tc>
      </w:tr>
      <w:tr w:rsidR="00AB2918" w14:paraId="4610118F" w14:textId="77777777" w:rsidTr="007E012D">
        <w:trPr>
          <w:jc w:val="center"/>
        </w:trPr>
        <w:tc>
          <w:tcPr>
            <w:tcW w:w="988" w:type="dxa"/>
          </w:tcPr>
          <w:p w14:paraId="57F92739" w14:textId="77777777" w:rsidR="00AB2918" w:rsidRPr="009772C5" w:rsidRDefault="009A1077" w:rsidP="007E012D">
            <w:pPr>
              <w:jc w:val="center"/>
            </w:pPr>
            <w:r w:rsidRPr="009772C5">
              <w:rPr>
                <w:cs/>
              </w:rPr>
              <w:t>10</w:t>
            </w:r>
          </w:p>
        </w:tc>
        <w:tc>
          <w:tcPr>
            <w:tcW w:w="2409" w:type="dxa"/>
          </w:tcPr>
          <w:p w14:paraId="0C629B3D" w14:textId="4EF29052" w:rsidR="00AB2918" w:rsidRDefault="009772C5" w:rsidP="007E012D">
            <w:pPr>
              <w:jc w:val="center"/>
            </w:pPr>
            <m:oMath>
              <m:r>
                <w:rPr>
                  <w:rFonts w:ascii="Cambria Math" w:hAnsi="Cambria Math"/>
                  <w:sz w:val="22"/>
                  <w:szCs w:val="22"/>
                </w:rPr>
                <m:t>-98.4062±j</m:t>
              </m:r>
              <m:r>
                <m:rPr>
                  <m:sty m:val="p"/>
                </m:rPr>
                <w:rPr>
                  <w:rFonts w:ascii="Cambria Math" w:hAnsi="Cambria Math"/>
                  <w:sz w:val="22"/>
                  <w:szCs w:val="22"/>
                </w:rPr>
                <m:t> </m:t>
              </m:r>
              <m:r>
                <w:rPr>
                  <w:rFonts w:ascii="Cambria Math" w:hAnsi="Cambria Math"/>
                  <w:sz w:val="22"/>
                  <w:szCs w:val="22"/>
                </w:rPr>
                <m:t>98.3803</m:t>
              </m:r>
            </m:oMath>
            <w:r w:rsidR="009A1077">
              <w:rPr>
                <w:rFonts w:ascii="Arial" w:hAnsi="Arial" w:cs="Arial" w:hint="cs"/>
                <w:sz w:val="26"/>
                <w:szCs w:val="26"/>
                <w:cs/>
              </w:rPr>
              <w:t>​</w:t>
            </w:r>
          </w:p>
        </w:tc>
        <w:tc>
          <w:tcPr>
            <w:tcW w:w="1276" w:type="dxa"/>
          </w:tcPr>
          <w:p w14:paraId="3DEA2B5B" w14:textId="32E1EF21" w:rsidR="00AB2918" w:rsidRDefault="009772C5" w:rsidP="007E012D">
            <w:pPr>
              <w:jc w:val="center"/>
            </w:pPr>
            <m:oMath>
              <m:r>
                <w:rPr>
                  <w:rFonts w:ascii="Cambria Math" w:hAnsi="Cambria Math"/>
                  <w:sz w:val="22"/>
                  <w:szCs w:val="22"/>
                </w:rPr>
                <m:t>15.6577</m:t>
              </m:r>
            </m:oMath>
            <w:r w:rsidR="009A1077">
              <w:rPr>
                <w:rFonts w:ascii="Arial" w:hAnsi="Arial" w:cs="Arial" w:hint="cs"/>
                <w:sz w:val="26"/>
                <w:szCs w:val="26"/>
                <w:cs/>
              </w:rPr>
              <w:t>​</w:t>
            </w:r>
          </w:p>
        </w:tc>
        <w:tc>
          <w:tcPr>
            <w:tcW w:w="1843" w:type="dxa"/>
          </w:tcPr>
          <w:p w14:paraId="5B8E24BD" w14:textId="270D17A5" w:rsidR="00AB2918" w:rsidRDefault="009772C5" w:rsidP="007E012D">
            <w:pPr>
              <w:jc w:val="center"/>
            </w:pPr>
            <m:oMath>
              <m:r>
                <w:rPr>
                  <w:rFonts w:ascii="Cambria Math" w:hAnsi="Cambria Math"/>
                  <w:sz w:val="22"/>
                  <w:szCs w:val="22"/>
                </w:rPr>
                <m:t>0.7072</m:t>
              </m:r>
            </m:oMath>
            <w:r w:rsidR="009A1077">
              <w:rPr>
                <w:rFonts w:ascii="Arial" w:hAnsi="Arial" w:cs="Arial" w:hint="cs"/>
                <w:sz w:val="26"/>
                <w:szCs w:val="26"/>
                <w:cs/>
              </w:rPr>
              <w:t>​</w:t>
            </w:r>
          </w:p>
        </w:tc>
        <w:tc>
          <w:tcPr>
            <w:tcW w:w="1789" w:type="dxa"/>
          </w:tcPr>
          <w:p w14:paraId="772448F7" w14:textId="1971E0A0" w:rsidR="00AB2918" w:rsidRDefault="009A1077" w:rsidP="007E012D">
            <w:pPr>
              <w:jc w:val="center"/>
            </w:pPr>
            <w:r>
              <w:rPr>
                <w:sz w:val="26"/>
                <w:szCs w:val="26"/>
                <w:cs/>
              </w:rPr>
              <w:t xml:space="preserve">IBR2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p>
        </w:tc>
      </w:tr>
      <w:tr w:rsidR="00AB2918" w14:paraId="00BB2F88" w14:textId="77777777" w:rsidTr="007E012D">
        <w:trPr>
          <w:jc w:val="center"/>
        </w:trPr>
        <w:tc>
          <w:tcPr>
            <w:tcW w:w="988" w:type="dxa"/>
          </w:tcPr>
          <w:p w14:paraId="717E6F17" w14:textId="77777777" w:rsidR="00AB2918" w:rsidRPr="009772C5" w:rsidRDefault="009A1077" w:rsidP="007E012D">
            <w:pPr>
              <w:jc w:val="center"/>
            </w:pPr>
            <w:r w:rsidRPr="009772C5">
              <w:rPr>
                <w:cs/>
              </w:rPr>
              <w:t>11</w:t>
            </w:r>
          </w:p>
        </w:tc>
        <w:tc>
          <w:tcPr>
            <w:tcW w:w="2409" w:type="dxa"/>
          </w:tcPr>
          <w:p w14:paraId="1A78C4E3" w14:textId="7E305A43" w:rsidR="00AB2918" w:rsidRDefault="009772C5" w:rsidP="007E012D">
            <w:pPr>
              <w:jc w:val="center"/>
            </w:pPr>
            <m:oMath>
              <m:r>
                <w:rPr>
                  <w:rFonts w:ascii="Cambria Math" w:hAnsi="Cambria Math"/>
                  <w:sz w:val="22"/>
                  <w:szCs w:val="22"/>
                </w:rPr>
                <m:t>-96.4556±j</m:t>
              </m:r>
              <m:r>
                <m:rPr>
                  <m:sty m:val="p"/>
                </m:rPr>
                <w:rPr>
                  <w:rFonts w:ascii="Cambria Math" w:hAnsi="Cambria Math"/>
                  <w:sz w:val="22"/>
                  <w:szCs w:val="22"/>
                </w:rPr>
                <m:t> </m:t>
              </m:r>
              <m:r>
                <w:rPr>
                  <w:rFonts w:ascii="Cambria Math" w:hAnsi="Cambria Math"/>
                  <w:sz w:val="22"/>
                  <w:szCs w:val="22"/>
                </w:rPr>
                <m:t>96.3252</m:t>
              </m:r>
            </m:oMath>
            <w:r w:rsidR="009A1077">
              <w:rPr>
                <w:rFonts w:ascii="Arial" w:hAnsi="Arial" w:cs="Arial" w:hint="cs"/>
                <w:sz w:val="26"/>
                <w:szCs w:val="26"/>
                <w:cs/>
              </w:rPr>
              <w:t>​</w:t>
            </w:r>
          </w:p>
        </w:tc>
        <w:tc>
          <w:tcPr>
            <w:tcW w:w="1276" w:type="dxa"/>
          </w:tcPr>
          <w:p w14:paraId="2625F1F0" w14:textId="48DB2409" w:rsidR="00AB2918" w:rsidRDefault="009772C5" w:rsidP="007E012D">
            <w:pPr>
              <w:jc w:val="center"/>
            </w:pPr>
            <m:oMath>
              <m:r>
                <w:rPr>
                  <w:rFonts w:ascii="Cambria Math" w:hAnsi="Cambria Math"/>
                  <w:sz w:val="22"/>
                  <w:szCs w:val="22"/>
                </w:rPr>
                <m:t>15.3306</m:t>
              </m:r>
            </m:oMath>
            <w:r w:rsidR="009A1077">
              <w:rPr>
                <w:rFonts w:ascii="Arial" w:hAnsi="Arial" w:cs="Arial" w:hint="cs"/>
                <w:sz w:val="26"/>
                <w:szCs w:val="26"/>
                <w:cs/>
              </w:rPr>
              <w:t>​</w:t>
            </w:r>
          </w:p>
        </w:tc>
        <w:tc>
          <w:tcPr>
            <w:tcW w:w="1843" w:type="dxa"/>
          </w:tcPr>
          <w:p w14:paraId="18BF43E1" w14:textId="64D36A51" w:rsidR="00AB2918" w:rsidRDefault="009772C5" w:rsidP="007E012D">
            <w:pPr>
              <w:jc w:val="center"/>
            </w:pPr>
            <m:oMath>
              <m:r>
                <w:rPr>
                  <w:rFonts w:ascii="Cambria Math" w:hAnsi="Cambria Math"/>
                  <w:sz w:val="22"/>
                  <w:szCs w:val="22"/>
                </w:rPr>
                <m:t>0.7076</m:t>
              </m:r>
            </m:oMath>
            <w:r w:rsidR="009A1077">
              <w:rPr>
                <w:rFonts w:ascii="Arial" w:hAnsi="Arial" w:cs="Arial" w:hint="cs"/>
                <w:sz w:val="26"/>
                <w:szCs w:val="26"/>
                <w:cs/>
              </w:rPr>
              <w:t>​</w:t>
            </w:r>
          </w:p>
        </w:tc>
        <w:tc>
          <w:tcPr>
            <w:tcW w:w="1789" w:type="dxa"/>
          </w:tcPr>
          <w:p w14:paraId="7C9BD159" w14:textId="74B37FCD" w:rsidR="00AB2918" w:rsidRDefault="009A1077" w:rsidP="007E012D">
            <w:pPr>
              <w:jc w:val="center"/>
            </w:pPr>
            <w:r>
              <w:rPr>
                <w:sz w:val="26"/>
                <w:szCs w:val="26"/>
                <w:cs/>
              </w:rPr>
              <w:t xml:space="preserve">IBR8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oMath>
          </w:p>
        </w:tc>
      </w:tr>
      <w:tr w:rsidR="00AB2918" w14:paraId="39E9D375" w14:textId="77777777" w:rsidTr="007E012D">
        <w:trPr>
          <w:jc w:val="center"/>
        </w:trPr>
        <w:tc>
          <w:tcPr>
            <w:tcW w:w="988" w:type="dxa"/>
          </w:tcPr>
          <w:p w14:paraId="281B32F9" w14:textId="77777777" w:rsidR="00AB2918" w:rsidRPr="009772C5" w:rsidRDefault="009A1077" w:rsidP="007E012D">
            <w:pPr>
              <w:jc w:val="center"/>
            </w:pPr>
            <w:r w:rsidRPr="009772C5">
              <w:rPr>
                <w:cs/>
              </w:rPr>
              <w:t>12</w:t>
            </w:r>
          </w:p>
        </w:tc>
        <w:tc>
          <w:tcPr>
            <w:tcW w:w="2409" w:type="dxa"/>
          </w:tcPr>
          <w:p w14:paraId="367F47A3" w14:textId="5813D613" w:rsidR="00AB2918" w:rsidRDefault="009772C5" w:rsidP="007E012D">
            <w:pPr>
              <w:jc w:val="center"/>
            </w:pPr>
            <m:oMath>
              <m:r>
                <w:rPr>
                  <w:rFonts w:ascii="Cambria Math" w:hAnsi="Cambria Math"/>
                  <w:sz w:val="22"/>
                  <w:szCs w:val="22"/>
                </w:rPr>
                <m:t>-96.3465±j</m:t>
              </m:r>
              <m:r>
                <m:rPr>
                  <m:sty m:val="p"/>
                </m:rPr>
                <w:rPr>
                  <w:rFonts w:ascii="Cambria Math" w:hAnsi="Cambria Math"/>
                  <w:sz w:val="22"/>
                  <w:szCs w:val="22"/>
                </w:rPr>
                <m:t> </m:t>
              </m:r>
              <m:r>
                <w:rPr>
                  <w:rFonts w:ascii="Cambria Math" w:hAnsi="Cambria Math"/>
                  <w:sz w:val="22"/>
                  <w:szCs w:val="22"/>
                </w:rPr>
                <m:t>96.2079</m:t>
              </m:r>
            </m:oMath>
            <w:r w:rsidR="009A1077">
              <w:rPr>
                <w:rFonts w:ascii="Arial" w:hAnsi="Arial" w:cs="Arial" w:hint="cs"/>
                <w:sz w:val="26"/>
                <w:szCs w:val="26"/>
                <w:cs/>
              </w:rPr>
              <w:t>​</w:t>
            </w:r>
          </w:p>
        </w:tc>
        <w:tc>
          <w:tcPr>
            <w:tcW w:w="1276" w:type="dxa"/>
          </w:tcPr>
          <w:p w14:paraId="4BEBFAA3" w14:textId="3E944FC2" w:rsidR="00AB2918" w:rsidRDefault="009772C5" w:rsidP="007E012D">
            <w:pPr>
              <w:jc w:val="center"/>
            </w:pPr>
            <m:oMath>
              <m:r>
                <w:rPr>
                  <w:rFonts w:ascii="Cambria Math" w:hAnsi="Cambria Math"/>
                  <w:sz w:val="22"/>
                  <w:szCs w:val="22"/>
                </w:rPr>
                <m:t>15.3120</m:t>
              </m:r>
            </m:oMath>
            <w:r w:rsidR="009A1077">
              <w:rPr>
                <w:rFonts w:ascii="Arial" w:hAnsi="Arial" w:cs="Arial" w:hint="cs"/>
                <w:sz w:val="26"/>
                <w:szCs w:val="26"/>
                <w:cs/>
              </w:rPr>
              <w:t>​</w:t>
            </w:r>
          </w:p>
        </w:tc>
        <w:tc>
          <w:tcPr>
            <w:tcW w:w="1843" w:type="dxa"/>
          </w:tcPr>
          <w:p w14:paraId="36FB2D36" w14:textId="45FDE2A1" w:rsidR="00AB2918" w:rsidRDefault="009772C5" w:rsidP="007E012D">
            <w:pPr>
              <w:jc w:val="center"/>
            </w:pPr>
            <m:oMath>
              <m:r>
                <w:rPr>
                  <w:rFonts w:ascii="Cambria Math" w:hAnsi="Cambria Math"/>
                  <w:sz w:val="22"/>
                  <w:szCs w:val="22"/>
                </w:rPr>
                <m:t>0.7076</m:t>
              </m:r>
            </m:oMath>
            <w:r w:rsidR="009A1077">
              <w:rPr>
                <w:rFonts w:ascii="Arial" w:hAnsi="Arial" w:cs="Arial" w:hint="cs"/>
                <w:sz w:val="26"/>
                <w:szCs w:val="26"/>
                <w:cs/>
              </w:rPr>
              <w:t>​</w:t>
            </w:r>
          </w:p>
        </w:tc>
        <w:tc>
          <w:tcPr>
            <w:tcW w:w="1789" w:type="dxa"/>
          </w:tcPr>
          <w:p w14:paraId="5D023CF8" w14:textId="16C0518A" w:rsidR="00AB2918" w:rsidRDefault="009A1077" w:rsidP="007E012D">
            <w:pPr>
              <w:jc w:val="center"/>
            </w:pPr>
            <w:r>
              <w:rPr>
                <w:sz w:val="26"/>
                <w:szCs w:val="26"/>
                <w:cs/>
              </w:rPr>
              <w:t xml:space="preserve">IBR3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oMath>
          </w:p>
        </w:tc>
      </w:tr>
      <w:tr w:rsidR="00AB2918" w14:paraId="4EDB37BC" w14:textId="77777777" w:rsidTr="007E012D">
        <w:trPr>
          <w:jc w:val="center"/>
        </w:trPr>
        <w:tc>
          <w:tcPr>
            <w:tcW w:w="988" w:type="dxa"/>
          </w:tcPr>
          <w:p w14:paraId="5A61EF6B" w14:textId="77777777" w:rsidR="00AB2918" w:rsidRPr="009772C5" w:rsidRDefault="009A1077" w:rsidP="007E012D">
            <w:pPr>
              <w:jc w:val="center"/>
            </w:pPr>
            <w:r w:rsidRPr="009772C5">
              <w:rPr>
                <w:cs/>
              </w:rPr>
              <w:t>13</w:t>
            </w:r>
          </w:p>
        </w:tc>
        <w:tc>
          <w:tcPr>
            <w:tcW w:w="2409" w:type="dxa"/>
          </w:tcPr>
          <w:p w14:paraId="7A2AB362" w14:textId="799F8828" w:rsidR="00AB2918" w:rsidRDefault="009772C5" w:rsidP="007E012D">
            <w:pPr>
              <w:jc w:val="center"/>
            </w:pPr>
            <m:oMath>
              <m:r>
                <w:rPr>
                  <w:rFonts w:ascii="Cambria Math" w:hAnsi="Cambria Math"/>
                  <w:sz w:val="22"/>
                  <w:szCs w:val="22"/>
                </w:rPr>
                <m:t>-95.5555±j</m:t>
              </m:r>
              <m:r>
                <m:rPr>
                  <m:sty m:val="p"/>
                </m:rPr>
                <w:rPr>
                  <w:rFonts w:ascii="Cambria Math" w:hAnsi="Cambria Math"/>
                  <w:sz w:val="22"/>
                  <w:szCs w:val="22"/>
                </w:rPr>
                <m:t> </m:t>
              </m:r>
              <m:r>
                <w:rPr>
                  <w:rFonts w:ascii="Cambria Math" w:hAnsi="Cambria Math"/>
                  <w:sz w:val="22"/>
                  <w:szCs w:val="22"/>
                </w:rPr>
                <m:t>95.3486</m:t>
              </m:r>
            </m:oMath>
            <w:r w:rsidR="009A1077">
              <w:rPr>
                <w:rFonts w:ascii="Arial" w:hAnsi="Arial" w:cs="Arial" w:hint="cs"/>
                <w:sz w:val="26"/>
                <w:szCs w:val="26"/>
                <w:cs/>
              </w:rPr>
              <w:t>​</w:t>
            </w:r>
          </w:p>
        </w:tc>
        <w:tc>
          <w:tcPr>
            <w:tcW w:w="1276" w:type="dxa"/>
          </w:tcPr>
          <w:p w14:paraId="5330BCCC" w14:textId="7CA7377E" w:rsidR="00AB2918" w:rsidRDefault="009772C5" w:rsidP="007E012D">
            <w:pPr>
              <w:jc w:val="center"/>
            </w:pPr>
            <m:oMath>
              <m:r>
                <w:rPr>
                  <w:rFonts w:ascii="Cambria Math" w:hAnsi="Cambria Math"/>
                  <w:sz w:val="22"/>
                  <w:szCs w:val="22"/>
                </w:rPr>
                <m:t>15.1752</m:t>
              </m:r>
            </m:oMath>
            <w:r w:rsidR="009A1077">
              <w:rPr>
                <w:rFonts w:ascii="Arial" w:hAnsi="Arial" w:cs="Arial" w:hint="cs"/>
                <w:sz w:val="26"/>
                <w:szCs w:val="26"/>
                <w:cs/>
              </w:rPr>
              <w:t>​</w:t>
            </w:r>
          </w:p>
        </w:tc>
        <w:tc>
          <w:tcPr>
            <w:tcW w:w="1843" w:type="dxa"/>
          </w:tcPr>
          <w:p w14:paraId="0FC7C43D" w14:textId="0E9922FB" w:rsidR="00AB2918" w:rsidRDefault="009772C5" w:rsidP="007E012D">
            <w:pPr>
              <w:jc w:val="center"/>
            </w:pPr>
            <m:oMath>
              <m:r>
                <w:rPr>
                  <w:rFonts w:ascii="Cambria Math" w:hAnsi="Cambria Math"/>
                  <w:sz w:val="22"/>
                  <w:szCs w:val="22"/>
                </w:rPr>
                <m:t>0.7079</m:t>
              </m:r>
            </m:oMath>
            <w:r w:rsidR="009A1077">
              <w:rPr>
                <w:rFonts w:ascii="Arial" w:hAnsi="Arial" w:cs="Arial" w:hint="cs"/>
                <w:sz w:val="26"/>
                <w:szCs w:val="26"/>
                <w:cs/>
              </w:rPr>
              <w:t>​</w:t>
            </w:r>
          </w:p>
        </w:tc>
        <w:tc>
          <w:tcPr>
            <w:tcW w:w="1789" w:type="dxa"/>
          </w:tcPr>
          <w:p w14:paraId="7DC021BC" w14:textId="0EB88319" w:rsidR="00AB2918" w:rsidRDefault="009A1077" w:rsidP="007E012D">
            <w:pPr>
              <w:jc w:val="center"/>
            </w:pPr>
            <w:r>
              <w:rPr>
                <w:sz w:val="26"/>
                <w:szCs w:val="26"/>
                <w:cs/>
              </w:rPr>
              <w:t xml:space="preserve">IBR6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oMath>
          </w:p>
        </w:tc>
      </w:tr>
    </w:tbl>
    <w:p w14:paraId="4AF60CAD" w14:textId="77777777" w:rsidR="00AB2918" w:rsidRDefault="00AB2918">
      <w:pPr>
        <w:spacing w:after="60"/>
      </w:pPr>
    </w:p>
    <w:p w14:paraId="5C511978" w14:textId="77777777" w:rsidR="00AB2918" w:rsidRDefault="009A1077">
      <w:pPr>
        <w:spacing w:before="60" w:after="60" w:line="320" w:lineRule="exact"/>
        <w:ind w:firstLine="360"/>
        <w:jc w:val="thaiDistribute"/>
      </w:pPr>
      <w:r>
        <w:rPr>
          <w:b/>
          <w:bCs/>
          <w:sz w:val="32"/>
          <w:szCs w:val="32"/>
          <w:cs/>
        </w:rPr>
        <w:t xml:space="preserve">ผลสำคัญ </w:t>
      </w:r>
      <w:r>
        <w:rPr>
          <w:sz w:val="32"/>
          <w:szCs w:val="32"/>
          <w:cs/>
        </w:rPr>
        <w:t xml:space="preserve">spectrum ทางกายภาพของ configuration นี้อยู่ในระนาบครึ่งซ้ายทั้งหมด โดย mode ที่อยู่ขวาสุดคือ </w:t>
      </w:r>
      <m:oMath>
        <m:r>
          <w:rPr>
            <w:rFonts w:ascii="Cambria Math" w:hAnsi="Cambria Math"/>
            <w:sz w:val="22"/>
            <w:szCs w:val="22"/>
          </w:rPr>
          <m:t>-0.328014±j0.448860</m:t>
        </m:r>
      </m:oMath>
      <w:r w:rsidRPr="00EB22C2">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และคู่ mode ของ DC link มี damping ratio ใกล้ </w:t>
      </w:r>
      <m:oMath>
        <m:r>
          <w:rPr>
            <w:rFonts w:ascii="Cambria Math" w:hAnsi="Cambria Math"/>
            <w:sz w:val="22"/>
            <w:szCs w:val="22"/>
          </w:rPr>
          <m:t>0.707</m:t>
        </m:r>
      </m:oMath>
      <w:r>
        <w:rPr>
          <w:sz w:val="32"/>
          <w:szCs w:val="32"/>
          <w:cs/>
        </w:rPr>
        <w:t xml:space="preserve"> ตามค่าเป้าหมายที่ออกแบบไว้</w:t>
      </w:r>
    </w:p>
    <w:p w14:paraId="2E4AFB85" w14:textId="77777777" w:rsidR="00AB2918" w:rsidRDefault="009A1077">
      <w:pPr>
        <w:spacing w:line="320" w:lineRule="exact"/>
        <w:ind w:firstLine="360"/>
        <w:jc w:val="thaiDistribute"/>
      </w:pPr>
      <w:r>
        <w:rPr>
          <w:sz w:val="32"/>
          <w:szCs w:val="32"/>
          <w:cs/>
        </w:rPr>
        <w:t xml:space="preserve">เมื่อ SG offline ชุดย่อยของ IBR ที่เป็นไปได้ทั้งหมดมี </w:t>
      </w:r>
      <m:oMath>
        <m:sSup>
          <m:sSupPr>
            <m:ctrlPr>
              <w:rPr>
                <w:rFonts w:ascii="Cambria Math" w:hAnsi="Cambria Math"/>
                <w:sz w:val="22"/>
                <w:szCs w:val="22"/>
              </w:rPr>
            </m:ctrlPr>
          </m:sSupPr>
          <m:e>
            <m:r>
              <w:rPr>
                <w:rFonts w:ascii="Cambria Math" w:hAnsi="Cambria Math"/>
                <w:sz w:val="22"/>
                <w:szCs w:val="22"/>
              </w:rPr>
              <m:t>2</m:t>
            </m:r>
          </m:e>
          <m:sup>
            <m:r>
              <w:rPr>
                <w:rFonts w:ascii="Cambria Math" w:hAnsi="Cambria Math"/>
                <w:sz w:val="22"/>
                <w:szCs w:val="22"/>
              </w:rPr>
              <m:t>4</m:t>
            </m:r>
          </m:sup>
        </m:sSup>
        <m:r>
          <w:rPr>
            <w:rFonts w:ascii="Cambria Math" w:hAnsi="Cambria Math"/>
            <w:sz w:val="22"/>
            <w:szCs w:val="22"/>
          </w:rPr>
          <m:t>-1=15</m:t>
        </m:r>
      </m:oMath>
      <w:r>
        <w:rPr>
          <w:sz w:val="32"/>
          <w:szCs w:val="32"/>
          <w:cs/>
        </w:rPr>
        <w:t xml:space="preserve"> ชุด ระบบแก้จุดสมดุลและ SSSA ของทุกชุดจากเครือข่ายจริงของชุดนั้น ไม่ประมาณจากจำนวน GFM เพียงอย่างเดียว ผลที่ได้คือผ่านเกณฑ์ 7 จาก 15 ชุด โดยชุดที่ให้ damping margin ดีที่สุดคือชุดสองตัวที่บัส 3 และบัส 6 ซึ่งมี </w:t>
      </w:r>
      <m:oMath>
        <m:r>
          <w:rPr>
            <w:rFonts w:ascii="Cambria Math" w:hAnsi="Cambria Math"/>
            <w:sz w:val="22"/>
            <w:szCs w:val="22"/>
          </w:rPr>
          <m:t>Ω=-0.</m:t>
        </m:r>
        <m:r>
          <w:rPr>
            <w:rFonts w:ascii="Cambria Math" w:hAnsi="Cambria Math"/>
            <w:sz w:val="20"/>
            <w:szCs w:val="20"/>
          </w:rPr>
          <m:t>56814</m:t>
        </m:r>
      </m:oMath>
      <w:r>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ในขณะที่การให้ทั้งสี่ตัวเป็น GFM ให้ </w:t>
      </w:r>
      <m:oMath>
        <m:r>
          <w:rPr>
            <w:rFonts w:ascii="Cambria Math" w:hAnsi="Cambria Math"/>
            <w:sz w:val="22"/>
            <w:szCs w:val="22"/>
          </w:rPr>
          <m:t>Ω=-0.48291</m:t>
        </m:r>
      </m:oMath>
      <w:r>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และชุดตัวเดียวที่ดีที่สุดให้ </w:t>
      </w:r>
      <m:oMath>
        <m:r>
          <w:rPr>
            <w:rFonts w:ascii="Cambria Math" w:hAnsi="Cambria Math"/>
            <w:sz w:val="22"/>
            <w:szCs w:val="22"/>
          </w:rPr>
          <m:t>Ω=-0.</m:t>
        </m:r>
        <m:r>
          <w:rPr>
            <w:rFonts w:ascii="Cambria Math" w:hAnsi="Cambria Math"/>
            <w:sz w:val="20"/>
            <w:szCs w:val="20"/>
          </w:rPr>
          <m:t>32801</m:t>
        </m:r>
      </m:oMath>
      <w:r>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ผลนี้แสดงว่าการเพิ่มจำนวน GFM ไม่ได้ทำให้ damping margin ดีขึ้นแบบทางเดียว ซึ่งเป็นเหตุผลที่ตารางชุด candidate ต้องคำนวณจริงทุกชุด ไม่สามารถอนุมานจากจำนวนอุปกรณ์ได้</w:t>
      </w:r>
    </w:p>
    <w:p w14:paraId="0D9FD883" w14:textId="77777777" w:rsidR="00AB2918" w:rsidRPr="007E012D" w:rsidRDefault="009A1077">
      <w:pPr>
        <w:keepNext/>
        <w:spacing w:before="50" w:after="40"/>
        <w:jc w:val="center"/>
        <w:rPr>
          <w:sz w:val="32"/>
          <w:szCs w:val="32"/>
        </w:rPr>
      </w:pPr>
      <w:r w:rsidRPr="007E012D">
        <w:rPr>
          <w:b/>
          <w:bCs/>
          <w:cs/>
        </w:rPr>
        <w:t xml:space="preserve">ตารางที่ 4 </w:t>
      </w:r>
      <w:r w:rsidRPr="007E012D">
        <w:rPr>
          <w:cs/>
        </w:rPr>
        <w:t>สรุปการคัดกรองชุด candidate ของ GFM ทั้ง 15 ชุดเมื่อ SG offline</w:t>
      </w:r>
    </w:p>
    <w:tbl>
      <w:tblPr>
        <w:tblStyle w:val="TableGrid"/>
        <w:tblW w:w="8306" w:type="dxa"/>
        <w:jc w:val="center"/>
        <w:tblLayout w:type="fixed"/>
        <w:tblLook w:val="04A0" w:firstRow="1" w:lastRow="0" w:firstColumn="1" w:lastColumn="0" w:noHBand="0" w:noVBand="1"/>
      </w:tblPr>
      <w:tblGrid>
        <w:gridCol w:w="988"/>
        <w:gridCol w:w="952"/>
        <w:gridCol w:w="607"/>
        <w:gridCol w:w="5759"/>
      </w:tblGrid>
      <w:tr w:rsidR="00AB2918" w14:paraId="6DC4404D" w14:textId="77777777" w:rsidTr="00EB22C2">
        <w:trPr>
          <w:tblHeader/>
          <w:jc w:val="center"/>
        </w:trPr>
        <w:tc>
          <w:tcPr>
            <w:tcW w:w="988" w:type="dxa"/>
          </w:tcPr>
          <w:p w14:paraId="4841E019" w14:textId="77777777" w:rsidR="00AB2918" w:rsidRDefault="009A1077" w:rsidP="00EB22C2">
            <w:pPr>
              <w:jc w:val="center"/>
            </w:pPr>
            <w:r>
              <w:rPr>
                <w:b/>
                <w:bCs/>
                <w:sz w:val="26"/>
                <w:szCs w:val="26"/>
                <w:cs/>
              </w:rPr>
              <w:t>จำนวน GFM</w:t>
            </w:r>
          </w:p>
        </w:tc>
        <w:tc>
          <w:tcPr>
            <w:tcW w:w="952" w:type="dxa"/>
          </w:tcPr>
          <w:p w14:paraId="223EF600" w14:textId="77777777" w:rsidR="00AB2918" w:rsidRDefault="009A1077" w:rsidP="00EB22C2">
            <w:pPr>
              <w:jc w:val="center"/>
            </w:pPr>
            <w:r>
              <w:rPr>
                <w:b/>
                <w:bCs/>
                <w:sz w:val="26"/>
                <w:szCs w:val="26"/>
                <w:cs/>
              </w:rPr>
              <w:t>จำนวนชุด</w:t>
            </w:r>
          </w:p>
        </w:tc>
        <w:tc>
          <w:tcPr>
            <w:tcW w:w="607" w:type="dxa"/>
          </w:tcPr>
          <w:p w14:paraId="64702C73" w14:textId="77777777" w:rsidR="00AB2918" w:rsidRDefault="009A1077" w:rsidP="00EB22C2">
            <w:pPr>
              <w:jc w:val="center"/>
            </w:pPr>
            <w:r>
              <w:rPr>
                <w:b/>
                <w:bCs/>
                <w:sz w:val="26"/>
                <w:szCs w:val="26"/>
                <w:cs/>
              </w:rPr>
              <w:t>ผ่าน</w:t>
            </w:r>
          </w:p>
        </w:tc>
        <w:tc>
          <w:tcPr>
            <w:tcW w:w="5759" w:type="dxa"/>
          </w:tcPr>
          <w:p w14:paraId="3E66186F" w14:textId="77777777" w:rsidR="00AB2918" w:rsidRDefault="009A1077" w:rsidP="00EB22C2">
            <w:pPr>
              <w:jc w:val="center"/>
            </w:pPr>
            <w:r>
              <w:rPr>
                <w:b/>
                <w:bCs/>
                <w:sz w:val="26"/>
                <w:szCs w:val="26"/>
                <w:cs/>
              </w:rPr>
              <w:t>ข้อสังเกต</w:t>
            </w:r>
          </w:p>
        </w:tc>
      </w:tr>
      <w:tr w:rsidR="00AB2918" w14:paraId="01916EBC" w14:textId="77777777" w:rsidTr="00EB22C2">
        <w:trPr>
          <w:jc w:val="center"/>
        </w:trPr>
        <w:tc>
          <w:tcPr>
            <w:tcW w:w="988" w:type="dxa"/>
          </w:tcPr>
          <w:p w14:paraId="1CE3ABFB" w14:textId="77777777" w:rsidR="00AB2918" w:rsidRDefault="009A1077">
            <w:pPr>
              <w:jc w:val="center"/>
            </w:pPr>
            <m:oMath>
              <m:r>
                <w:rPr>
                  <w:rFonts w:ascii="Cambria Math" w:hAnsi="Cambria Math"/>
                  <w:sz w:val="22"/>
                  <w:szCs w:val="22"/>
                </w:rPr>
                <m:t>1</m:t>
              </m:r>
            </m:oMath>
            <w:r>
              <w:rPr>
                <w:sz w:val="26"/>
                <w:szCs w:val="26"/>
                <w:cs/>
              </w:rPr>
              <w:t>​</w:t>
            </w:r>
          </w:p>
        </w:tc>
        <w:tc>
          <w:tcPr>
            <w:tcW w:w="952" w:type="dxa"/>
          </w:tcPr>
          <w:p w14:paraId="65498623" w14:textId="77777777" w:rsidR="00AB2918" w:rsidRDefault="009A1077">
            <w:pPr>
              <w:jc w:val="center"/>
            </w:pPr>
            <m:oMath>
              <m:r>
                <w:rPr>
                  <w:rFonts w:ascii="Cambria Math" w:hAnsi="Cambria Math"/>
                  <w:sz w:val="22"/>
                  <w:szCs w:val="22"/>
                </w:rPr>
                <m:t>4</m:t>
              </m:r>
            </m:oMath>
            <w:r>
              <w:rPr>
                <w:sz w:val="26"/>
                <w:szCs w:val="26"/>
                <w:cs/>
              </w:rPr>
              <w:t>​</w:t>
            </w:r>
          </w:p>
        </w:tc>
        <w:tc>
          <w:tcPr>
            <w:tcW w:w="607" w:type="dxa"/>
          </w:tcPr>
          <w:p w14:paraId="50ABD145" w14:textId="77777777" w:rsidR="00AB2918" w:rsidRDefault="009A1077">
            <w:pPr>
              <w:jc w:val="center"/>
            </w:pPr>
            <m:oMath>
              <m:r>
                <w:rPr>
                  <w:rFonts w:ascii="Cambria Math" w:hAnsi="Cambria Math"/>
                  <w:sz w:val="22"/>
                  <w:szCs w:val="22"/>
                </w:rPr>
                <m:t>4</m:t>
              </m:r>
            </m:oMath>
            <w:r>
              <w:rPr>
                <w:sz w:val="26"/>
                <w:szCs w:val="26"/>
                <w:cs/>
              </w:rPr>
              <w:t>​</w:t>
            </w:r>
          </w:p>
        </w:tc>
        <w:tc>
          <w:tcPr>
            <w:tcW w:w="5759" w:type="dxa"/>
          </w:tcPr>
          <w:p w14:paraId="6A8814C3" w14:textId="77777777" w:rsidR="00AB2918" w:rsidRDefault="009A1077">
            <w:r>
              <w:rPr>
                <w:sz w:val="26"/>
                <w:szCs w:val="26"/>
                <w:cs/>
              </w:rPr>
              <w:t>ทุกชุดตัวเดียวผ่านการคัดกรองเชิงเส้น; ชุดที่ดีที่สุดคือบัส 2 (</w:t>
            </w:r>
            <m:oMath>
              <m:r>
                <w:rPr>
                  <w:rFonts w:ascii="Cambria Math" w:hAnsi="Cambria Math"/>
                  <w:sz w:val="22"/>
                  <w:szCs w:val="22"/>
                </w:rPr>
                <m:t>Ω=-0.32801</m:t>
              </m:r>
            </m:oMath>
            <w:r>
              <w:rPr>
                <w:sz w:val="26"/>
                <w:szCs w:val="26"/>
                <w:cs/>
              </w:rPr>
              <w:t>)</w:t>
            </w:r>
          </w:p>
        </w:tc>
      </w:tr>
      <w:tr w:rsidR="00AB2918" w14:paraId="55242A54" w14:textId="77777777" w:rsidTr="00EB22C2">
        <w:trPr>
          <w:jc w:val="center"/>
        </w:trPr>
        <w:tc>
          <w:tcPr>
            <w:tcW w:w="988" w:type="dxa"/>
          </w:tcPr>
          <w:p w14:paraId="4351D95F" w14:textId="77777777" w:rsidR="00AB2918" w:rsidRDefault="009A1077">
            <w:pPr>
              <w:jc w:val="center"/>
            </w:pPr>
            <m:oMath>
              <m:r>
                <w:rPr>
                  <w:rFonts w:ascii="Cambria Math" w:hAnsi="Cambria Math"/>
                  <w:sz w:val="22"/>
                  <w:szCs w:val="22"/>
                </w:rPr>
                <m:t>2</m:t>
              </m:r>
            </m:oMath>
            <w:r>
              <w:rPr>
                <w:sz w:val="26"/>
                <w:szCs w:val="26"/>
                <w:cs/>
              </w:rPr>
              <w:t>​</w:t>
            </w:r>
          </w:p>
        </w:tc>
        <w:tc>
          <w:tcPr>
            <w:tcW w:w="952" w:type="dxa"/>
          </w:tcPr>
          <w:p w14:paraId="360CD865" w14:textId="77777777" w:rsidR="00AB2918" w:rsidRDefault="009A1077">
            <w:pPr>
              <w:jc w:val="center"/>
            </w:pPr>
            <m:oMath>
              <m:r>
                <w:rPr>
                  <w:rFonts w:ascii="Cambria Math" w:hAnsi="Cambria Math"/>
                  <w:sz w:val="22"/>
                  <w:szCs w:val="22"/>
                </w:rPr>
                <m:t>6</m:t>
              </m:r>
            </m:oMath>
            <w:r>
              <w:rPr>
                <w:sz w:val="26"/>
                <w:szCs w:val="26"/>
                <w:cs/>
              </w:rPr>
              <w:t>​</w:t>
            </w:r>
          </w:p>
        </w:tc>
        <w:tc>
          <w:tcPr>
            <w:tcW w:w="607" w:type="dxa"/>
          </w:tcPr>
          <w:p w14:paraId="25D6798D" w14:textId="77777777" w:rsidR="00AB2918" w:rsidRDefault="009A1077">
            <w:pPr>
              <w:jc w:val="center"/>
            </w:pPr>
            <m:oMath>
              <m:r>
                <w:rPr>
                  <w:rFonts w:ascii="Cambria Math" w:hAnsi="Cambria Math"/>
                  <w:sz w:val="22"/>
                  <w:szCs w:val="22"/>
                </w:rPr>
                <m:t>2</m:t>
              </m:r>
            </m:oMath>
            <w:r>
              <w:rPr>
                <w:sz w:val="26"/>
                <w:szCs w:val="26"/>
                <w:cs/>
              </w:rPr>
              <w:t>​</w:t>
            </w:r>
          </w:p>
        </w:tc>
        <w:tc>
          <w:tcPr>
            <w:tcW w:w="5759" w:type="dxa"/>
          </w:tcPr>
          <w:p w14:paraId="3001EE6A" w14:textId="77777777" w:rsidR="00AB2918" w:rsidRDefault="009A1077">
            <w:r>
              <w:rPr>
                <w:sz w:val="26"/>
                <w:szCs w:val="26"/>
                <w:cs/>
              </w:rPr>
              <w:t>ชุดบัส 2+6 และบัส 3+6 ผ่าน; ชุดหลังให้ margin ดีที่สุดของตารางทั้งหมด</w:t>
            </w:r>
          </w:p>
        </w:tc>
      </w:tr>
      <w:tr w:rsidR="00AB2918" w14:paraId="5397F669" w14:textId="77777777" w:rsidTr="00EB22C2">
        <w:trPr>
          <w:jc w:val="center"/>
        </w:trPr>
        <w:tc>
          <w:tcPr>
            <w:tcW w:w="988" w:type="dxa"/>
          </w:tcPr>
          <w:p w14:paraId="6778BFD7" w14:textId="77777777" w:rsidR="00AB2918" w:rsidRDefault="009A1077">
            <w:pPr>
              <w:jc w:val="center"/>
            </w:pPr>
            <m:oMath>
              <m:r>
                <w:rPr>
                  <w:rFonts w:ascii="Cambria Math" w:hAnsi="Cambria Math"/>
                  <w:sz w:val="22"/>
                  <w:szCs w:val="22"/>
                </w:rPr>
                <m:t>3</m:t>
              </m:r>
            </m:oMath>
            <w:r>
              <w:rPr>
                <w:sz w:val="26"/>
                <w:szCs w:val="26"/>
                <w:cs/>
              </w:rPr>
              <w:t>​</w:t>
            </w:r>
          </w:p>
        </w:tc>
        <w:tc>
          <w:tcPr>
            <w:tcW w:w="952" w:type="dxa"/>
          </w:tcPr>
          <w:p w14:paraId="1E648774" w14:textId="77777777" w:rsidR="00AB2918" w:rsidRDefault="009A1077">
            <w:pPr>
              <w:jc w:val="center"/>
            </w:pPr>
            <m:oMath>
              <m:r>
                <w:rPr>
                  <w:rFonts w:ascii="Cambria Math" w:hAnsi="Cambria Math"/>
                  <w:sz w:val="22"/>
                  <w:szCs w:val="22"/>
                </w:rPr>
                <m:t>4</m:t>
              </m:r>
            </m:oMath>
            <w:r>
              <w:rPr>
                <w:sz w:val="26"/>
                <w:szCs w:val="26"/>
                <w:cs/>
              </w:rPr>
              <w:t>​</w:t>
            </w:r>
          </w:p>
        </w:tc>
        <w:tc>
          <w:tcPr>
            <w:tcW w:w="607" w:type="dxa"/>
          </w:tcPr>
          <w:p w14:paraId="11AD39A5" w14:textId="77777777" w:rsidR="00AB2918" w:rsidRDefault="009A1077">
            <w:pPr>
              <w:jc w:val="center"/>
            </w:pPr>
            <m:oMath>
              <m:r>
                <w:rPr>
                  <w:rFonts w:ascii="Cambria Math" w:hAnsi="Cambria Math"/>
                  <w:sz w:val="22"/>
                  <w:szCs w:val="22"/>
                </w:rPr>
                <m:t>0</m:t>
              </m:r>
            </m:oMath>
            <w:r>
              <w:rPr>
                <w:sz w:val="26"/>
                <w:szCs w:val="26"/>
                <w:cs/>
              </w:rPr>
              <w:t>​</w:t>
            </w:r>
          </w:p>
        </w:tc>
        <w:tc>
          <w:tcPr>
            <w:tcW w:w="5759" w:type="dxa"/>
          </w:tcPr>
          <w:p w14:paraId="3D8933E0" w14:textId="77777777" w:rsidR="00AB2918" w:rsidRDefault="009A1077">
            <w:r>
              <w:rPr>
                <w:sz w:val="26"/>
                <w:szCs w:val="26"/>
                <w:cs/>
              </w:rPr>
              <w:t>ไม่มีชุดใดหา equilibrium ได้ภายใต้ข้อจำกัดของอุปกรณ์</w:t>
            </w:r>
          </w:p>
        </w:tc>
      </w:tr>
      <w:tr w:rsidR="00AB2918" w14:paraId="45A838AF" w14:textId="77777777" w:rsidTr="00EB22C2">
        <w:trPr>
          <w:jc w:val="center"/>
        </w:trPr>
        <w:tc>
          <w:tcPr>
            <w:tcW w:w="988" w:type="dxa"/>
          </w:tcPr>
          <w:p w14:paraId="07D4F26A" w14:textId="77777777" w:rsidR="00AB2918" w:rsidRDefault="009A1077">
            <w:pPr>
              <w:jc w:val="center"/>
            </w:pPr>
            <m:oMath>
              <m:r>
                <w:rPr>
                  <w:rFonts w:ascii="Cambria Math" w:hAnsi="Cambria Math"/>
                  <w:sz w:val="22"/>
                  <w:szCs w:val="22"/>
                </w:rPr>
                <m:t>4</m:t>
              </m:r>
            </m:oMath>
            <w:r>
              <w:rPr>
                <w:sz w:val="26"/>
                <w:szCs w:val="26"/>
                <w:cs/>
              </w:rPr>
              <w:t>​</w:t>
            </w:r>
          </w:p>
        </w:tc>
        <w:tc>
          <w:tcPr>
            <w:tcW w:w="952" w:type="dxa"/>
          </w:tcPr>
          <w:p w14:paraId="0F647EF0" w14:textId="77777777" w:rsidR="00AB2918" w:rsidRDefault="009A1077">
            <w:pPr>
              <w:jc w:val="center"/>
            </w:pPr>
            <m:oMath>
              <m:r>
                <w:rPr>
                  <w:rFonts w:ascii="Cambria Math" w:hAnsi="Cambria Math"/>
                  <w:sz w:val="22"/>
                  <w:szCs w:val="22"/>
                </w:rPr>
                <m:t>1</m:t>
              </m:r>
            </m:oMath>
            <w:r>
              <w:rPr>
                <w:sz w:val="26"/>
                <w:szCs w:val="26"/>
                <w:cs/>
              </w:rPr>
              <w:t>​</w:t>
            </w:r>
          </w:p>
        </w:tc>
        <w:tc>
          <w:tcPr>
            <w:tcW w:w="607" w:type="dxa"/>
          </w:tcPr>
          <w:p w14:paraId="1D667A08" w14:textId="77777777" w:rsidR="00AB2918" w:rsidRDefault="009A1077">
            <w:pPr>
              <w:jc w:val="center"/>
            </w:pPr>
            <m:oMath>
              <m:r>
                <w:rPr>
                  <w:rFonts w:ascii="Cambria Math" w:hAnsi="Cambria Math"/>
                  <w:sz w:val="22"/>
                  <w:szCs w:val="22"/>
                </w:rPr>
                <m:t>1</m:t>
              </m:r>
            </m:oMath>
            <w:r>
              <w:rPr>
                <w:sz w:val="26"/>
                <w:szCs w:val="26"/>
                <w:cs/>
              </w:rPr>
              <w:t>​</w:t>
            </w:r>
          </w:p>
        </w:tc>
        <w:tc>
          <w:tcPr>
            <w:tcW w:w="5759" w:type="dxa"/>
          </w:tcPr>
          <w:p w14:paraId="7F644B43" w14:textId="77777777" w:rsidR="00AB2918" w:rsidRDefault="009A1077">
            <w:r>
              <w:rPr>
                <w:sz w:val="26"/>
                <w:szCs w:val="26"/>
                <w:cs/>
              </w:rPr>
              <w:t>ผ่าน SSSA แต่ยังต้องทดสอบว่าวิถีไม่เชิงเส้นไปถึงชุดนี้ได้จริงหรือไม่</w:t>
            </w:r>
          </w:p>
        </w:tc>
      </w:tr>
    </w:tbl>
    <w:p w14:paraId="6193686A" w14:textId="77777777" w:rsidR="00AB2918" w:rsidRDefault="00AB2918">
      <w:pPr>
        <w:spacing w:after="60"/>
      </w:pPr>
    </w:p>
    <w:p w14:paraId="6F19985A" w14:textId="77777777" w:rsidR="00AB2918" w:rsidRDefault="009A1077">
      <w:pPr>
        <w:spacing w:before="60" w:after="60" w:line="320" w:lineRule="exact"/>
        <w:ind w:firstLine="360"/>
        <w:jc w:val="thaiDistribute"/>
      </w:pPr>
      <w:r>
        <w:rPr>
          <w:b/>
          <w:bCs/>
          <w:sz w:val="32"/>
          <w:szCs w:val="32"/>
          <w:cs/>
        </w:rPr>
        <w:t xml:space="preserve">ผลสำคัญ </w:t>
      </w:r>
      <w:r>
        <w:rPr>
          <w:sz w:val="32"/>
          <w:szCs w:val="32"/>
          <w:cs/>
        </w:rPr>
        <w:t>ชุดที่ผ่านเกณฑ์ไม่เป็นฟังก์ชันทางเดียวของจำนวน GFM: ชุดสามตัวไม่มีชุดใดผ่านเลย ในขณะที่ชุดสองตัวและชุดสี่ตัวผ่าน ผลนี้ทำให้การแจงนับทุกชุดเป็นสิ่งจำเป็น ไม่ใช่ทางเลือก</w:t>
      </w:r>
    </w:p>
    <w:p w14:paraId="43F69979" w14:textId="77777777" w:rsidR="00AB2918" w:rsidRDefault="009A1077">
      <w:pPr>
        <w:keepNext/>
        <w:spacing w:before="80" w:after="30"/>
      </w:pPr>
      <w:r>
        <w:rPr>
          <w:b/>
          <w:bCs/>
          <w:sz w:val="34"/>
          <w:szCs w:val="34"/>
          <w:cs/>
        </w:rPr>
        <w:lastRenderedPageBreak/>
        <w:t>6. การจำลองในโดเมนเวลา (TS) และตัวแก้สมการเชิงตัวเลข</w:t>
      </w:r>
    </w:p>
    <w:p w14:paraId="666A9CA2" w14:textId="77777777" w:rsidR="00AB2918" w:rsidRDefault="009A1077">
      <w:pPr>
        <w:spacing w:line="320" w:lineRule="exact"/>
        <w:ind w:firstLine="360"/>
        <w:jc w:val="thaiDistribute"/>
        <w:rPr>
          <w:sz w:val="32"/>
          <w:szCs w:val="32"/>
        </w:rPr>
      </w:pPr>
      <w:r>
        <w:rPr>
          <w:sz w:val="32"/>
          <w:szCs w:val="32"/>
          <w:cs/>
        </w:rPr>
        <w:t>TS ใช้สมการ DAE เดียวกับ (1) แล้ว discretize differential states ด้วย implicit trapezoidal method</w:t>
      </w:r>
    </w:p>
    <w:p w14:paraId="19202EBC"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089EEFA0" w14:textId="77777777">
        <w:tc>
          <w:tcPr>
            <w:tcW w:w="7413" w:type="dxa"/>
          </w:tcPr>
          <w:p w14:paraId="2307DF5A"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h</m:t>
                    </m:r>
                  </m:num>
                  <m:den>
                    <m:r>
                      <w:rPr>
                        <w:rFonts w:ascii="Cambria Math" w:hAnsi="Cambria Math"/>
                        <w:sz w:val="24"/>
                        <w:szCs w:val="24"/>
                      </w:rPr>
                      <m:t>2</m:t>
                    </m:r>
                  </m:den>
                </m:f>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k+1</m:t>
                    </m:r>
                  </m:sub>
                </m:sSub>
                <m:r>
                  <w:rPr>
                    <w:rFonts w:ascii="Cambria Math" w:hAnsi="Cambria Math"/>
                    <w:sz w:val="24"/>
                    <w:szCs w:val="24"/>
                  </w:rPr>
                  <m:t>)]=0,</m:t>
                </m:r>
              </m:oMath>
            </m:oMathPara>
          </w:p>
        </w:tc>
        <w:tc>
          <w:tcPr>
            <w:tcW w:w="893" w:type="dxa"/>
            <w:vAlign w:val="center"/>
          </w:tcPr>
          <w:p w14:paraId="001033C6" w14:textId="77777777" w:rsidR="00AB2918" w:rsidRDefault="009A1077">
            <w:pPr>
              <w:spacing w:before="20" w:after="20"/>
              <w:jc w:val="right"/>
            </w:pPr>
            <w:r>
              <w:rPr>
                <w:cs/>
              </w:rPr>
              <w:t>(10)</w:t>
            </w:r>
          </w:p>
        </w:tc>
      </w:tr>
      <w:tr w:rsidR="00AB2918" w14:paraId="04B764FD" w14:textId="77777777">
        <w:tc>
          <w:tcPr>
            <w:tcW w:w="7413" w:type="dxa"/>
          </w:tcPr>
          <w:p w14:paraId="005D4D4A" w14:textId="77777777" w:rsidR="00AB2918" w:rsidRPr="0006221A" w:rsidRDefault="0006221A">
            <w:pPr>
              <w:spacing w:before="20" w:after="20"/>
              <w:rPr>
                <w:sz w:val="22"/>
                <w:szCs w:val="22"/>
              </w:rPr>
            </w:pPr>
            <m:oMathPara>
              <m:oMath>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k+1</m:t>
                        </m:r>
                      </m:sub>
                    </m:sSub>
                  </m:e>
                </m:d>
                <m:r>
                  <w:rPr>
                    <w:rFonts w:ascii="Cambria Math" w:hAnsi="Cambria Math"/>
                    <w:sz w:val="24"/>
                    <w:szCs w:val="24"/>
                  </w:rPr>
                  <m:t>=0</m:t>
                </m:r>
              </m:oMath>
            </m:oMathPara>
          </w:p>
          <w:p w14:paraId="545B858C" w14:textId="3C86A265" w:rsidR="0006221A" w:rsidRPr="0006221A" w:rsidRDefault="0006221A">
            <w:pPr>
              <w:spacing w:before="20" w:after="20"/>
            </w:pPr>
          </w:p>
        </w:tc>
        <w:tc>
          <w:tcPr>
            <w:tcW w:w="893" w:type="dxa"/>
            <w:vAlign w:val="center"/>
          </w:tcPr>
          <w:p w14:paraId="561F2ABC" w14:textId="77777777" w:rsidR="00AB2918" w:rsidRDefault="00AB2918">
            <w:pPr>
              <w:spacing w:before="20" w:after="20"/>
              <w:jc w:val="right"/>
            </w:pPr>
          </w:p>
        </w:tc>
      </w:tr>
    </w:tbl>
    <w:p w14:paraId="0AA9E69A" w14:textId="77777777" w:rsidR="00AB2918" w:rsidRDefault="009A1077">
      <w:pPr>
        <w:spacing w:line="320" w:lineRule="exact"/>
        <w:ind w:firstLine="360"/>
        <w:jc w:val="thaiDistribute"/>
        <w:rPr>
          <w:sz w:val="32"/>
          <w:szCs w:val="32"/>
        </w:rPr>
      </w:pPr>
      <w:r>
        <w:rPr>
          <w:sz w:val="32"/>
          <w:szCs w:val="32"/>
          <w:cs/>
        </w:rPr>
        <w:t>Unknown ของแต่ละ step จึงประกอบด้วย differential และ algebraic variables พร้อมกัน ตัวแก้ใช้ Newton แบบมีการหน่วง</w:t>
      </w:r>
    </w:p>
    <w:p w14:paraId="39A0442C"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0DC02D57" w14:textId="77777777">
        <w:tc>
          <w:tcPr>
            <w:tcW w:w="7413" w:type="dxa"/>
          </w:tcPr>
          <w:p w14:paraId="33004743" w14:textId="77777777" w:rsidR="00AB2918" w:rsidRDefault="009A1077">
            <w:pPr>
              <w:spacing w:before="20" w:after="20"/>
            </w:pPr>
            <m:oMathPara>
              <m:oMath>
                <m:r>
                  <w:rPr>
                    <w:rFonts w:ascii="Cambria Math" w:hAnsi="Cambria Math"/>
                    <w:sz w:val="24"/>
                    <w:szCs w:val="24"/>
                  </w:rPr>
                  <m:t>J(</m:t>
                </m:r>
                <m:sSup>
                  <m:sSupPr>
                    <m:ctrlPr>
                      <w:rPr>
                        <w:rFonts w:ascii="Cambria Math" w:hAnsi="Cambria Math"/>
                        <w:sz w:val="24"/>
                        <w:szCs w:val="24"/>
                      </w:rPr>
                    </m:ctrlPr>
                  </m:sSupPr>
                  <m:e>
                    <m:r>
                      <w:rPr>
                        <w:rFonts w:ascii="Cambria Math" w:hAnsi="Cambria Math"/>
                        <w:sz w:val="24"/>
                        <w:szCs w:val="24"/>
                      </w:rPr>
                      <m:t>z</m:t>
                    </m:r>
                  </m:e>
                  <m:sup>
                    <m:d>
                      <m:dPr>
                        <m:ctrlPr>
                          <w:rPr>
                            <w:rFonts w:ascii="Cambria Math" w:hAnsi="Cambria Math"/>
                            <w:sz w:val="24"/>
                            <w:szCs w:val="24"/>
                          </w:rPr>
                        </m:ctrlPr>
                      </m:dPr>
                      <m:e>
                        <m:r>
                          <w:rPr>
                            <w:rFonts w:ascii="Cambria Math" w:hAnsi="Cambria Math"/>
                            <w:sz w:val="24"/>
                            <w:szCs w:val="24"/>
                          </w:rPr>
                          <m:t>m</m:t>
                        </m:r>
                      </m:e>
                    </m:d>
                  </m:sup>
                </m:sSup>
                <m:r>
                  <w:rPr>
                    <w:rFonts w:ascii="Cambria Math" w:hAnsi="Cambria Math"/>
                    <w:sz w:val="24"/>
                    <w:szCs w:val="24"/>
                  </w:rPr>
                  <m:t>)</m:t>
                </m:r>
                <m:r>
                  <w:rPr>
                    <w:rFonts w:ascii="Cambria Math" w:hAnsi="Cambria Math"/>
                    <w:sz w:val="22"/>
                    <w:szCs w:val="22"/>
                  </w:rPr>
                  <m:t>Δz</m:t>
                </m:r>
                <m:r>
                  <w:rPr>
                    <w:rFonts w:ascii="Cambria Math" w:hAnsi="Cambria Math"/>
                    <w:sz w:val="24"/>
                    <w:szCs w:val="24"/>
                  </w:rPr>
                  <m:t>=-r(</m:t>
                </m:r>
                <m:sSup>
                  <m:sSupPr>
                    <m:ctrlPr>
                      <w:rPr>
                        <w:rFonts w:ascii="Cambria Math" w:hAnsi="Cambria Math"/>
                        <w:sz w:val="24"/>
                        <w:szCs w:val="24"/>
                      </w:rPr>
                    </m:ctrlPr>
                  </m:sSupPr>
                  <m:e>
                    <m:r>
                      <w:rPr>
                        <w:rFonts w:ascii="Cambria Math" w:hAnsi="Cambria Math"/>
                        <w:sz w:val="24"/>
                        <w:szCs w:val="24"/>
                      </w:rPr>
                      <m:t>z</m:t>
                    </m:r>
                  </m:e>
                  <m:sup>
                    <m:d>
                      <m:dPr>
                        <m:ctrlPr>
                          <w:rPr>
                            <w:rFonts w:ascii="Cambria Math" w:hAnsi="Cambria Math"/>
                            <w:sz w:val="24"/>
                            <w:szCs w:val="24"/>
                          </w:rPr>
                        </m:ctrlPr>
                      </m:dPr>
                      <m:e>
                        <m:r>
                          <w:rPr>
                            <w:rFonts w:ascii="Cambria Math" w:hAnsi="Cambria Math"/>
                            <w:sz w:val="24"/>
                            <w:szCs w:val="24"/>
                          </w:rPr>
                          <m:t>m</m:t>
                        </m:r>
                      </m:e>
                    </m:d>
                  </m:sup>
                </m:sSup>
                <m:r>
                  <w:rPr>
                    <w:rFonts w:ascii="Cambria Math" w:hAnsi="Cambria Math"/>
                    <w:sz w:val="24"/>
                    <w:szCs w:val="24"/>
                  </w:rPr>
                  <m:t>),</m:t>
                </m:r>
                <m:r>
                  <m:rPr>
                    <m:sty m:val="p"/>
                  </m:rPr>
                  <w:rPr>
                    <w:rFonts w:ascii="Cambria Math" w:hAnsi="Cambria Math"/>
                    <w:sz w:val="24"/>
                    <w:szCs w:val="24"/>
                  </w:rPr>
                  <m:t>      </m:t>
                </m:r>
                <m:sSup>
                  <m:sSupPr>
                    <m:ctrlPr>
                      <w:rPr>
                        <w:rFonts w:ascii="Cambria Math" w:hAnsi="Cambria Math"/>
                        <w:sz w:val="24"/>
                        <w:szCs w:val="24"/>
                      </w:rPr>
                    </m:ctrlPr>
                  </m:sSupPr>
                  <m:e>
                    <m:r>
                      <w:rPr>
                        <w:rFonts w:ascii="Cambria Math" w:hAnsi="Cambria Math"/>
                        <w:sz w:val="24"/>
                        <w:szCs w:val="24"/>
                      </w:rPr>
                      <m:t>z</m:t>
                    </m:r>
                  </m:e>
                  <m:sup>
                    <m:d>
                      <m:dPr>
                        <m:sepChr m:val="+"/>
                        <m:ctrlPr>
                          <w:rPr>
                            <w:rFonts w:ascii="Cambria Math" w:hAnsi="Cambria Math"/>
                            <w:sz w:val="24"/>
                            <w:szCs w:val="24"/>
                          </w:rPr>
                        </m:ctrlPr>
                      </m:dPr>
                      <m:e>
                        <m:r>
                          <w:rPr>
                            <w:rFonts w:ascii="Cambria Math" w:hAnsi="Cambria Math"/>
                            <w:sz w:val="24"/>
                            <w:szCs w:val="24"/>
                          </w:rPr>
                          <m:t>m</m:t>
                        </m:r>
                      </m:e>
                      <m:e>
                        <m:r>
                          <w:rPr>
                            <w:rFonts w:ascii="Cambria Math" w:hAnsi="Cambria Math"/>
                            <w:sz w:val="24"/>
                            <w:szCs w:val="24"/>
                          </w:rPr>
                          <m:t>1</m:t>
                        </m:r>
                      </m:e>
                    </m:d>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z</m:t>
                    </m:r>
                  </m:e>
                  <m:sup>
                    <m:d>
                      <m:dPr>
                        <m:ctrlPr>
                          <w:rPr>
                            <w:rFonts w:ascii="Cambria Math" w:hAnsi="Cambria Math"/>
                            <w:sz w:val="24"/>
                            <w:szCs w:val="24"/>
                          </w:rPr>
                        </m:ctrlPr>
                      </m:dPr>
                      <m:e>
                        <m:r>
                          <w:rPr>
                            <w:rFonts w:ascii="Cambria Math" w:hAnsi="Cambria Math"/>
                            <w:sz w:val="24"/>
                            <w:szCs w:val="24"/>
                          </w:rPr>
                          <m:t>m</m:t>
                        </m:r>
                      </m:e>
                    </m:d>
                  </m:sup>
                </m:sSup>
                <m:r>
                  <w:rPr>
                    <w:rFonts w:ascii="Cambria Math" w:hAnsi="Cambria Math"/>
                    <w:sz w:val="24"/>
                    <w:szCs w:val="24"/>
                  </w:rPr>
                  <m:t>+αΔz,</m:t>
                </m:r>
                <m:r>
                  <m:rPr>
                    <m:sty m:val="p"/>
                  </m:rPr>
                  <w:rPr>
                    <w:rFonts w:ascii="Cambria Math" w:hAnsi="Cambria Math"/>
                    <w:sz w:val="24"/>
                    <w:szCs w:val="24"/>
                  </w:rPr>
                  <m:t>   </m:t>
                </m:r>
                <m:r>
                  <w:rPr>
                    <w:rFonts w:ascii="Cambria Math" w:hAnsi="Cambria Math"/>
                    <w:sz w:val="24"/>
                    <w:szCs w:val="24"/>
                  </w:rPr>
                  <m:t>0&lt;α≤1,</m:t>
                </m:r>
              </m:oMath>
            </m:oMathPara>
          </w:p>
        </w:tc>
        <w:tc>
          <w:tcPr>
            <w:tcW w:w="893" w:type="dxa"/>
            <w:vAlign w:val="center"/>
          </w:tcPr>
          <w:p w14:paraId="2CBA9A5A" w14:textId="77777777" w:rsidR="00AB2918" w:rsidRDefault="009A1077">
            <w:pPr>
              <w:spacing w:before="20" w:after="20"/>
              <w:jc w:val="right"/>
            </w:pPr>
            <w:r>
              <w:rPr>
                <w:cs/>
              </w:rPr>
              <w:t>(11)</w:t>
            </w:r>
          </w:p>
        </w:tc>
      </w:tr>
      <w:tr w:rsidR="0006221A" w14:paraId="04D14149" w14:textId="77777777">
        <w:tc>
          <w:tcPr>
            <w:tcW w:w="7413" w:type="dxa"/>
          </w:tcPr>
          <w:p w14:paraId="27097A86" w14:textId="77777777" w:rsidR="0006221A" w:rsidRPr="0006221A" w:rsidRDefault="0006221A">
            <w:pPr>
              <w:spacing w:before="20" w:after="20"/>
              <w:rPr>
                <w:sz w:val="22"/>
                <w:szCs w:val="22"/>
              </w:rPr>
            </w:pPr>
          </w:p>
        </w:tc>
        <w:tc>
          <w:tcPr>
            <w:tcW w:w="893" w:type="dxa"/>
            <w:vAlign w:val="center"/>
          </w:tcPr>
          <w:p w14:paraId="31AE3FC5" w14:textId="77777777" w:rsidR="0006221A" w:rsidRDefault="0006221A">
            <w:pPr>
              <w:spacing w:before="20" w:after="20"/>
              <w:jc w:val="right"/>
              <w:rPr>
                <w:cs/>
              </w:rPr>
            </w:pPr>
          </w:p>
        </w:tc>
      </w:tr>
    </w:tbl>
    <w:p w14:paraId="20981064" w14:textId="77777777" w:rsidR="00AB2918" w:rsidRDefault="009A1077">
      <w:pPr>
        <w:spacing w:line="320" w:lineRule="exact"/>
        <w:ind w:firstLine="360"/>
        <w:jc w:val="thaiDistribute"/>
      </w:pPr>
      <w:r>
        <w:rPr>
          <w:sz w:val="32"/>
          <w:szCs w:val="32"/>
          <w:cs/>
        </w:rPr>
        <w:t xml:space="preserve">และรับ step เมื่อ residual ไม่เชิงเส้นผ่านเกณฑ์ที่กำหนดไว้ก่อน สำหรับผลหลักในรายงานนี้ ทุก step ที่ยอมรับมี </w:t>
      </w:r>
      <m:oMath>
        <m:r>
          <w:rPr>
            <w:rFonts w:ascii="Cambria Math" w:hAnsi="Cambria Math"/>
            <w:sz w:val="22"/>
            <w:szCs w:val="22"/>
          </w:rPr>
          <m:t>‖r</m:t>
        </m:r>
        <m:sSub>
          <m:sSubPr>
            <m:ctrlPr>
              <w:rPr>
                <w:rFonts w:ascii="Cambria Math" w:hAnsi="Cambria Math"/>
                <w:sz w:val="22"/>
                <w:szCs w:val="22"/>
              </w:rPr>
            </m:ctrlPr>
          </m:sSubPr>
          <m:e>
            <m:r>
              <w:rPr>
                <w:rFonts w:ascii="Cambria Math" w:hAnsi="Cambria Math"/>
                <w:sz w:val="22"/>
                <w:szCs w:val="22"/>
              </w:rPr>
              <m:t>‖</m:t>
            </m:r>
          </m:e>
          <m:sub>
            <m:r>
              <w:rPr>
                <w:rFonts w:ascii="Cambria Math" w:hAnsi="Cambria Math"/>
                <w:sz w:val="22"/>
                <w:szCs w:val="22"/>
              </w:rPr>
              <m:t>∞</m:t>
            </m:r>
          </m:sub>
        </m:sSub>
        <m: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-8</m:t>
            </m:r>
          </m:sup>
        </m:sSup>
      </m:oMath>
    </w:p>
    <w:p w14:paraId="04B97F22" w14:textId="77777777" w:rsidR="00AB2918" w:rsidRDefault="009A1077">
      <w:pPr>
        <w:spacing w:line="320" w:lineRule="exact"/>
        <w:ind w:firstLine="360"/>
        <w:jc w:val="thaiDistribute"/>
        <w:rPr>
          <w:sz w:val="32"/>
          <w:szCs w:val="32"/>
        </w:rPr>
      </w:pPr>
      <w:r>
        <w:rPr>
          <w:sz w:val="32"/>
          <w:szCs w:val="32"/>
          <w:cs/>
        </w:rPr>
        <w:t>เส้นทาง adaptive ใช้แนวคิด step-doubling ของ trapezoidal method: ทดลองหนึ่ง full step และสอง half steps แล้วประเมิน local error จากความต่างของคำตอบลำดับสอง</w:t>
      </w:r>
    </w:p>
    <w:p w14:paraId="49ADD418"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3AC0D8CD" w14:textId="77777777">
        <w:tc>
          <w:tcPr>
            <w:tcW w:w="7413" w:type="dxa"/>
          </w:tcPr>
          <w:p w14:paraId="5B4EF4AC" w14:textId="59A70B7E"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LTE</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h/2,</m:t>
                        </m:r>
                        <m:r>
                          <w:rPr>
                            <w:rFonts w:ascii="Cambria Math" w:hAnsi="Cambria Math"/>
                            <w:sz w:val="24"/>
                            <w:szCs w:val="24"/>
                          </w:rPr>
                          <m:t>h/</m:t>
                        </m:r>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h</m:t>
                        </m:r>
                      </m:sub>
                    </m:sSub>
                  </m:num>
                  <m:den>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-1</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h/2,</m:t>
                        </m:r>
                        <m:r>
                          <w:rPr>
                            <w:rFonts w:ascii="Cambria Math" w:hAnsi="Cambria Math"/>
                            <w:sz w:val="24"/>
                            <w:szCs w:val="24"/>
                          </w:rPr>
                          <m:t>h/</m:t>
                        </m:r>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h</m:t>
                        </m:r>
                      </m:sub>
                    </m:sSub>
                  </m:num>
                  <m:den>
                    <m:r>
                      <w:rPr>
                        <w:rFonts w:ascii="Cambria Math" w:hAnsi="Cambria Math"/>
                        <w:sz w:val="24"/>
                        <w:szCs w:val="24"/>
                      </w:rPr>
                      <m:t>3</m:t>
                    </m:r>
                  </m:den>
                </m:f>
              </m:oMath>
            </m:oMathPara>
          </w:p>
        </w:tc>
        <w:tc>
          <w:tcPr>
            <w:tcW w:w="893" w:type="dxa"/>
            <w:vAlign w:val="center"/>
          </w:tcPr>
          <w:p w14:paraId="7F0D4299" w14:textId="77777777" w:rsidR="00AB2918" w:rsidRDefault="009A1077">
            <w:pPr>
              <w:spacing w:before="20" w:after="20"/>
              <w:jc w:val="right"/>
            </w:pPr>
            <w:r>
              <w:rPr>
                <w:cs/>
              </w:rPr>
              <w:t>(12)</w:t>
            </w:r>
          </w:p>
        </w:tc>
      </w:tr>
      <w:tr w:rsidR="0006221A" w14:paraId="319DF975" w14:textId="77777777">
        <w:tc>
          <w:tcPr>
            <w:tcW w:w="7413" w:type="dxa"/>
          </w:tcPr>
          <w:p w14:paraId="486F77AE" w14:textId="77777777" w:rsidR="0006221A" w:rsidRPr="0006221A" w:rsidRDefault="0006221A">
            <w:pPr>
              <w:spacing w:before="20" w:after="20"/>
              <w:rPr>
                <w:sz w:val="22"/>
                <w:szCs w:val="22"/>
              </w:rPr>
            </w:pPr>
          </w:p>
        </w:tc>
        <w:tc>
          <w:tcPr>
            <w:tcW w:w="893" w:type="dxa"/>
            <w:vAlign w:val="center"/>
          </w:tcPr>
          <w:p w14:paraId="774F207B" w14:textId="77777777" w:rsidR="0006221A" w:rsidRDefault="0006221A">
            <w:pPr>
              <w:spacing w:before="20" w:after="20"/>
              <w:jc w:val="right"/>
              <w:rPr>
                <w:cs/>
              </w:rPr>
            </w:pPr>
          </w:p>
        </w:tc>
      </w:tr>
    </w:tbl>
    <w:p w14:paraId="1349F5A2" w14:textId="77777777" w:rsidR="00AB2918" w:rsidRDefault="009A1077">
      <w:pPr>
        <w:spacing w:line="320" w:lineRule="exact"/>
        <w:ind w:firstLine="360"/>
        <w:jc w:val="thaiDistribute"/>
      </w:pPr>
      <w:r>
        <w:rPr>
          <w:sz w:val="32"/>
          <w:szCs w:val="32"/>
          <w:cs/>
        </w:rPr>
        <w:t xml:space="preserve">หาก Newton ไม่ลู่เข้า, state ออกนอกขอบเขตทางกายภาพที่อุปกรณ์ประกาศไว้ หรือค่าความคลาดเคลื่อนเฉพาะที่สูงเกินเกณฑ์ step นั้นจะถูกปฏิเสธและย้อนกลับไปยัง state ที่ยอมรับแล้วก่อนลด </w:t>
      </w:r>
      <m:oMath>
        <m:r>
          <w:rPr>
            <w:rFonts w:ascii="Cambria Math" w:hAnsi="Cambria Math"/>
            <w:sz w:val="24"/>
            <w:szCs w:val="24"/>
          </w:rPr>
          <m:t>h</m:t>
        </m:r>
      </m:oMath>
      <w:r>
        <w:rPr>
          <w:sz w:val="32"/>
          <w:szCs w:val="32"/>
          <w:cs/>
        </w:rPr>
        <w:t xml:space="preserve"> ใหม่ ดังนั้นวิถีที่นำไปพล็อตจึงไม่มี trial ที่ถูกปฏิเสธปะปนอยู่เลย</w:t>
      </w:r>
    </w:p>
    <w:p w14:paraId="1761146E" w14:textId="77777777" w:rsidR="00AB2918" w:rsidRDefault="009A1077">
      <w:pPr>
        <w:spacing w:line="320" w:lineRule="exact"/>
        <w:ind w:firstLine="360"/>
        <w:jc w:val="thaiDistribute"/>
      </w:pPr>
      <w:r>
        <w:rPr>
          <w:sz w:val="32"/>
          <w:szCs w:val="32"/>
          <w:cs/>
        </w:rPr>
        <w:t>อีกจุดหนึ่งที่สำคัญคือการลงจุดเหตุการณ์อย่างแม่นยำ เมื่อมีการปลด SG เพิ่มโหลด เกิด fault เคลียร์ fault ปลดสายส่ง หรือสลับโหมด ตัวอินทิเกรตจะตัด step ให้ปลาย step ตรงกับเวลาเหตุการณ์ก่อน จากนั้นจึงเปลี่ยนโครงสร้างเครือข่ายหรือโหมด แล้วแก้สมการพีชคณิตของลิมิตขวาใหม่ วิธีนี้ป้องกันการที่สมการก่อนและหลังเหตุการณ์อยู่ใน trapezoidal step เดียวกัน ซึ่งจะทำให้ผลของขั้นนั้นไม่มีความหมายทางกายภาพ</w:t>
      </w:r>
    </w:p>
    <w:p w14:paraId="02598BDE" w14:textId="77777777" w:rsidR="00AB2918" w:rsidRDefault="009A1077">
      <w:pPr>
        <w:spacing w:line="320" w:lineRule="exact"/>
        <w:ind w:firstLine="360"/>
        <w:jc w:val="thaiDistribute"/>
      </w:pPr>
      <w:r>
        <w:rPr>
          <w:sz w:val="32"/>
          <w:szCs w:val="32"/>
          <w:cs/>
        </w:rPr>
        <w:t xml:space="preserve">การทดสอบ regression ของเส้นทาง solver แยกชัดระหว่างโหมดขั้นเวลาคงที่และโหมดปรับขั้นเวลาอัตโนมัติ โดยกรณี IEEE 14-bus ที่ไม่ได้เปิดตัวเลือกปรับขั้นเวลาให้ผลตรงกับการระบุขั้นเวลาคงที่อย่างชัดแจ้งแบบ bit-identical ทั้ง </w:t>
      </w:r>
      <m:oMath>
        <m:r>
          <w:rPr>
            <w:rFonts w:ascii="Cambria Math" w:hAnsi="Cambria Math"/>
            <w:sz w:val="22"/>
            <w:szCs w:val="22"/>
          </w:rPr>
          <m:t>t</m:t>
        </m:r>
      </m:oMath>
      <w:r>
        <w:rPr>
          <w:sz w:val="32"/>
          <w:szCs w:val="32"/>
          <w:cs/>
        </w:rPr>
        <w:t xml:space="preserve">, </w:t>
      </w:r>
      <m:oMath>
        <m:r>
          <w:rPr>
            <w:rFonts w:ascii="Cambria Math" w:hAnsi="Cambria Math"/>
            <w:sz w:val="24"/>
            <w:szCs w:val="24"/>
          </w:rPr>
          <m:t>x</m:t>
        </m:r>
      </m:oMath>
      <w:r>
        <w:rPr>
          <w:sz w:val="32"/>
          <w:szCs w:val="32"/>
          <w:cs/>
        </w:rPr>
        <w:t xml:space="preserve">, </w:t>
      </w:r>
      <m:oMath>
        <m:r>
          <w:rPr>
            <w:rFonts w:ascii="Cambria Math" w:hAnsi="Cambria Math"/>
            <w:sz w:val="24"/>
            <w:szCs w:val="24"/>
          </w:rPr>
          <m:t>y</m:t>
        </m:r>
      </m:oMath>
      <w:r>
        <w:rPr>
          <w:sz w:val="32"/>
          <w:szCs w:val="32"/>
          <w:cs/>
        </w:rPr>
        <w:t>, ประวัติ input และบันทึกเหตุการณ์ ผลนี้ยืนยันว่าการเพิ่มตัวควบคุมขั้นเวลาไม่ได้เปลี่ยนผลของเส้นทางเดิมโดยไม่ตั้งใจ</w:t>
      </w:r>
    </w:p>
    <w:p w14:paraId="40577733" w14:textId="77777777" w:rsidR="00AB2918" w:rsidRDefault="009A1077">
      <w:pPr>
        <w:keepNext/>
        <w:spacing w:before="80" w:after="30"/>
      </w:pPr>
      <w:r>
        <w:rPr>
          <w:b/>
          <w:bCs/>
          <w:sz w:val="34"/>
          <w:szCs w:val="34"/>
          <w:cs/>
        </w:rPr>
        <w:t>7. แบบจำลอง IBR แบบสองโหมด GFL/GFM ขนาด 17 state</w:t>
      </w:r>
    </w:p>
    <w:p w14:paraId="7684B82B" w14:textId="77777777" w:rsidR="00AB2918" w:rsidRDefault="009A1077">
      <w:pPr>
        <w:spacing w:line="320" w:lineRule="exact"/>
        <w:ind w:firstLine="360"/>
        <w:jc w:val="thaiDistribute"/>
      </w:pPr>
      <w:r>
        <w:rPr>
          <w:sz w:val="32"/>
          <w:szCs w:val="32"/>
          <w:cs/>
        </w:rPr>
        <w:t>IBR ที่ใช้ในกรณีหลักประกอบขึ้นจากบล็อกควบคุมมาตรฐานที่อ้างถึงในหัวข้อที่ 1 แล้วจัดให้อยู่ใน fixed-layout device เดียว เพื่อให้เปลี่ยนโหมดระหว่าง GFL และ GFM ได้โดยไม่เปลี่ยนขนาด state vector กลางการจำลอง แต่ละ IBR มี 17 coordinates และสามารถแบ่ง state ได้เป็นสามกลุ่ม</w:t>
      </w:r>
    </w:p>
    <w:tbl>
      <w:tblPr>
        <w:tblW w:w="0" w:type="auto"/>
        <w:tblLayout w:type="fixed"/>
        <w:tblLook w:val="04A0" w:firstRow="1" w:lastRow="0" w:firstColumn="1" w:lastColumn="0" w:noHBand="0" w:noVBand="1"/>
      </w:tblPr>
      <w:tblGrid>
        <w:gridCol w:w="7413"/>
        <w:gridCol w:w="893"/>
      </w:tblGrid>
      <w:tr w:rsidR="00AB2918" w14:paraId="11BF2380" w14:textId="77777777">
        <w:tc>
          <w:tcPr>
            <w:tcW w:w="7413" w:type="dxa"/>
          </w:tcPr>
          <w:p w14:paraId="5C9A35E4"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IBR</m:t>
                    </m:r>
                  </m:sub>
                </m:sSub>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m>
                          <m:mPr>
                            <m:plcHide m:val="1"/>
                            <m:mcs>
                              <m:mc>
                                <m:mcPr>
                                  <m:count m:val="3"/>
                                  <m:mcJc m:val="center"/>
                                </m:mcPr>
                              </m:mc>
                            </m:mcs>
                            <m:ctrlPr>
                              <w:rPr>
                                <w:rFonts w:ascii="Cambria Math" w:hAnsi="Cambria Math"/>
                                <w:sz w:val="24"/>
                                <w:szCs w:val="24"/>
                              </w:rPr>
                            </m:ctrlPr>
                          </m:mPr>
                          <m:mr>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p</m:t>
                                  </m:r>
                                </m:sub>
                                <m:sup>
                                  <m:r>
                                    <w:rPr>
                                      <w:rFonts w:ascii="Cambria Math" w:hAnsi="Cambria Math"/>
                                      <w:sz w:val="24"/>
                                      <w:szCs w:val="24"/>
                                    </w:rPr>
                                    <m:t>T</m:t>
                                  </m:r>
                                </m:sup>
                              </m:sSubSup>
                            </m:e>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GFL</m:t>
                                  </m:r>
                                </m:sub>
                                <m:sup>
                                  <m:r>
                                    <w:rPr>
                                      <w:rFonts w:ascii="Cambria Math" w:hAnsi="Cambria Math"/>
                                      <w:sz w:val="24"/>
                                      <w:szCs w:val="24"/>
                                    </w:rPr>
                                    <m:t>T</m:t>
                                  </m:r>
                                </m:sup>
                              </m:sSubSup>
                            </m:e>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2"/>
                                      <w:szCs w:val="22"/>
                                    </w:rPr>
                                    <m:t>GFM</m:t>
                                  </m:r>
                                </m:sub>
                                <m:sup>
                                  <m:r>
                                    <w:rPr>
                                      <w:rFonts w:ascii="Cambria Math" w:hAnsi="Cambria Math"/>
                                      <w:sz w:val="24"/>
                                      <w:szCs w:val="24"/>
                                    </w:rPr>
                                    <m:t>T</m:t>
                                  </m:r>
                                </m:sup>
                              </m:sSubSup>
                            </m:e>
                          </m:mr>
                        </m:m>
                      </m:e>
                    </m:d>
                  </m:e>
                  <m:sup>
                    <m:r>
                      <w:rPr>
                        <w:rFonts w:ascii="Cambria Math" w:hAnsi="Cambria Math"/>
                        <w:sz w:val="24"/>
                        <w:szCs w:val="24"/>
                      </w:rPr>
                      <m:t>T</m:t>
                    </m:r>
                  </m:sup>
                </m:sSup>
                <m:r>
                  <w:rPr>
                    <w:rFonts w:ascii="Cambria Math" w:hAnsi="Cambria Math"/>
                    <w:sz w:val="24"/>
                    <w:szCs w:val="24"/>
                  </w:rPr>
                  <m:t>,</m:t>
                </m:r>
              </m:oMath>
            </m:oMathPara>
          </w:p>
        </w:tc>
        <w:tc>
          <w:tcPr>
            <w:tcW w:w="893" w:type="dxa"/>
            <w:vAlign w:val="center"/>
          </w:tcPr>
          <w:p w14:paraId="231257CD" w14:textId="77777777" w:rsidR="00AB2918" w:rsidRDefault="009A1077">
            <w:pPr>
              <w:spacing w:before="20" w:after="20"/>
              <w:jc w:val="right"/>
            </w:pPr>
            <w:r>
              <w:rPr>
                <w:cs/>
              </w:rPr>
              <w:t>(13)</w:t>
            </w:r>
          </w:p>
        </w:tc>
      </w:tr>
    </w:tbl>
    <w:p w14:paraId="6CC198AC" w14:textId="77777777" w:rsidR="00AB2918" w:rsidRDefault="009A1077">
      <w:pPr>
        <w:spacing w:line="320" w:lineRule="exact"/>
        <w:ind w:firstLine="360"/>
        <w:jc w:val="thaiDistribute"/>
      </w:pPr>
      <w:r>
        <w:rPr>
          <w:sz w:val="32"/>
          <w:szCs w:val="32"/>
          <w:cs/>
        </w:rPr>
        <w:t>โดย</w:t>
      </w:r>
    </w:p>
    <w:tbl>
      <w:tblPr>
        <w:tblW w:w="0" w:type="auto"/>
        <w:tblLayout w:type="fixed"/>
        <w:tblLook w:val="04A0" w:firstRow="1" w:lastRow="0" w:firstColumn="1" w:lastColumn="0" w:noHBand="0" w:noVBand="1"/>
      </w:tblPr>
      <w:tblGrid>
        <w:gridCol w:w="7413"/>
        <w:gridCol w:w="893"/>
      </w:tblGrid>
      <w:tr w:rsidR="00AB2918" w14:paraId="765B0769" w14:textId="77777777">
        <w:tc>
          <w:tcPr>
            <w:tcW w:w="7413" w:type="dxa"/>
          </w:tcPr>
          <w:p w14:paraId="5A0B0102"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T</m:t>
                    </m:r>
                  </m:sup>
                </m:sSup>
                <m:r>
                  <w:rPr>
                    <w:rFonts w:ascii="Cambria Math" w:hAnsi="Cambria Math"/>
                    <w:sz w:val="24"/>
                    <w:szCs w:val="24"/>
                  </w:rPr>
                  <m:t>,</m:t>
                </m:r>
              </m:oMath>
            </m:oMathPara>
          </w:p>
        </w:tc>
        <w:tc>
          <w:tcPr>
            <w:tcW w:w="893" w:type="dxa"/>
            <w:vAlign w:val="center"/>
          </w:tcPr>
          <w:p w14:paraId="733293BF" w14:textId="77777777" w:rsidR="00AB2918" w:rsidRDefault="009A1077">
            <w:pPr>
              <w:spacing w:before="20" w:after="20"/>
              <w:jc w:val="right"/>
            </w:pPr>
            <w:r>
              <w:rPr>
                <w:cs/>
              </w:rPr>
              <w:t>(14)</w:t>
            </w:r>
          </w:p>
        </w:tc>
      </w:tr>
      <w:tr w:rsidR="00AB2918" w14:paraId="46667A6F" w14:textId="77777777">
        <w:tc>
          <w:tcPr>
            <w:tcW w:w="7413" w:type="dxa"/>
          </w:tcPr>
          <w:p w14:paraId="1D383F42"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GFL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PLL</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PLL</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Q</m:t>
                    </m:r>
                  </m:sub>
                </m:sSub>
                <m:r>
                  <w:rPr>
                    <w:rFonts w:ascii="Cambria Math" w:hAnsi="Cambria Math"/>
                    <w:sz w:val="24"/>
                    <w:szCs w:val="24"/>
                  </w:rPr>
                  <m:t>,</m:t>
                </m:r>
                <m:r>
                  <m:rPr>
                    <m:sty m:val="p"/>
                  </m:rP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Id</m:t>
                    </m:r>
                  </m:sub>
                  <m:sup>
                    <m:r>
                      <w:rPr>
                        <w:rFonts w:ascii="Cambria Math" w:hAnsi="Cambria Math"/>
                        <w:sz w:val="24"/>
                        <w:szCs w:val="24"/>
                      </w:rPr>
                      <m:t>GFL</m:t>
                    </m:r>
                  </m:sup>
                </m:sSubSup>
                <m:r>
                  <w:rPr>
                    <w:rFonts w:ascii="Cambria Math" w:hAnsi="Cambria Math"/>
                    <w:sz w:val="24"/>
                    <w:szCs w:val="24"/>
                  </w:rPr>
                  <m:t>,</m:t>
                </m:r>
                <m:r>
                  <m:rPr>
                    <m:sty m:val="p"/>
                  </m:rP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Iq</m:t>
                    </m:r>
                  </m:sub>
                  <m:sup>
                    <m:r>
                      <w:rPr>
                        <w:rFonts w:ascii="Cambria Math" w:hAnsi="Cambria Math"/>
                        <w:sz w:val="24"/>
                        <w:szCs w:val="24"/>
                      </w:rPr>
                      <m:t>GFL</m:t>
                    </m:r>
                  </m:sup>
                </m:sSub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T</m:t>
                    </m:r>
                  </m:sup>
                </m:sSup>
                <m:r>
                  <w:rPr>
                    <w:rFonts w:ascii="Cambria Math" w:hAnsi="Cambria Math"/>
                    <w:sz w:val="24"/>
                    <w:szCs w:val="24"/>
                  </w:rPr>
                  <m:t>,</m:t>
                </m:r>
              </m:oMath>
            </m:oMathPara>
          </w:p>
        </w:tc>
        <w:tc>
          <w:tcPr>
            <w:tcW w:w="893" w:type="dxa"/>
            <w:vAlign w:val="center"/>
          </w:tcPr>
          <w:p w14:paraId="11DF810D" w14:textId="77777777" w:rsidR="00AB2918" w:rsidRDefault="009A1077">
            <w:pPr>
              <w:spacing w:before="20" w:after="20"/>
              <w:jc w:val="right"/>
            </w:pPr>
            <w:r>
              <w:rPr>
                <w:cs/>
              </w:rPr>
              <w:t>(15)</w:t>
            </w:r>
          </w:p>
        </w:tc>
      </w:tr>
      <w:tr w:rsidR="00AB2918" w14:paraId="51D5FBDF" w14:textId="77777777" w:rsidTr="0036010E">
        <w:trPr>
          <w:trHeight w:val="70"/>
        </w:trPr>
        <w:tc>
          <w:tcPr>
            <w:tcW w:w="7413" w:type="dxa"/>
          </w:tcPr>
          <w:p w14:paraId="6473BC54" w14:textId="61E4C0DB"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GFM</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VSG</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VSG</m:t>
                    </m:r>
                  </m:sub>
                </m:sSub>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E,</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Vd</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Vq</m:t>
                    </m:r>
                  </m:sub>
                </m:sSub>
                <m:r>
                  <w:rPr>
                    <w:rFonts w:ascii="Cambria Math" w:hAnsi="Cambria Math"/>
                    <w:sz w:val="24"/>
                    <w:szCs w:val="24"/>
                  </w:rPr>
                  <m:t>,</m:t>
                </m:r>
                <m:r>
                  <m:rPr>
                    <m:sty m:val="p"/>
                  </m:rP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Id</m:t>
                    </m:r>
                  </m:sub>
                  <m:sup>
                    <m:r>
                      <w:rPr>
                        <w:rFonts w:ascii="Cambria Math" w:hAnsi="Cambria Math"/>
                        <w:sz w:val="24"/>
                        <w:szCs w:val="24"/>
                      </w:rPr>
                      <m:t>GFM</m:t>
                    </m:r>
                  </m:sup>
                </m:sSubSup>
                <m:r>
                  <w:rPr>
                    <w:rFonts w:ascii="Cambria Math" w:hAnsi="Cambria Math"/>
                    <w:sz w:val="24"/>
                    <w:szCs w:val="24"/>
                  </w:rPr>
                  <m:t>,</m:t>
                </m:r>
                <m:r>
                  <m:rPr>
                    <m:sty m:val="p"/>
                  </m:rP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Iq</m:t>
                    </m:r>
                  </m:sub>
                  <m:sup>
                    <m:r>
                      <w:rPr>
                        <w:rFonts w:ascii="Cambria Math" w:hAnsi="Cambria Math"/>
                        <w:sz w:val="24"/>
                        <w:szCs w:val="24"/>
                      </w:rPr>
                      <m:t>GFM</m:t>
                    </m:r>
                  </m:sup>
                </m:sSub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T</m:t>
                    </m:r>
                  </m:sup>
                </m:sSup>
              </m:oMath>
            </m:oMathPara>
          </w:p>
        </w:tc>
        <w:tc>
          <w:tcPr>
            <w:tcW w:w="893" w:type="dxa"/>
            <w:vAlign w:val="center"/>
          </w:tcPr>
          <w:p w14:paraId="470CD1B6" w14:textId="77777777" w:rsidR="00AB2918" w:rsidRDefault="009A1077">
            <w:pPr>
              <w:spacing w:before="20" w:after="20"/>
              <w:jc w:val="right"/>
            </w:pPr>
            <w:r>
              <w:rPr>
                <w:cs/>
              </w:rPr>
              <w:t>(16)</w:t>
            </w:r>
          </w:p>
        </w:tc>
      </w:tr>
      <w:tr w:rsidR="0006221A" w14:paraId="1FD1FC3D" w14:textId="77777777">
        <w:tc>
          <w:tcPr>
            <w:tcW w:w="7413" w:type="dxa"/>
          </w:tcPr>
          <w:p w14:paraId="611E0D49" w14:textId="77777777" w:rsidR="0006221A" w:rsidRPr="0006221A" w:rsidRDefault="0006221A">
            <w:pPr>
              <w:spacing w:before="20" w:after="20"/>
              <w:rPr>
                <w:sz w:val="22"/>
                <w:szCs w:val="22"/>
              </w:rPr>
            </w:pPr>
          </w:p>
        </w:tc>
        <w:tc>
          <w:tcPr>
            <w:tcW w:w="893" w:type="dxa"/>
            <w:vAlign w:val="center"/>
          </w:tcPr>
          <w:p w14:paraId="58F09005" w14:textId="77777777" w:rsidR="0006221A" w:rsidRDefault="0006221A">
            <w:pPr>
              <w:spacing w:before="20" w:after="20"/>
              <w:jc w:val="right"/>
              <w:rPr>
                <w:cs/>
              </w:rPr>
            </w:pPr>
          </w:p>
        </w:tc>
      </w:tr>
    </w:tbl>
    <w:p w14:paraId="192C822A" w14:textId="77777777" w:rsidR="00AB2918" w:rsidRDefault="009A1077">
      <w:pPr>
        <w:spacing w:line="320" w:lineRule="exact"/>
        <w:ind w:firstLine="360"/>
        <w:jc w:val="thaiDistribute"/>
        <w:rPr>
          <w:sz w:val="32"/>
          <w:szCs w:val="32"/>
        </w:rPr>
      </w:pPr>
      <w:r>
        <w:rPr>
          <w:sz w:val="32"/>
          <w:szCs w:val="32"/>
          <w:cs/>
        </w:rPr>
        <w:t>เมื่อนำทั้งสามกลุ่มมาเรียงใน fixed layout จะได้</w:t>
      </w:r>
    </w:p>
    <w:p w14:paraId="3BB49EAA"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392BA596" w14:textId="77777777">
        <w:tc>
          <w:tcPr>
            <w:tcW w:w="7413" w:type="dxa"/>
          </w:tcPr>
          <w:p w14:paraId="5B8A4B2A"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IBR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PLL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PLL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Q</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Id</m:t>
                    </m:r>
                  </m:sub>
                  <m:sup>
                    <m:r>
                      <w:rPr>
                        <w:rFonts w:ascii="Cambria Math" w:hAnsi="Cambria Math"/>
                        <w:sz w:val="24"/>
                        <w:szCs w:val="24"/>
                      </w:rPr>
                      <m:t>GFL</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Iq</m:t>
                    </m:r>
                  </m:sub>
                  <m:sup>
                    <m:r>
                      <w:rPr>
                        <w:rFonts w:ascii="Cambria Math" w:hAnsi="Cambria Math"/>
                        <w:sz w:val="24"/>
                        <w:szCs w:val="24"/>
                      </w:rPr>
                      <m:t>GFL</m:t>
                    </m:r>
                  </m:sup>
                </m:sSubSup>
                <m:r>
                  <w:rPr>
                    <w:rFonts w:ascii="Cambria Math" w:hAnsi="Cambria Math"/>
                    <w:sz w:val="24"/>
                    <w:szCs w:val="24"/>
                  </w:rPr>
                  <m:t>,</m:t>
                </m:r>
              </m:oMath>
            </m:oMathPara>
          </w:p>
        </w:tc>
        <w:tc>
          <w:tcPr>
            <w:tcW w:w="893" w:type="dxa"/>
            <w:vAlign w:val="center"/>
          </w:tcPr>
          <w:p w14:paraId="63727627" w14:textId="77777777" w:rsidR="00AB2918" w:rsidRDefault="009A1077">
            <w:pPr>
              <w:spacing w:before="20" w:after="20"/>
              <w:jc w:val="right"/>
            </w:pPr>
            <w:r>
              <w:rPr>
                <w:cs/>
              </w:rPr>
              <w:t>(17)</w:t>
            </w:r>
          </w:p>
        </w:tc>
      </w:tr>
      <w:tr w:rsidR="00AB2918" w14:paraId="7C08D608" w14:textId="77777777">
        <w:tc>
          <w:tcPr>
            <w:tcW w:w="7413" w:type="dxa"/>
          </w:tcPr>
          <w:p w14:paraId="0E868148"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VSG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VSG</m:t>
                    </m:r>
                  </m:sub>
                </m:sSub>
                <m:r>
                  <w:rPr>
                    <w:rFonts w:ascii="Cambria Math" w:hAnsi="Cambria Math"/>
                    <w:sz w:val="24"/>
                    <w:szCs w:val="24"/>
                  </w:rPr>
                  <m:t>,E,</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Vd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Vq</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Id</m:t>
                    </m:r>
                  </m:sub>
                  <m:sup>
                    <m:r>
                      <w:rPr>
                        <w:rFonts w:ascii="Cambria Math" w:hAnsi="Cambria Math"/>
                        <w:sz w:val="24"/>
                        <w:szCs w:val="24"/>
                      </w:rPr>
                      <m:t>GFM</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ξ</m:t>
                    </m:r>
                  </m:e>
                  <m:sub>
                    <m:r>
                      <w:rPr>
                        <w:rFonts w:ascii="Cambria Math" w:hAnsi="Cambria Math"/>
                        <w:sz w:val="24"/>
                        <w:szCs w:val="24"/>
                      </w:rPr>
                      <m:t>Iq</m:t>
                    </m:r>
                  </m:sub>
                  <m:sup>
                    <m:r>
                      <w:rPr>
                        <w:rFonts w:ascii="Cambria Math" w:hAnsi="Cambria Math"/>
                        <w:sz w:val="24"/>
                        <w:szCs w:val="24"/>
                      </w:rPr>
                      <m:t>GFM</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T</m:t>
                    </m:r>
                  </m:sup>
                </m:sSup>
              </m:oMath>
            </m:oMathPara>
          </w:p>
          <w:p w14:paraId="5A7C4927" w14:textId="1B37BE2C" w:rsidR="0006221A" w:rsidRPr="0036010E" w:rsidRDefault="0006221A">
            <w:pPr>
              <w:spacing w:before="20" w:after="20"/>
              <w:rPr>
                <w:sz w:val="24"/>
                <w:szCs w:val="24"/>
              </w:rPr>
            </w:pPr>
          </w:p>
        </w:tc>
        <w:tc>
          <w:tcPr>
            <w:tcW w:w="893" w:type="dxa"/>
            <w:vAlign w:val="center"/>
          </w:tcPr>
          <w:p w14:paraId="6D0F38F4" w14:textId="77777777" w:rsidR="00AB2918" w:rsidRDefault="00AB2918">
            <w:pPr>
              <w:spacing w:before="20" w:after="20"/>
              <w:jc w:val="right"/>
            </w:pPr>
          </w:p>
        </w:tc>
      </w:tr>
    </w:tbl>
    <w:p w14:paraId="7A07F899" w14:textId="77777777" w:rsidR="00AB2918" w:rsidRDefault="009A1077">
      <w:pPr>
        <w:spacing w:line="320" w:lineRule="exact"/>
        <w:ind w:firstLine="360"/>
        <w:jc w:val="thaiDistribute"/>
      </w:pPr>
      <w:r>
        <w:rPr>
          <w:sz w:val="32"/>
          <w:szCs w:val="32"/>
          <w:cs/>
        </w:rPr>
        <w:t xml:space="preserve">กลุ่ม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p</m:t>
            </m:r>
          </m:sub>
        </m:sSub>
      </m:oMath>
      <w:r>
        <w:rPr>
          <w:sz w:val="32"/>
          <w:szCs w:val="32"/>
          <w:cs/>
        </w:rPr>
        <w:t xml:space="preserve"> เป็น physical plant states ที่ใช้ร่วมกันในทั้งสองโหมดและ evolve ตลอดเวลา ส่วน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0"/>
                <w:szCs w:val="20"/>
              </w:rPr>
              <m:t>GFL</m:t>
            </m:r>
          </m:sub>
        </m:sSub>
      </m:oMath>
      <w:r>
        <w:rPr>
          <w:sz w:val="32"/>
          <w:szCs w:val="32"/>
          <w:cs/>
        </w:rPr>
        <w:t xml:space="preserve"> และ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0"/>
                <w:szCs w:val="20"/>
              </w:rPr>
              <m:t>GFM</m:t>
            </m:r>
          </m:sub>
        </m:sSub>
      </m:oMath>
      <w:r>
        <w:rPr>
          <w:sz w:val="32"/>
          <w:szCs w:val="32"/>
          <w:cs/>
        </w:rPr>
        <w:t xml:space="preserve"> เป็น controller states คนละ branch และ </w:t>
      </w:r>
      <w:r>
        <w:rPr>
          <w:b/>
          <w:bCs/>
          <w:sz w:val="32"/>
          <w:szCs w:val="32"/>
          <w:cs/>
        </w:rPr>
        <w:t>ไม่ถูกใช้งานพร้อมกัน</w:t>
      </w:r>
      <w:r>
        <w:rPr>
          <w:sz w:val="32"/>
          <w:szCs w:val="32"/>
          <w:cs/>
        </w:rPr>
        <w:t xml:space="preserve">. เมื่ออุปกรณ์อยู่ในโหมด GFL จะ active เฉพาะ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p</m:t>
            </m:r>
          </m:sub>
        </m:sSub>
      </m:oMath>
      <w:r>
        <w:rPr>
          <w:sz w:val="32"/>
          <w:szCs w:val="32"/>
          <w:cs/>
        </w:rPr>
        <w:t xml:space="preserve"> และ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GFL</m:t>
            </m:r>
          </m:sub>
        </m:sSub>
      </m:oMath>
      <w:r>
        <w:rPr>
          <w:sz w:val="32"/>
          <w:szCs w:val="32"/>
          <w:cs/>
        </w:rPr>
        <w:t xml:space="preserve"> ขณะที่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GFM</m:t>
            </m:r>
          </m:sub>
        </m:sSub>
      </m:oMath>
      <w:r>
        <w:rPr>
          <w:sz w:val="32"/>
          <w:szCs w:val="32"/>
          <w:cs/>
        </w:rPr>
        <w:t xml:space="preserve"> ถูก hold ด้วย </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GFM</m:t>
            </m:r>
          </m:sub>
        </m:sSub>
        <m:r>
          <w:rPr>
            <w:rFonts w:ascii="Cambria Math" w:hAnsi="Cambria Math"/>
            <w:sz w:val="22"/>
            <w:szCs w:val="22"/>
          </w:rPr>
          <m:t>=0</m:t>
        </m:r>
      </m:oMath>
      <w:r>
        <w:rPr>
          <w:sz w:val="32"/>
          <w:szCs w:val="32"/>
          <w:cs/>
        </w:rPr>
        <w:t xml:space="preserve">; เมื่อสลับเป็น GFM จะ active เฉพาะ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p</m:t>
            </m:r>
          </m:sub>
        </m:sSub>
      </m:oMath>
      <w:r>
        <w:rPr>
          <w:sz w:val="32"/>
          <w:szCs w:val="32"/>
          <w:cs/>
        </w:rPr>
        <w:t xml:space="preserve"> และ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GFM</m:t>
            </m:r>
          </m:sub>
        </m:sSub>
      </m:oMath>
      <w:r>
        <w:rPr>
          <w:sz w:val="32"/>
          <w:szCs w:val="32"/>
          <w:cs/>
        </w:rPr>
        <w:t xml:space="preserve"> ขณะที่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GFL</m:t>
            </m:r>
          </m:sub>
        </m:sSub>
      </m:oMath>
      <w:r>
        <w:rPr>
          <w:sz w:val="32"/>
          <w:szCs w:val="32"/>
          <w:cs/>
        </w:rPr>
        <w:t xml:space="preserve"> ถูก hold ด้วย </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x</m:t>
                </m:r>
              </m:e>
            </m:acc>
          </m:e>
          <m:sub>
            <m:r>
              <w:rPr>
                <w:rFonts w:ascii="Cambria Math" w:hAnsi="Cambria Math"/>
                <w:sz w:val="22"/>
                <w:szCs w:val="22"/>
              </w:rPr>
              <m:t>GFL</m:t>
            </m:r>
          </m:sub>
        </m:sSub>
        <m:r>
          <w:rPr>
            <w:rFonts w:ascii="Cambria Math" w:hAnsi="Cambria Math"/>
            <w:sz w:val="22"/>
            <w:szCs w:val="22"/>
          </w:rPr>
          <m:t>=0</m:t>
        </m:r>
      </m:oMath>
      <w:r>
        <w:rPr>
          <w:sz w:val="32"/>
          <w:szCs w:val="32"/>
          <w:cs/>
        </w:rPr>
        <w:t xml:space="preserve">. ดังนั้นโครงสร้างนี้เป็น </w:t>
      </w:r>
      <w:r>
        <w:rPr>
          <w:i/>
          <w:sz w:val="32"/>
          <w:szCs w:val="32"/>
          <w:cs/>
        </w:rPr>
        <w:t>mode-switched controller</w:t>
      </w:r>
      <w:r>
        <w:rPr>
          <w:sz w:val="32"/>
          <w:szCs w:val="32"/>
          <w:cs/>
        </w:rPr>
        <w:t xml:space="preserve"> ไม่ใช่การนำ GFL และ GFM มาควบคุม converter พร้อมกัน</w:t>
      </w:r>
    </w:p>
    <w:p w14:paraId="1ED903FD" w14:textId="77777777" w:rsidR="00AB2918" w:rsidRDefault="009A1077">
      <w:pPr>
        <w:spacing w:line="320" w:lineRule="exact"/>
        <w:ind w:firstLine="360"/>
        <w:jc w:val="thaiDistribute"/>
      </w:pPr>
      <w:r>
        <w:rPr>
          <w:sz w:val="32"/>
          <w:szCs w:val="32"/>
          <w:cs/>
        </w:rPr>
        <w:t xml:space="preserve">ใน index ของ fixed 17-state layout โหมด GFL ใช้ active states </w:t>
      </w:r>
      <m:oMath>
        <m:d>
          <m:dPr>
            <m:begChr m:val="{"/>
            <m:sepChr m:val=","/>
            <m:endChr m:val="}"/>
            <m:ctrlPr>
              <w:rPr>
                <w:rFonts w:ascii="Cambria Math" w:hAnsi="Cambria Math"/>
                <w:sz w:val="22"/>
                <w:szCs w:val="22"/>
              </w:rPr>
            </m:ctrlPr>
          </m:dPr>
          <m:e>
            <m:r>
              <w:rPr>
                <w:rFonts w:ascii="Cambria Math" w:hAnsi="Cambria Math"/>
                <w:sz w:val="22"/>
                <w:szCs w:val="22"/>
              </w:rPr>
              <m:t>1:9</m:t>
            </m:r>
          </m:e>
          <m:e>
            <m:r>
              <w:rPr>
                <w:rFonts w:ascii="Cambria Math" w:hAnsi="Cambria Math"/>
                <w:sz w:val="22"/>
                <w:szCs w:val="22"/>
              </w:rPr>
              <m:t>17</m:t>
            </m:r>
          </m:e>
        </m:d>
      </m:oMath>
      <w:r>
        <w:rPr>
          <w:sz w:val="32"/>
          <w:szCs w:val="32"/>
          <w:cs/>
        </w:rPr>
        <w:t xml:space="preserve"> รวม 10 ตัว และโหมด GFM ใช้ </w:t>
      </w:r>
      <m:oMath>
        <m:d>
          <m:dPr>
            <m:begChr m:val="{"/>
            <m:sepChr m:val=","/>
            <m:endChr m:val="}"/>
            <m:ctrlPr>
              <w:rPr>
                <w:rFonts w:ascii="Cambria Math" w:hAnsi="Cambria Math"/>
                <w:sz w:val="22"/>
                <w:szCs w:val="22"/>
              </w:rPr>
            </m:ctrlPr>
          </m:dPr>
          <m:e>
            <m:r>
              <w:rPr>
                <w:rFonts w:ascii="Cambria Math" w:hAnsi="Cambria Math"/>
                <w:sz w:val="22"/>
                <w:szCs w:val="22"/>
              </w:rPr>
              <m:t>1:3</m:t>
            </m:r>
          </m:e>
          <m:e>
            <m:r>
              <w:rPr>
                <w:rFonts w:ascii="Cambria Math" w:hAnsi="Cambria Math"/>
                <w:sz w:val="22"/>
                <w:szCs w:val="22"/>
              </w:rPr>
              <m:t>10:17</m:t>
            </m:r>
          </m:e>
        </m:d>
      </m:oMath>
      <w:r>
        <w:rPr>
          <w:sz w:val="32"/>
          <w:szCs w:val="32"/>
          <w:cs/>
        </w:rPr>
        <w:t xml:space="preserve"> รวม 11 ตัว โดย state ของ branch ที่ไม่ active ถูกเก็บไว้เป็น memory/anchor สำหรับ state-transfer ตอนสลับโหมด ไม่สร้าง artificial decay pole เพื่อบังคับ state กลับเอง</w:t>
      </w:r>
    </w:p>
    <w:p w14:paraId="067AC4E0" w14:textId="77777777" w:rsidR="00AB2918" w:rsidRPr="007E012D" w:rsidRDefault="009A1077">
      <w:pPr>
        <w:keepNext/>
        <w:spacing w:before="50" w:after="40"/>
        <w:jc w:val="center"/>
        <w:rPr>
          <w:sz w:val="32"/>
          <w:szCs w:val="32"/>
        </w:rPr>
      </w:pPr>
      <w:r w:rsidRPr="007E012D">
        <w:rPr>
          <w:b/>
          <w:bCs/>
          <w:cs/>
        </w:rPr>
        <w:t xml:space="preserve">ตารางที่ 5 </w:t>
      </w:r>
      <w:r w:rsidRPr="007E012D">
        <w:rPr>
          <w:cs/>
        </w:rPr>
        <w:t>การแบ่ง state ownership ของ IBR แบบ dual-mode</w:t>
      </w:r>
    </w:p>
    <w:tbl>
      <w:tblPr>
        <w:tblStyle w:val="TableGrid"/>
        <w:tblW w:w="0" w:type="auto"/>
        <w:jc w:val="center"/>
        <w:tblLayout w:type="fixed"/>
        <w:tblLook w:val="04A0" w:firstRow="1" w:lastRow="0" w:firstColumn="1" w:lastColumn="0" w:noHBand="0" w:noVBand="1"/>
      </w:tblPr>
      <w:tblGrid>
        <w:gridCol w:w="1098"/>
        <w:gridCol w:w="2492"/>
        <w:gridCol w:w="969"/>
        <w:gridCol w:w="1020"/>
        <w:gridCol w:w="2727"/>
      </w:tblGrid>
      <w:tr w:rsidR="00AB2918" w14:paraId="61A617C4" w14:textId="77777777">
        <w:trPr>
          <w:tblHeader/>
          <w:jc w:val="center"/>
        </w:trPr>
        <w:tc>
          <w:tcPr>
            <w:tcW w:w="1098" w:type="dxa"/>
          </w:tcPr>
          <w:p w14:paraId="2EDF6F30" w14:textId="77777777" w:rsidR="00AB2918" w:rsidRDefault="009A1077" w:rsidP="007E012D">
            <w:pPr>
              <w:jc w:val="center"/>
            </w:pPr>
            <w:r>
              <w:rPr>
                <w:b/>
                <w:bCs/>
                <w:sz w:val="26"/>
                <w:szCs w:val="26"/>
                <w:cs/>
              </w:rPr>
              <w:t>กลุ่ม</w:t>
            </w:r>
          </w:p>
        </w:tc>
        <w:tc>
          <w:tcPr>
            <w:tcW w:w="2492" w:type="dxa"/>
          </w:tcPr>
          <w:p w14:paraId="4CB9458D" w14:textId="77777777" w:rsidR="00AB2918" w:rsidRDefault="009A1077" w:rsidP="007E012D">
            <w:pPr>
              <w:jc w:val="center"/>
            </w:pPr>
            <w:r>
              <w:rPr>
                <w:b/>
                <w:bCs/>
                <w:sz w:val="26"/>
                <w:szCs w:val="26"/>
                <w:cs/>
              </w:rPr>
              <w:t>State</w:t>
            </w:r>
          </w:p>
        </w:tc>
        <w:tc>
          <w:tcPr>
            <w:tcW w:w="969" w:type="dxa"/>
          </w:tcPr>
          <w:p w14:paraId="7AAE0624" w14:textId="77777777" w:rsidR="00AB2918" w:rsidRDefault="009A1077" w:rsidP="007E012D">
            <w:pPr>
              <w:jc w:val="center"/>
            </w:pPr>
            <w:r>
              <w:rPr>
                <w:b/>
                <w:bCs/>
                <w:sz w:val="26"/>
                <w:szCs w:val="26"/>
                <w:cs/>
              </w:rPr>
              <w:t xml:space="preserve">GFL </w:t>
            </w:r>
          </w:p>
        </w:tc>
        <w:tc>
          <w:tcPr>
            <w:tcW w:w="1020" w:type="dxa"/>
          </w:tcPr>
          <w:p w14:paraId="012E7DB5" w14:textId="77777777" w:rsidR="00AB2918" w:rsidRDefault="009A1077" w:rsidP="007E012D">
            <w:pPr>
              <w:jc w:val="center"/>
            </w:pPr>
            <w:r>
              <w:rPr>
                <w:b/>
                <w:bCs/>
                <w:sz w:val="26"/>
                <w:szCs w:val="26"/>
                <w:cs/>
              </w:rPr>
              <w:t xml:space="preserve">GFM </w:t>
            </w:r>
          </w:p>
        </w:tc>
        <w:tc>
          <w:tcPr>
            <w:tcW w:w="2727" w:type="dxa"/>
          </w:tcPr>
          <w:p w14:paraId="6F992825" w14:textId="77777777" w:rsidR="00AB2918" w:rsidRDefault="009A1077" w:rsidP="007E012D">
            <w:pPr>
              <w:jc w:val="center"/>
            </w:pPr>
            <w:r>
              <w:rPr>
                <w:b/>
                <w:bCs/>
                <w:sz w:val="26"/>
                <w:szCs w:val="26"/>
                <w:cs/>
              </w:rPr>
              <w:t>หน้าที่</w:t>
            </w:r>
          </w:p>
        </w:tc>
      </w:tr>
      <w:tr w:rsidR="00AB2918" w14:paraId="54B38B72" w14:textId="77777777">
        <w:trPr>
          <w:jc w:val="center"/>
        </w:trPr>
        <w:tc>
          <w:tcPr>
            <w:tcW w:w="1098" w:type="dxa"/>
          </w:tcPr>
          <w:p w14:paraId="3BEA970A" w14:textId="77777777" w:rsidR="00AB2918" w:rsidRDefault="009A1077" w:rsidP="007E012D">
            <w:pPr>
              <w:jc w:val="center"/>
            </w:pPr>
            <w:r>
              <w:rPr>
                <w:sz w:val="26"/>
                <w:szCs w:val="26"/>
                <w:cs/>
              </w:rPr>
              <w:t>Common</w:t>
            </w:r>
          </w:p>
        </w:tc>
        <w:tc>
          <w:tcPr>
            <w:tcW w:w="2492" w:type="dxa"/>
          </w:tcPr>
          <w:p w14:paraId="31B1367F" w14:textId="77777777" w:rsidR="00AB2918" w:rsidRDefault="00000000" w:rsidP="007E012D">
            <w:pPr>
              <w:jc w:val="center"/>
            </w:pP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r w:rsidR="009A1077">
              <w:rPr>
                <w:sz w:val="26"/>
                <w:szCs w:val="26"/>
                <w:cs/>
              </w:rPr>
              <w:t>​</w:t>
            </w:r>
          </w:p>
        </w:tc>
        <w:tc>
          <w:tcPr>
            <w:tcW w:w="969" w:type="dxa"/>
          </w:tcPr>
          <w:p w14:paraId="76847422" w14:textId="77777777" w:rsidR="00AB2918" w:rsidRDefault="009A1077" w:rsidP="007E012D">
            <w:pPr>
              <w:jc w:val="center"/>
            </w:pPr>
            <w:r>
              <w:rPr>
                <w:sz w:val="26"/>
                <w:szCs w:val="26"/>
                <w:cs/>
              </w:rPr>
              <w:t>Active</w:t>
            </w:r>
          </w:p>
        </w:tc>
        <w:tc>
          <w:tcPr>
            <w:tcW w:w="1020" w:type="dxa"/>
          </w:tcPr>
          <w:p w14:paraId="52683FED" w14:textId="77777777" w:rsidR="00AB2918" w:rsidRDefault="009A1077" w:rsidP="007E012D">
            <w:pPr>
              <w:jc w:val="center"/>
            </w:pPr>
            <w:r>
              <w:rPr>
                <w:sz w:val="26"/>
                <w:szCs w:val="26"/>
                <w:cs/>
              </w:rPr>
              <w:t>Active</w:t>
            </w:r>
          </w:p>
        </w:tc>
        <w:tc>
          <w:tcPr>
            <w:tcW w:w="2727" w:type="dxa"/>
          </w:tcPr>
          <w:p w14:paraId="04693F71" w14:textId="77777777" w:rsidR="00AB2918" w:rsidRDefault="009A1077" w:rsidP="007E012D">
            <w:r>
              <w:rPr>
                <w:sz w:val="26"/>
                <w:szCs w:val="26"/>
                <w:cs/>
              </w:rPr>
              <w:t>physical AC/DC plant; ใช้ร่วมกันและ evolve ต่อเนื่อง</w:t>
            </w:r>
          </w:p>
        </w:tc>
      </w:tr>
      <w:tr w:rsidR="00AB2918" w14:paraId="3F352768" w14:textId="77777777">
        <w:trPr>
          <w:jc w:val="center"/>
        </w:trPr>
        <w:tc>
          <w:tcPr>
            <w:tcW w:w="1098" w:type="dxa"/>
          </w:tcPr>
          <w:p w14:paraId="06F97380" w14:textId="77777777" w:rsidR="00AB2918" w:rsidRDefault="009A1077" w:rsidP="007E012D">
            <w:pPr>
              <w:jc w:val="center"/>
            </w:pPr>
            <w:r>
              <w:rPr>
                <w:sz w:val="26"/>
                <w:szCs w:val="26"/>
                <w:cs/>
              </w:rPr>
              <w:t>GFL branch</w:t>
            </w:r>
          </w:p>
        </w:tc>
        <w:tc>
          <w:tcPr>
            <w:tcW w:w="2492" w:type="dxa"/>
          </w:tcPr>
          <w:p w14:paraId="2AD0BC3C" w14:textId="77777777" w:rsidR="00AB2918" w:rsidRDefault="00000000" w:rsidP="007E012D">
            <w:pPr>
              <w:jc w:val="center"/>
            </w:pP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PLL</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PLL</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P</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Q</m:t>
                  </m:r>
                </m:sub>
              </m:sSub>
              <m:r>
                <w:rPr>
                  <w:rFonts w:ascii="Cambria Math" w:hAnsi="Cambria Math"/>
                  <w:sz w:val="22"/>
                  <w:szCs w:val="22"/>
                </w:rPr>
                <m:t>,</m:t>
              </m:r>
            </m:oMath>
            <w:r w:rsidR="009A1077">
              <w:rPr>
                <w:sz w:val="26"/>
                <w:szCs w:val="26"/>
                <w:cs/>
              </w:rPr>
              <w:t>​</w:t>
            </w:r>
          </w:p>
          <w:p w14:paraId="24D20F42" w14:textId="77777777" w:rsidR="00AB2918" w:rsidRDefault="00000000" w:rsidP="007E012D">
            <w:pPr>
              <w:jc w:val="center"/>
            </w:pPr>
            <m:oMath>
              <m:sSubSup>
                <m:sSubSupPr>
                  <m:ctrlPr>
                    <w:rPr>
                      <w:rFonts w:ascii="Cambria Math" w:hAnsi="Cambria Math"/>
                    </w:rPr>
                  </m:ctrlPr>
                </m:sSubSupPr>
                <m:e>
                  <m:r>
                    <w:rPr>
                      <w:rFonts w:ascii="Cambria Math" w:hAnsi="Cambria Math"/>
                      <w:sz w:val="22"/>
                      <w:szCs w:val="22"/>
                    </w:rPr>
                    <m:t>ξ</m:t>
                  </m:r>
                </m:e>
                <m:sub>
                  <m:r>
                    <w:rPr>
                      <w:rFonts w:ascii="Cambria Math" w:hAnsi="Cambria Math"/>
                      <w:sz w:val="22"/>
                      <w:szCs w:val="22"/>
                    </w:rPr>
                    <m:t>Id</m:t>
                  </m:r>
                </m:sub>
                <m:sup>
                  <m:r>
                    <w:rPr>
                      <w:rFonts w:ascii="Cambria Math" w:hAnsi="Cambria Math"/>
                      <w:sz w:val="22"/>
                      <w:szCs w:val="22"/>
                    </w:rPr>
                    <m:t>GFL</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ξ</m:t>
                  </m:r>
                </m:e>
                <m:sub>
                  <m:r>
                    <w:rPr>
                      <w:rFonts w:ascii="Cambria Math" w:hAnsi="Cambria Math"/>
                      <w:sz w:val="22"/>
                      <w:szCs w:val="22"/>
                    </w:rPr>
                    <m:t>Iq</m:t>
                  </m:r>
                </m:sub>
                <m:sup>
                  <m:r>
                    <w:rPr>
                      <w:rFonts w:ascii="Cambria Math" w:hAnsi="Cambria Math"/>
                      <w:sz w:val="22"/>
                      <w:szCs w:val="22"/>
                    </w:rPr>
                    <m:t>GFL</m:t>
                  </m:r>
                </m:sup>
              </m:sSubSup>
            </m:oMath>
            <w:r w:rsidR="009A1077">
              <w:rPr>
                <w:sz w:val="26"/>
                <w:szCs w:val="26"/>
                <w:cs/>
              </w:rPr>
              <w:t>​</w:t>
            </w:r>
          </w:p>
        </w:tc>
        <w:tc>
          <w:tcPr>
            <w:tcW w:w="969" w:type="dxa"/>
          </w:tcPr>
          <w:p w14:paraId="29A01911" w14:textId="77777777" w:rsidR="00AB2918" w:rsidRDefault="009A1077" w:rsidP="007E012D">
            <w:pPr>
              <w:jc w:val="center"/>
            </w:pPr>
            <w:r>
              <w:rPr>
                <w:sz w:val="26"/>
                <w:szCs w:val="26"/>
                <w:cs/>
              </w:rPr>
              <w:t>Active</w:t>
            </w:r>
          </w:p>
        </w:tc>
        <w:tc>
          <w:tcPr>
            <w:tcW w:w="1020" w:type="dxa"/>
          </w:tcPr>
          <w:p w14:paraId="7DEE5C97" w14:textId="77777777" w:rsidR="00AB2918" w:rsidRDefault="009A1077" w:rsidP="007E012D">
            <w:pPr>
              <w:jc w:val="center"/>
            </w:pPr>
            <w:r>
              <w:rPr>
                <w:sz w:val="26"/>
                <w:szCs w:val="26"/>
                <w:cs/>
              </w:rPr>
              <w:t>Hold</w:t>
            </w:r>
          </w:p>
        </w:tc>
        <w:tc>
          <w:tcPr>
            <w:tcW w:w="2727" w:type="dxa"/>
          </w:tcPr>
          <w:p w14:paraId="3C630EA2" w14:textId="77777777" w:rsidR="00AB2918" w:rsidRDefault="009A1077" w:rsidP="007E012D">
            <w:r>
              <w:rPr>
                <w:sz w:val="26"/>
                <w:szCs w:val="26"/>
                <w:cs/>
              </w:rPr>
              <w:t xml:space="preserve">PLL, </w:t>
            </w:r>
            <m:oMath>
              <m:f>
                <m:fPr>
                  <m:type m:val="lin"/>
                  <m:ctrlPr>
                    <w:rPr>
                      <w:rFonts w:ascii="Cambria Math" w:hAnsi="Cambria Math"/>
                    </w:rPr>
                  </m:ctrlPr>
                </m:fPr>
                <m:num>
                  <m:r>
                    <w:rPr>
                      <w:rFonts w:ascii="Cambria Math" w:hAnsi="Cambria Math"/>
                      <w:sz w:val="22"/>
                      <w:szCs w:val="22"/>
                    </w:rPr>
                    <m:t>P</m:t>
                  </m:r>
                </m:num>
                <m:den>
                  <m:r>
                    <w:rPr>
                      <w:rFonts w:ascii="Cambria Math" w:hAnsi="Cambria Math"/>
                      <w:sz w:val="22"/>
                      <w:szCs w:val="22"/>
                    </w:rPr>
                    <m:t>Q</m:t>
                  </m:r>
                </m:den>
              </m:f>
            </m:oMath>
            <w:r>
              <w:rPr>
                <w:sz w:val="26"/>
                <w:szCs w:val="26"/>
                <w:cs/>
              </w:rPr>
              <w:t xml:space="preserve"> control และ current-control integrators ของ GFL</w:t>
            </w:r>
          </w:p>
        </w:tc>
      </w:tr>
      <w:tr w:rsidR="00AB2918" w14:paraId="5CD153FB" w14:textId="77777777">
        <w:trPr>
          <w:jc w:val="center"/>
        </w:trPr>
        <w:tc>
          <w:tcPr>
            <w:tcW w:w="1098" w:type="dxa"/>
          </w:tcPr>
          <w:p w14:paraId="7535905A" w14:textId="77777777" w:rsidR="00AB2918" w:rsidRDefault="009A1077" w:rsidP="007E012D">
            <w:pPr>
              <w:jc w:val="center"/>
            </w:pPr>
            <w:r>
              <w:rPr>
                <w:sz w:val="26"/>
                <w:szCs w:val="26"/>
                <w:cs/>
              </w:rPr>
              <w:t>GFM branch</w:t>
            </w:r>
          </w:p>
        </w:tc>
        <w:tc>
          <w:tcPr>
            <w:tcW w:w="2492" w:type="dxa"/>
          </w:tcPr>
          <w:p w14:paraId="22EFC927" w14:textId="77777777" w:rsidR="00AB2918" w:rsidRDefault="00000000" w:rsidP="007E012D">
            <w:pPr>
              <w:jc w:val="center"/>
            </w:pPr>
            <m:oMath>
              <m:sSub>
                <m:sSubPr>
                  <m:ctrlPr>
                    <w:rPr>
                      <w:rFonts w:ascii="Cambria Math" w:hAnsi="Cambria Math"/>
                    </w:rPr>
                  </m:ctrlPr>
                </m:sSubPr>
                <m:e>
                  <m:r>
                    <w:rPr>
                      <w:rFonts w:ascii="Cambria Math" w:hAnsi="Cambria Math"/>
                      <w:sz w:val="22"/>
                      <w:szCs w:val="22"/>
                    </w:rPr>
                    <m:t>θ</m:t>
                  </m:r>
                </m:e>
                <m:sub>
                  <m:r>
                    <w:rPr>
                      <w:rFonts w:ascii="Cambria Math" w:hAnsi="Cambria Math"/>
                      <w:sz w:val="22"/>
                      <w:szCs w:val="22"/>
                    </w:rPr>
                    <m:t>VSG</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VSG</m:t>
                  </m:r>
                </m:sub>
              </m:sSub>
              <m:r>
                <w:rPr>
                  <w:rFonts w:ascii="Cambria Math" w:hAnsi="Cambria Math"/>
                  <w:sz w:val="22"/>
                  <w:szCs w:val="22"/>
                </w:rPr>
                <m:t>,E,</m:t>
              </m:r>
            </m:oMath>
            <w:r w:rsidR="009A1077">
              <w:rPr>
                <w:sz w:val="26"/>
                <w:szCs w:val="26"/>
                <w:cs/>
              </w:rPr>
              <w:t>​</w:t>
            </w:r>
          </w:p>
          <w:p w14:paraId="6404ABC4" w14:textId="77777777" w:rsidR="00AB2918" w:rsidRDefault="00000000" w:rsidP="007E012D">
            <w:pPr>
              <w:jc w:val="center"/>
            </w:pPr>
            <m:oMath>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Vd</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ξ</m:t>
                  </m:r>
                </m:e>
                <m:sub>
                  <m:r>
                    <w:rPr>
                      <w:rFonts w:ascii="Cambria Math" w:hAnsi="Cambria Math"/>
                      <w:sz w:val="22"/>
                      <w:szCs w:val="22"/>
                    </w:rPr>
                    <m:t>Vq</m:t>
                  </m:r>
                </m:sub>
              </m:sSub>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ξ</m:t>
                  </m:r>
                </m:e>
                <m:sub>
                  <m:r>
                    <w:rPr>
                      <w:rFonts w:ascii="Cambria Math" w:hAnsi="Cambria Math"/>
                      <w:sz w:val="22"/>
                      <w:szCs w:val="22"/>
                    </w:rPr>
                    <m:t>Id</m:t>
                  </m:r>
                </m:sub>
                <m:sup>
                  <m:r>
                    <w:rPr>
                      <w:rFonts w:ascii="Cambria Math" w:hAnsi="Cambria Math"/>
                      <w:sz w:val="22"/>
                      <w:szCs w:val="22"/>
                    </w:rPr>
                    <m:t>GFM</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ξ</m:t>
                  </m:r>
                </m:e>
                <m:sub>
                  <m:r>
                    <w:rPr>
                      <w:rFonts w:ascii="Cambria Math" w:hAnsi="Cambria Math"/>
                      <w:sz w:val="22"/>
                      <w:szCs w:val="22"/>
                    </w:rPr>
                    <m:t>Iq</m:t>
                  </m:r>
                </m:sub>
                <m:sup>
                  <m:r>
                    <w:rPr>
                      <w:rFonts w:ascii="Cambria Math" w:hAnsi="Cambria Math"/>
                      <w:sz w:val="22"/>
                      <w:szCs w:val="22"/>
                    </w:rPr>
                    <m:t>GFM</m:t>
                  </m:r>
                </m:sup>
              </m:sSubSup>
            </m:oMath>
            <w:r w:rsidR="009A1077">
              <w:rPr>
                <w:sz w:val="26"/>
                <w:szCs w:val="26"/>
                <w:cs/>
              </w:rPr>
              <w:t>​</w:t>
            </w:r>
          </w:p>
        </w:tc>
        <w:tc>
          <w:tcPr>
            <w:tcW w:w="969" w:type="dxa"/>
          </w:tcPr>
          <w:p w14:paraId="223E6CCD" w14:textId="77777777" w:rsidR="00AB2918" w:rsidRDefault="009A1077" w:rsidP="007E012D">
            <w:pPr>
              <w:jc w:val="center"/>
            </w:pPr>
            <w:r>
              <w:rPr>
                <w:sz w:val="26"/>
                <w:szCs w:val="26"/>
                <w:cs/>
              </w:rPr>
              <w:t>Hold</w:t>
            </w:r>
          </w:p>
        </w:tc>
        <w:tc>
          <w:tcPr>
            <w:tcW w:w="1020" w:type="dxa"/>
          </w:tcPr>
          <w:p w14:paraId="4FE0ABD8" w14:textId="77777777" w:rsidR="00AB2918" w:rsidRDefault="009A1077" w:rsidP="007E012D">
            <w:pPr>
              <w:jc w:val="center"/>
            </w:pPr>
            <w:r>
              <w:rPr>
                <w:sz w:val="26"/>
                <w:szCs w:val="26"/>
                <w:cs/>
              </w:rPr>
              <w:t>Active</w:t>
            </w:r>
          </w:p>
        </w:tc>
        <w:tc>
          <w:tcPr>
            <w:tcW w:w="2727" w:type="dxa"/>
          </w:tcPr>
          <w:p w14:paraId="792D6039" w14:textId="77777777" w:rsidR="00AB2918" w:rsidRDefault="009A1077" w:rsidP="007E012D">
            <w:r>
              <w:rPr>
                <w:sz w:val="26"/>
                <w:szCs w:val="26"/>
                <w:cs/>
              </w:rPr>
              <w:t>VSG, voltage-forming และ current-control integrators ของ GFM</w:t>
            </w:r>
          </w:p>
        </w:tc>
      </w:tr>
    </w:tbl>
    <w:p w14:paraId="658FA5F7" w14:textId="77777777" w:rsidR="00AB2918" w:rsidRDefault="00AB2918">
      <w:pPr>
        <w:spacing w:after="60"/>
      </w:pPr>
    </w:p>
    <w:p w14:paraId="52DED024" w14:textId="77777777" w:rsidR="00AB2918" w:rsidRDefault="009A1077">
      <w:pPr>
        <w:spacing w:before="60" w:after="60" w:line="320" w:lineRule="exact"/>
        <w:ind w:firstLine="360"/>
        <w:jc w:val="thaiDistribute"/>
      </w:pPr>
      <w:r>
        <w:rPr>
          <w:b/>
          <w:bCs/>
          <w:sz w:val="32"/>
          <w:szCs w:val="32"/>
          <w:cs/>
        </w:rPr>
        <w:t xml:space="preserve">ผลสำคัญ </w:t>
      </w:r>
      <w:r>
        <w:rPr>
          <w:sz w:val="32"/>
          <w:szCs w:val="32"/>
          <w:cs/>
        </w:rPr>
        <w:t xml:space="preserve">ในหนึ่ง IBR ณ เวลาใดเวลาหนึ่ง controller branch ที่ active มีได้เพียงหนึ่งชุด: GFL </w:t>
      </w:r>
      <w:r>
        <w:rPr>
          <w:b/>
          <w:bCs/>
          <w:sz w:val="32"/>
          <w:szCs w:val="32"/>
          <w:cs/>
        </w:rPr>
        <w:t>หรือ</w:t>
      </w:r>
      <w:r>
        <w:rPr>
          <w:sz w:val="32"/>
          <w:szCs w:val="32"/>
          <w:cs/>
        </w:rPr>
        <w:t xml:space="preserve"> GFM Common plant states ทำงานตลอด ส่วน branch ที่ไม่ active จะถูก hold และใช้เป็น state memory สำหรับการสลับครั้งถัดไป</w:t>
      </w:r>
    </w:p>
    <w:p w14:paraId="48E3E5FF" w14:textId="77777777" w:rsidR="00AB2918" w:rsidRDefault="009A1077">
      <w:pPr>
        <w:keepNext/>
        <w:spacing w:before="50" w:after="40"/>
        <w:jc w:val="center"/>
      </w:pPr>
      <w:r>
        <w:rPr>
          <w:noProof/>
        </w:rPr>
        <w:lastRenderedPageBreak/>
        <w:drawing>
          <wp:inline distT="0" distB="0" distL="0" distR="0" wp14:anchorId="6E82E8F5" wp14:editId="2F2FFAB6">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ual_mode_control.png"/>
                    <pic:cNvPicPr/>
                  </pic:nvPicPr>
                  <pic:blipFill>
                    <a:blip r:embed="rId13"/>
                    <a:stretch>
                      <a:fillRect/>
                    </a:stretch>
                  </pic:blipFill>
                  <pic:spPr>
                    <a:xfrm>
                      <a:off x="0" y="0"/>
                      <a:ext cx="4572000" cy="3429000"/>
                    </a:xfrm>
                    <a:prstGeom prst="rect">
                      <a:avLst/>
                    </a:prstGeom>
                  </pic:spPr>
                </pic:pic>
              </a:graphicData>
            </a:graphic>
          </wp:inline>
        </w:drawing>
      </w:r>
    </w:p>
    <w:p w14:paraId="69FB3735" w14:textId="77777777" w:rsidR="00AB2918" w:rsidRPr="00A26ECB" w:rsidRDefault="009A1077" w:rsidP="00A26ECB">
      <w:pPr>
        <w:spacing w:after="80"/>
        <w:ind w:left="360" w:right="360"/>
        <w:jc w:val="center"/>
      </w:pPr>
      <w:r w:rsidRPr="00A26ECB">
        <w:rPr>
          <w:b/>
          <w:bCs/>
          <w:sz w:val="26"/>
          <w:szCs w:val="26"/>
          <w:cs/>
        </w:rPr>
        <w:t xml:space="preserve">รูปที่ 3 </w:t>
      </w:r>
      <w:r>
        <w:rPr>
          <w:sz w:val="26"/>
          <w:szCs w:val="26"/>
          <w:cs/>
        </w:rPr>
        <w:t xml:space="preserve">โครงสร้างการควบคุมของ IBR แบบสองโหมด สาขา GFM (VSG, วงแรงดัน, วงกระแสชั้นใน) และสาขา GFL (PLL, วง </w:t>
      </w:r>
      <m:oMath>
        <m:r>
          <w:rPr>
            <w:rFonts w:ascii="Cambria Math" w:hAnsi="Cambria Math"/>
            <w:sz w:val="22"/>
            <w:szCs w:val="22"/>
          </w:rPr>
          <m:t>P</m:t>
        </m:r>
      </m:oMath>
      <w:r>
        <w:rPr>
          <w:sz w:val="26"/>
          <w:szCs w:val="26"/>
          <w:cs/>
        </w:rPr>
        <w:t>–</w:t>
      </w:r>
      <m:oMath>
        <m:r>
          <w:rPr>
            <w:rFonts w:ascii="Cambria Math" w:hAnsi="Cambria Math"/>
            <w:sz w:val="22"/>
            <w:szCs w:val="22"/>
          </w:rPr>
          <m:t>Q</m:t>
        </m:r>
      </m:oMath>
      <w:r>
        <w:rPr>
          <w:sz w:val="26"/>
          <w:szCs w:val="26"/>
          <w:cs/>
        </w:rPr>
        <w:t xml:space="preserve">, วงกระแสชั้นใน) </w:t>
      </w:r>
    </w:p>
    <w:tbl>
      <w:tblPr>
        <w:tblW w:w="0" w:type="auto"/>
        <w:tblLayout w:type="fixed"/>
        <w:tblLook w:val="04A0" w:firstRow="1" w:lastRow="0" w:firstColumn="1" w:lastColumn="0" w:noHBand="0" w:noVBand="1"/>
      </w:tblPr>
      <w:tblGrid>
        <w:gridCol w:w="7413"/>
        <w:gridCol w:w="893"/>
      </w:tblGrid>
      <w:tr w:rsidR="00B00BFB" w14:paraId="1EF3E735" w14:textId="77777777">
        <w:tc>
          <w:tcPr>
            <w:tcW w:w="7413" w:type="dxa"/>
          </w:tcPr>
          <w:p w14:paraId="6581E8B5" w14:textId="77777777" w:rsidR="00255825"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dq,i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s,i</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d>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m:t>
                        </m:r>
                      </m:sub>
                    </m:sSub>
                  </m:sup>
                </m:sSup>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s,i</m:t>
                        </m:r>
                      </m:sub>
                    </m:sSub>
                  </m:num>
                  <m:den>
                    <m:r>
                      <w:rPr>
                        <w:rFonts w:ascii="Cambria Math" w:hAnsi="Cambria Math"/>
                        <w:sz w:val="24"/>
                        <w:szCs w:val="24"/>
                      </w:rPr>
                      <m:t>κ</m:t>
                    </m:r>
                  </m:den>
                </m:f>
              </m:oMath>
            </m:oMathPara>
          </w:p>
        </w:tc>
        <w:tc>
          <w:tcPr>
            <w:tcW w:w="893" w:type="dxa"/>
            <w:vAlign w:val="center"/>
          </w:tcPr>
          <w:p w14:paraId="43C95CA4" w14:textId="77777777" w:rsidR="00B00BFB" w:rsidRDefault="00000000">
            <w:pPr>
              <w:spacing w:before="20" w:after="20"/>
              <w:jc w:val="right"/>
            </w:pPr>
            <w:r>
              <w:rPr>
                <w:cs/>
              </w:rPr>
              <w:t>(18)</w:t>
            </w:r>
          </w:p>
        </w:tc>
      </w:tr>
      <w:tr w:rsidR="00B00BFB" w14:paraId="08D6B801" w14:textId="77777777">
        <w:tc>
          <w:tcPr>
            <w:tcW w:w="7413" w:type="dxa"/>
          </w:tcPr>
          <w:p w14:paraId="0DF997C0"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e>
                  <m:sup>
                    <m:r>
                      <w:rPr>
                        <w:rFonts w:ascii="Cambria Math" w:hAnsi="Cambria Math"/>
                        <w:sz w:val="24"/>
                        <w:szCs w:val="24"/>
                      </w:rPr>
                      <m:t>*</m:t>
                    </m:r>
                  </m:sup>
                </m:sSup>
                <m:r>
                  <m:rPr>
                    <m:sty m:val="p"/>
                  </m:rPr>
                  <w:rPr>
                    <w:rFonts w:ascii="Cambria Math" w:hAnsi="Cambria Math"/>
                    <w:sz w:val="24"/>
                    <w:szCs w:val="24"/>
                  </w:rPr>
                  <m:t>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inv</m:t>
                    </m:r>
                  </m:sub>
                </m:sSub>
                <m:r>
                  <w:rPr>
                    <w:rFonts w:ascii="Cambria Math" w:hAnsi="Cambria Math"/>
                    <w:sz w:val="24"/>
                    <w:szCs w:val="24"/>
                  </w:rPr>
                  <m:t>=κ</m:t>
                </m:r>
                <m:r>
                  <m:rPr>
                    <m:sty m:val="p"/>
                  </m:rPr>
                  <w:rPr>
                    <w:rFonts w:ascii="Cambria Math" w:hAnsi="Cambria Math"/>
                    <w:sz w:val="24"/>
                    <w:szCs w:val="24"/>
                  </w:rPr>
                  <m:t>Re </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e>
                </m:d>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inv</m:t>
                    </m:r>
                  </m:sub>
                </m:sSub>
                <m:r>
                  <w:rPr>
                    <w:rFonts w:ascii="Cambria Math" w:hAnsi="Cambria Math"/>
                    <w:sz w:val="24"/>
                    <w:szCs w:val="24"/>
                  </w:rPr>
                  <m:t>=κ</m:t>
                </m:r>
                <m:r>
                  <m:rPr>
                    <m:sty m:val="p"/>
                  </m:rPr>
                  <w:rPr>
                    <w:rFonts w:ascii="Cambria Math" w:hAnsi="Cambria Math"/>
                    <w:sz w:val="24"/>
                    <w:szCs w:val="24"/>
                  </w:rPr>
                  <m:t>Im </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e>
                </m:d>
              </m:oMath>
            </m:oMathPara>
          </w:p>
        </w:tc>
        <w:tc>
          <w:tcPr>
            <w:tcW w:w="893" w:type="dxa"/>
            <w:vAlign w:val="center"/>
          </w:tcPr>
          <w:p w14:paraId="3B3F5CC5" w14:textId="77777777" w:rsidR="00B00BFB" w:rsidRDefault="00000000">
            <w:pPr>
              <w:spacing w:before="20" w:after="20"/>
              <w:jc w:val="right"/>
            </w:pPr>
            <w:r>
              <w:rPr>
                <w:cs/>
              </w:rPr>
              <w:t>(19)</w:t>
            </w:r>
          </w:p>
        </w:tc>
      </w:tr>
    </w:tbl>
    <w:p w14:paraId="305DA7F3" w14:textId="77777777" w:rsidR="00AB2918" w:rsidRDefault="009A1077">
      <w:pPr>
        <w:spacing w:line="320" w:lineRule="exact"/>
        <w:ind w:firstLine="360"/>
        <w:jc w:val="thaiDistribute"/>
        <w:rPr>
          <w:sz w:val="32"/>
          <w:szCs w:val="32"/>
        </w:rPr>
      </w:pPr>
      <w:r>
        <w:rPr>
          <w:b/>
          <w:bCs/>
          <w:sz w:val="32"/>
          <w:szCs w:val="32"/>
          <w:cs/>
        </w:rPr>
        <w:t>Common AC filter</w:t>
      </w:r>
      <w:r>
        <w:rPr>
          <w:sz w:val="32"/>
          <w:szCs w:val="32"/>
          <w:cs/>
        </w:rPr>
        <w:t xml:space="preserve"> ทั้งสองโหมดใช้กระแส filter และ DC link ร่วมกัน โดยใน synchronous </w:t>
      </w:r>
      <m:oMath>
        <m:r>
          <w:rPr>
            <w:rFonts w:ascii="Cambria Math" w:hAnsi="Cambria Math"/>
          </w:rPr>
          <m:t>dq</m:t>
        </m:r>
      </m:oMath>
      <w:r>
        <w:rPr>
          <w:sz w:val="32"/>
          <w:szCs w:val="32"/>
          <w:cs/>
        </w:rPr>
        <w:t xml:space="preserve"> frame</w:t>
      </w:r>
    </w:p>
    <w:p w14:paraId="587276EA"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6FCD5208" w14:textId="77777777">
        <w:tc>
          <w:tcPr>
            <w:tcW w:w="7413" w:type="dxa"/>
          </w:tcPr>
          <w:p w14:paraId="1400E7DA"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d</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den>
                </m:f>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d>
                <m:r>
                  <w:rPr>
                    <w:rFonts w:ascii="Cambria Math" w:hAnsi="Cambria Math"/>
                    <w:sz w:val="24"/>
                    <w:szCs w:val="24"/>
                  </w:rPr>
                  <m:t>,</m:t>
                </m:r>
              </m:oMath>
            </m:oMathPara>
          </w:p>
        </w:tc>
        <w:tc>
          <w:tcPr>
            <w:tcW w:w="893" w:type="dxa"/>
            <w:vAlign w:val="center"/>
          </w:tcPr>
          <w:p w14:paraId="01CB501E" w14:textId="77777777" w:rsidR="00AB2918" w:rsidRDefault="009A1077">
            <w:pPr>
              <w:spacing w:before="20" w:after="20"/>
              <w:jc w:val="right"/>
            </w:pPr>
            <w:r>
              <w:rPr>
                <w:cs/>
              </w:rPr>
              <w:t>(20)</w:t>
            </w:r>
          </w:p>
        </w:tc>
      </w:tr>
      <w:tr w:rsidR="00AB2918" w14:paraId="4AEA7A26" w14:textId="77777777">
        <w:tc>
          <w:tcPr>
            <w:tcW w:w="7413" w:type="dxa"/>
          </w:tcPr>
          <w:p w14:paraId="32D0F385"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den>
                </m:f>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cq</m:t>
                        </m:r>
                      </m:sub>
                    </m:sSub>
                  </m:e>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e>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e>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d>
                <m:r>
                  <w:rPr>
                    <w:rFonts w:ascii="Cambria Math" w:hAnsi="Cambria Math"/>
                    <w:sz w:val="24"/>
                    <w:szCs w:val="24"/>
                  </w:rPr>
                  <m:t>.</m:t>
                </m:r>
              </m:oMath>
            </m:oMathPara>
          </w:p>
        </w:tc>
        <w:tc>
          <w:tcPr>
            <w:tcW w:w="893" w:type="dxa"/>
            <w:vAlign w:val="center"/>
          </w:tcPr>
          <w:p w14:paraId="151B1467" w14:textId="77777777" w:rsidR="00AB2918" w:rsidRDefault="009A1077">
            <w:pPr>
              <w:spacing w:before="20" w:after="20"/>
              <w:jc w:val="right"/>
            </w:pPr>
            <w:r>
              <w:rPr>
                <w:cs/>
              </w:rPr>
              <w:t>(21)</w:t>
            </w:r>
          </w:p>
        </w:tc>
      </w:tr>
      <w:tr w:rsidR="00B00BFB" w14:paraId="477FAA2F" w14:textId="77777777" w:rsidTr="0036010E">
        <w:trPr>
          <w:trHeight w:val="70"/>
        </w:trPr>
        <w:tc>
          <w:tcPr>
            <w:tcW w:w="7413" w:type="dxa"/>
          </w:tcPr>
          <w:p w14:paraId="205CEFA1"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ctrlPr>
                          <w:rPr>
                            <w:rFonts w:ascii="Cambria Math" w:hAnsi="Cambria Math"/>
                            <w:sz w:val="24"/>
                            <w:szCs w:val="24"/>
                          </w:rPr>
                        </m:ctrlPr>
                      </m:mPr>
                      <m:mr>
                        <m:e>
                          <m:r>
                            <w:rPr>
                              <w:rFonts w:ascii="Cambria Math" w:hAnsi="Cambria Math"/>
                              <w:sz w:val="24"/>
                              <w:szCs w:val="24"/>
                            </w:rPr>
                            <m:t>1+</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θ</m:t>
                                  </m:r>
                                </m:e>
                              </m:acc>
                            </m:e>
                            <m:sub>
                              <m:r>
                                <m:rPr>
                                  <m:sty m:val="p"/>
                                </m:rPr>
                                <w:rPr>
                                  <w:rFonts w:ascii="Cambria Math" w:hAnsi="Cambria Math"/>
                                  <w:sz w:val="24"/>
                                  <w:szCs w:val="24"/>
                                </w:rPr>
                                <m:t>PLL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r>
                            <w:rPr>
                              <w:rFonts w:ascii="Cambria Math" w:hAnsi="Cambria Math"/>
                              <w:sz w:val="24"/>
                              <w:szCs w:val="24"/>
                            </w:rPr>
                            <m:t xml:space="preserve"> </m:t>
                          </m:r>
                        </m:e>
                        <m:e>
                          <m:r>
                            <w:rPr>
                              <w:rFonts w:ascii="Cambria Math" w:hAnsi="Cambria Math"/>
                              <w:sz w:val="24"/>
                              <w:szCs w:val="24"/>
                            </w:rPr>
                            <m:t xml:space="preserve"> </m:t>
                          </m:r>
                          <m:r>
                            <m:rPr>
                              <m:sty m:val="p"/>
                            </m:rPr>
                            <w:rPr>
                              <w:rFonts w:ascii="Cambria Math" w:hAnsi="Cambria Math"/>
                              <w:sz w:val="24"/>
                              <w:szCs w:val="24"/>
                            </w:rPr>
                            <m:t>โหมด GFL </m:t>
                          </m:r>
                        </m:e>
                      </m:mr>
                      <m:mr>
                        <m:e>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VSG</m:t>
                              </m:r>
                            </m:sub>
                          </m:sSub>
                          <m:r>
                            <w:rPr>
                              <w:rFonts w:ascii="Cambria Math" w:hAnsi="Cambria Math"/>
                              <w:sz w:val="24"/>
                              <w:szCs w:val="24"/>
                            </w:rPr>
                            <m:t xml:space="preserve"> </m:t>
                          </m:r>
                        </m:e>
                        <m:e>
                          <m:r>
                            <w:rPr>
                              <w:rFonts w:ascii="Cambria Math" w:hAnsi="Cambria Math"/>
                              <w:sz w:val="24"/>
                              <w:szCs w:val="24"/>
                            </w:rPr>
                            <m:t xml:space="preserve"> </m:t>
                          </m:r>
                          <m:r>
                            <m:rPr>
                              <m:sty m:val="p"/>
                            </m:rPr>
                            <w:rPr>
                              <w:rFonts w:ascii="Cambria Math" w:hAnsi="Cambria Math"/>
                              <w:sz w:val="24"/>
                              <w:szCs w:val="24"/>
                            </w:rPr>
                            <m:t>โหมด GFM </m:t>
                          </m:r>
                        </m:e>
                      </m:mr>
                    </m:m>
                  </m:e>
                </m:d>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r>
                  <w:rPr>
                    <w:rFonts w:ascii="Cambria Math" w:hAnsi="Cambria Math"/>
                    <w:sz w:val="24"/>
                    <w:szCs w:val="24"/>
                  </w:rPr>
                  <m:t xml:space="preserve">=2π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oMath>
            </m:oMathPara>
          </w:p>
        </w:tc>
        <w:tc>
          <w:tcPr>
            <w:tcW w:w="893" w:type="dxa"/>
            <w:vAlign w:val="center"/>
          </w:tcPr>
          <w:p w14:paraId="2861B594" w14:textId="77777777" w:rsidR="00B00BFB" w:rsidRDefault="00000000">
            <w:pPr>
              <w:spacing w:before="20" w:after="20"/>
              <w:jc w:val="right"/>
            </w:pPr>
            <w:r>
              <w:rPr>
                <w:cs/>
              </w:rPr>
              <w:t>(22)</w:t>
            </w:r>
          </w:p>
        </w:tc>
      </w:tr>
      <w:tr w:rsidR="0006221A" w14:paraId="253DE9E9" w14:textId="77777777">
        <w:tc>
          <w:tcPr>
            <w:tcW w:w="7413" w:type="dxa"/>
          </w:tcPr>
          <w:p w14:paraId="0EDF5B95" w14:textId="77777777" w:rsidR="0006221A" w:rsidRPr="0006221A" w:rsidRDefault="0006221A">
            <w:pPr>
              <w:spacing w:before="20" w:after="20"/>
              <w:rPr>
                <w:sz w:val="22"/>
                <w:szCs w:val="22"/>
              </w:rPr>
            </w:pPr>
          </w:p>
        </w:tc>
        <w:tc>
          <w:tcPr>
            <w:tcW w:w="893" w:type="dxa"/>
            <w:vAlign w:val="center"/>
          </w:tcPr>
          <w:p w14:paraId="29C92930" w14:textId="77777777" w:rsidR="0006221A" w:rsidRDefault="0006221A">
            <w:pPr>
              <w:spacing w:before="20" w:after="20"/>
              <w:jc w:val="right"/>
              <w:rPr>
                <w:cs/>
              </w:rPr>
            </w:pPr>
          </w:p>
        </w:tc>
      </w:tr>
    </w:tbl>
    <w:p w14:paraId="07B0A87E" w14:textId="77777777" w:rsidR="00AB2918" w:rsidRDefault="009A1077">
      <w:pPr>
        <w:spacing w:line="320" w:lineRule="exact"/>
        <w:ind w:firstLine="360"/>
        <w:jc w:val="thaiDistribute"/>
        <w:rPr>
          <w:sz w:val="32"/>
          <w:szCs w:val="32"/>
        </w:rPr>
      </w:pPr>
      <w:r>
        <w:rPr>
          <w:sz w:val="32"/>
          <w:szCs w:val="32"/>
          <w:cs/>
        </w:rPr>
        <w:t xml:space="preserve">กระแส physical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q</m:t>
            </m:r>
          </m:sub>
        </m:sSub>
      </m:oMath>
      <w:r w:rsidRPr="0006221A">
        <w:rPr>
          <w:sz w:val="24"/>
          <w:szCs w:val="24"/>
          <w:cs/>
        </w:rPr>
        <w:t xml:space="preserve"> </w:t>
      </w:r>
      <w:r>
        <w:rPr>
          <w:sz w:val="32"/>
          <w:szCs w:val="32"/>
          <w:cs/>
        </w:rPr>
        <w:t>เป็น differential states จริง ตัว current limiter จำกัด current reference ที่ controller สั่ง ไม่ได้ clip state ของ filter แบบพีชคณิต เพราะการ clip state จะเปลี่ยน terminal KCL โดยตรง</w:t>
      </w:r>
    </w:p>
    <w:p w14:paraId="6B17134A"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B00BFB" w14:paraId="4F27E26E" w14:textId="77777777">
        <w:tc>
          <w:tcPr>
            <w:tcW w:w="7413" w:type="dxa"/>
          </w:tcPr>
          <w:p w14:paraId="1F3C8DF7"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p,I</m:t>
                    </m:r>
                  </m:sub>
                </m:sSub>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i,I</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Id</m:t>
                    </m:r>
                  </m:sub>
                </m:sSub>
              </m:oMath>
            </m:oMathPara>
          </w:p>
        </w:tc>
        <w:tc>
          <w:tcPr>
            <w:tcW w:w="893" w:type="dxa"/>
            <w:vAlign w:val="center"/>
          </w:tcPr>
          <w:p w14:paraId="711F0C4D" w14:textId="77777777" w:rsidR="00B00BFB" w:rsidRDefault="00000000">
            <w:pPr>
              <w:spacing w:before="20" w:after="20"/>
              <w:jc w:val="right"/>
            </w:pPr>
            <w:r>
              <w:rPr>
                <w:cs/>
              </w:rPr>
              <w:t>(23)</w:t>
            </w:r>
          </w:p>
        </w:tc>
      </w:tr>
      <w:tr w:rsidR="00B00BFB" w14:paraId="2A3DA23C" w14:textId="77777777">
        <w:tc>
          <w:tcPr>
            <w:tcW w:w="7413" w:type="dxa"/>
          </w:tcPr>
          <w:p w14:paraId="4826648F"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cq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p,I</m:t>
                    </m:r>
                  </m:sub>
                </m:sSub>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i,I</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Iq</m:t>
                    </m:r>
                  </m:sub>
                </m:sSub>
              </m:oMath>
            </m:oMathPara>
          </w:p>
        </w:tc>
        <w:tc>
          <w:tcPr>
            <w:tcW w:w="893" w:type="dxa"/>
            <w:vAlign w:val="center"/>
          </w:tcPr>
          <w:p w14:paraId="03ECB08C" w14:textId="77777777" w:rsidR="00B00BFB" w:rsidRDefault="00000000">
            <w:pPr>
              <w:spacing w:before="20" w:after="20"/>
              <w:jc w:val="right"/>
            </w:pPr>
            <w:r>
              <w:rPr>
                <w:cs/>
              </w:rPr>
              <w:t>(24)</w:t>
            </w:r>
          </w:p>
        </w:tc>
      </w:tr>
      <w:tr w:rsidR="00B00BFB" w14:paraId="0176CDD4" w14:textId="77777777">
        <w:tc>
          <w:tcPr>
            <w:tcW w:w="7413" w:type="dxa"/>
          </w:tcPr>
          <w:p w14:paraId="19859431"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ξ</m:t>
                        </m:r>
                      </m:e>
                    </m:acc>
                  </m:e>
                  <m:sub>
                    <m:r>
                      <m:rPr>
                        <m:sty m:val="p"/>
                      </m:rPr>
                      <w:rPr>
                        <w:rFonts w:ascii="Cambria Math" w:hAnsi="Cambria Math"/>
                        <w:sz w:val="24"/>
                        <w:szCs w:val="24"/>
                      </w:rPr>
                      <m:t>Id</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m:rPr>
                    <m:sty m:val="p"/>
                  </m:rPr>
                  <w:rPr>
                    <w:rFonts w:ascii="Cambria Math" w:hAnsi="Cambria Math"/>
                    <w:sz w:val="24"/>
                    <w:szCs w:val="24"/>
                  </w:rPr>
                  <m:t>      </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ξ</m:t>
                        </m:r>
                      </m:e>
                    </m:acc>
                  </m:e>
                  <m:sub>
                    <m:r>
                      <m:rPr>
                        <m:sty m:val="p"/>
                      </m:rPr>
                      <w:rPr>
                        <w:rFonts w:ascii="Cambria Math" w:hAnsi="Cambria Math"/>
                        <w:sz w:val="24"/>
                        <w:szCs w:val="24"/>
                      </w:rPr>
                      <m:t>Iq</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m:oMathPara>
          </w:p>
        </w:tc>
        <w:tc>
          <w:tcPr>
            <w:tcW w:w="893" w:type="dxa"/>
            <w:vAlign w:val="center"/>
          </w:tcPr>
          <w:p w14:paraId="3492DEB6" w14:textId="77777777" w:rsidR="00B00BFB" w:rsidRDefault="00000000">
            <w:pPr>
              <w:spacing w:before="20" w:after="20"/>
              <w:jc w:val="right"/>
            </w:pPr>
            <w:r>
              <w:rPr>
                <w:cs/>
              </w:rPr>
              <w:t>(25)</w:t>
            </w:r>
          </w:p>
        </w:tc>
      </w:tr>
      <w:tr w:rsidR="00B00BFB" w14:paraId="27627224" w14:textId="77777777">
        <w:tc>
          <w:tcPr>
            <w:tcW w:w="7413" w:type="dxa"/>
          </w:tcPr>
          <w:p w14:paraId="45C2EC19" w14:textId="77777777" w:rsidR="00B00BFB" w:rsidRPr="0036010E" w:rsidRDefault="00000000">
            <w:pPr>
              <w:spacing w:before="20" w:after="20"/>
              <w:rPr>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m:t>
                    </m:r>
                  </m:sup>
                </m:sSup>
                <m:r>
                  <w:rPr>
                    <w:rFonts w:ascii="Cambria Math" w:hAnsi="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e>
                        </m:d>
                      </m:e>
                      <m:sup>
                        <m:r>
                          <w:rPr>
                            <w:rFonts w:ascii="Cambria Math" w:hAnsi="Cambria Math"/>
                            <w:sz w:val="24"/>
                            <w:szCs w:val="24"/>
                          </w:rPr>
                          <m:t>2</m:t>
                        </m:r>
                      </m:sup>
                    </m:sSup>
                  </m:e>
                </m:rad>
              </m:oMath>
            </m:oMathPara>
          </w:p>
        </w:tc>
        <w:tc>
          <w:tcPr>
            <w:tcW w:w="893" w:type="dxa"/>
            <w:vAlign w:val="center"/>
          </w:tcPr>
          <w:p w14:paraId="61E849C2" w14:textId="77777777" w:rsidR="00B00BFB" w:rsidRDefault="00000000">
            <w:pPr>
              <w:spacing w:before="20" w:after="20"/>
              <w:jc w:val="right"/>
            </w:pPr>
            <w:r>
              <w:rPr>
                <w:cs/>
              </w:rPr>
              <w:t>(26)</w:t>
            </w:r>
          </w:p>
        </w:tc>
      </w:tr>
      <w:tr w:rsidR="00B00BFB" w14:paraId="59AB2C69" w14:textId="77777777">
        <w:tc>
          <w:tcPr>
            <w:tcW w:w="7413" w:type="dxa"/>
          </w:tcPr>
          <w:p w14:paraId="06C1A0AE" w14:textId="77777777" w:rsidR="00B00BFB" w:rsidRPr="0036010E" w:rsidRDefault="00000000">
            <w:pPr>
              <w:spacing w:before="20" w:after="20"/>
              <w:rPr>
                <w:sz w:val="24"/>
                <w:szCs w:val="24"/>
              </w:rPr>
            </w:pPr>
            <m:oMathPara>
              <m:oMath>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Π</m:t>
                    </m:r>
                  </m:e>
                  <m:sub>
                    <m:r>
                      <w:rPr>
                        <w:rFonts w:ascii="Cambria Math" w:hAnsi="Cambria Math"/>
                        <w:sz w:val="24"/>
                        <w:szCs w:val="24"/>
                      </w:rPr>
                      <m:t>I</m:t>
                    </m:r>
                  </m:sub>
                </m:sSub>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ctrlPr>
                          <w:rPr>
                            <w:rFonts w:ascii="Cambria Math" w:hAnsi="Cambria Math"/>
                            <w:sz w:val="24"/>
                            <w:szCs w:val="24"/>
                          </w:rPr>
                        </m:ctrlPr>
                      </m:mPr>
                      <m:m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e>
                          </m:d>
                          <m:r>
                            <w:rPr>
                              <w:rFonts w:ascii="Cambria Math" w:hAnsi="Cambria Math"/>
                              <w:sz w:val="24"/>
                              <w:szCs w:val="24"/>
                            </w:rPr>
                            <m:t xml:space="preserve"> </m:t>
                          </m:r>
                        </m:e>
                        <m:e>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m:t>
                              </m:r>
                            </m:sup>
                          </m:sSup>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e>
                      </m:mr>
                      <m:m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m:t>
                                  </m:r>
                                </m:sup>
                              </m:sSup>
                            </m:den>
                          </m:f>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e>
                          </m:d>
                          <m:r>
                            <w:rPr>
                              <w:rFonts w:ascii="Cambria Math" w:hAnsi="Cambria Math"/>
                              <w:sz w:val="24"/>
                              <w:szCs w:val="24"/>
                            </w:rPr>
                            <m:t xml:space="preserve"> </m:t>
                          </m:r>
                        </m:e>
                        <m:e>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m:t>
                              </m:r>
                            </m:sup>
                          </m:sSup>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e>
                      </m:mr>
                    </m:m>
                  </m:e>
                </m:d>
              </m:oMath>
            </m:oMathPara>
          </w:p>
        </w:tc>
        <w:tc>
          <w:tcPr>
            <w:tcW w:w="893" w:type="dxa"/>
            <w:vAlign w:val="center"/>
          </w:tcPr>
          <w:p w14:paraId="4D3DDF45" w14:textId="77777777" w:rsidR="00B00BFB" w:rsidRDefault="00B00BFB">
            <w:pPr>
              <w:spacing w:before="20" w:after="20"/>
              <w:jc w:val="right"/>
            </w:pPr>
          </w:p>
        </w:tc>
      </w:tr>
      <w:tr w:rsidR="00B00BFB" w14:paraId="357B2ADB" w14:textId="77777777">
        <w:tc>
          <w:tcPr>
            <w:tcW w:w="7413" w:type="dxa"/>
          </w:tcPr>
          <w:p w14:paraId="16D3A9E3"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d</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q</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oMath>
            </m:oMathPara>
          </w:p>
        </w:tc>
        <w:tc>
          <w:tcPr>
            <w:tcW w:w="893" w:type="dxa"/>
            <w:vAlign w:val="center"/>
          </w:tcPr>
          <w:p w14:paraId="512938F7" w14:textId="77777777" w:rsidR="00B00BFB" w:rsidRDefault="00B00BFB">
            <w:pPr>
              <w:spacing w:before="20" w:after="20"/>
              <w:jc w:val="right"/>
            </w:pPr>
          </w:p>
        </w:tc>
      </w:tr>
      <w:tr w:rsidR="00B00BFB" w14:paraId="4B248A75" w14:textId="77777777">
        <w:tc>
          <w:tcPr>
            <w:tcW w:w="7413" w:type="dxa"/>
          </w:tcPr>
          <w:p w14:paraId="5127E634" w14:textId="77777777" w:rsidR="00B00BFB" w:rsidRPr="0036010E" w:rsidRDefault="00000000">
            <w:pPr>
              <w:spacing w:before="20" w:after="20"/>
              <w:rPr>
                <w:sz w:val="24"/>
                <w:szCs w:val="24"/>
              </w:rPr>
            </w:pPr>
            <m:oMathPara>
              <m:oMath>
                <m:acc>
                  <m:accPr>
                    <m:chr m:val="̇"/>
                    <m:ctrlPr>
                      <w:rPr>
                        <w:rFonts w:ascii="Cambria Math" w:hAnsi="Cambria Math"/>
                        <w:sz w:val="24"/>
                        <w:szCs w:val="24"/>
                      </w:rPr>
                    </m:ctrlPr>
                  </m:accPr>
                  <m:e>
                    <m:r>
                      <w:rPr>
                        <w:rFonts w:ascii="Cambria Math" w:hAnsi="Cambria Math"/>
                        <w:sz w:val="24"/>
                        <w:szCs w:val="24"/>
                      </w:rPr>
                      <m:t>ξ</m:t>
                    </m:r>
                  </m:e>
                </m:acc>
                <m: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ctrlPr>
                          <w:rPr>
                            <w:rFonts w:ascii="Cambria Math" w:hAnsi="Cambria Math"/>
                            <w:sz w:val="24"/>
                            <w:szCs w:val="24"/>
                          </w:rPr>
                        </m:ctrlPr>
                      </m:mPr>
                      <m:mr>
                        <m:e>
                          <m:r>
                            <w:rPr>
                              <w:rFonts w:ascii="Cambria Math" w:hAnsi="Cambria Math"/>
                              <w:sz w:val="24"/>
                              <w:szCs w:val="24"/>
                            </w:rPr>
                            <m:t xml:space="preserve">0 </m:t>
                          </m:r>
                        </m:e>
                        <m:e>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m:t>
                              </m:r>
                            </m:sup>
                          </m:sSup>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max</m:t>
                              </m:r>
                            </m:sub>
                          </m:sSub>
                          <m:r>
                            <w:rPr>
                              <w:rFonts w:ascii="Cambria Math" w:hAnsi="Cambria Math"/>
                              <w:sz w:val="24"/>
                              <w:szCs w:val="24"/>
                            </w:rPr>
                            <m:t xml:space="preserve"> </m:t>
                          </m:r>
                          <m:r>
                            <m:rPr>
                              <m:sty m:val="p"/>
                            </m:rPr>
                            <w:rPr>
                              <w:rFonts w:ascii="Cambria Math" w:hAnsi="Cambria Math"/>
                              <w:sz w:val="24"/>
                              <w:szCs w:val="24"/>
                            </w:rPr>
                            <m:t>และ </m:t>
                          </m:r>
                          <m:r>
                            <w:rPr>
                              <w:rFonts w:ascii="Cambria Math" w:hAnsi="Cambria Math"/>
                              <w:sz w:val="24"/>
                              <w:szCs w:val="24"/>
                            </w:rPr>
                            <m:t xml:space="preserve"> g e ρ&gt;0</m:t>
                          </m:r>
                        </m:e>
                      </m:mr>
                      <m:mr>
                        <m:e>
                          <m:r>
                            <w:rPr>
                              <w:rFonts w:ascii="Cambria Math" w:hAnsi="Cambria Math"/>
                              <w:sz w:val="24"/>
                              <w:szCs w:val="24"/>
                            </w:rPr>
                            <m:t xml:space="preserve">e </m:t>
                          </m:r>
                        </m:e>
                        <m:e>
                          <m:r>
                            <w:rPr>
                              <w:rFonts w:ascii="Cambria Math" w:hAnsi="Cambria Math"/>
                              <w:sz w:val="24"/>
                              <w:szCs w:val="24"/>
                            </w:rPr>
                            <m:t xml:space="preserve"> </m:t>
                          </m:r>
                          <m:r>
                            <m:rPr>
                              <m:sty m:val="p"/>
                            </m:rPr>
                            <w:rPr>
                              <w:rFonts w:ascii="Cambria Math" w:hAnsi="Cambria Math"/>
                              <w:sz w:val="24"/>
                              <w:szCs w:val="24"/>
                            </w:rPr>
                            <m:t>กรณีอื่น </m:t>
                          </m:r>
                        </m:e>
                      </m:mr>
                    </m:m>
                  </m:e>
                </m:d>
              </m:oMath>
            </m:oMathPara>
          </w:p>
        </w:tc>
        <w:tc>
          <w:tcPr>
            <w:tcW w:w="893" w:type="dxa"/>
            <w:vAlign w:val="center"/>
          </w:tcPr>
          <w:p w14:paraId="02B74025" w14:textId="77777777" w:rsidR="00B00BFB" w:rsidRDefault="00000000">
            <w:pPr>
              <w:spacing w:before="20" w:after="20"/>
              <w:jc w:val="right"/>
            </w:pPr>
            <w:r>
              <w:rPr>
                <w:cs/>
              </w:rPr>
              <w:t>(27)</w:t>
            </w:r>
          </w:p>
        </w:tc>
      </w:tr>
      <w:tr w:rsidR="0006221A" w14:paraId="65040C01" w14:textId="77777777">
        <w:tc>
          <w:tcPr>
            <w:tcW w:w="7413" w:type="dxa"/>
          </w:tcPr>
          <w:p w14:paraId="40A92019" w14:textId="77777777" w:rsidR="0006221A" w:rsidRPr="0006221A" w:rsidRDefault="0006221A">
            <w:pPr>
              <w:spacing w:before="20" w:after="20"/>
              <w:rPr>
                <w:sz w:val="22"/>
                <w:szCs w:val="22"/>
              </w:rPr>
            </w:pPr>
          </w:p>
        </w:tc>
        <w:tc>
          <w:tcPr>
            <w:tcW w:w="893" w:type="dxa"/>
            <w:vAlign w:val="center"/>
          </w:tcPr>
          <w:p w14:paraId="334123B8" w14:textId="77777777" w:rsidR="0006221A" w:rsidRDefault="0006221A">
            <w:pPr>
              <w:spacing w:before="20" w:after="20"/>
              <w:jc w:val="right"/>
              <w:rPr>
                <w:cs/>
              </w:rPr>
            </w:pPr>
          </w:p>
        </w:tc>
      </w:tr>
    </w:tbl>
    <w:p w14:paraId="53E07B21" w14:textId="77777777" w:rsidR="00AB2918" w:rsidRDefault="009A1077">
      <w:pPr>
        <w:spacing w:line="320" w:lineRule="exact"/>
        <w:ind w:firstLine="360"/>
        <w:jc w:val="thaiDistribute"/>
        <w:rPr>
          <w:sz w:val="32"/>
          <w:szCs w:val="32"/>
        </w:rPr>
      </w:pPr>
      <w:r>
        <w:rPr>
          <w:b/>
          <w:bCs/>
          <w:sz w:val="32"/>
          <w:szCs w:val="32"/>
          <w:cs/>
        </w:rPr>
        <w:t>DC-link และแหล่ง DC แบบไม่อุดมคติ</w:t>
      </w:r>
      <w:r>
        <w:rPr>
          <w:sz w:val="32"/>
          <w:szCs w:val="32"/>
          <w:cs/>
        </w:rPr>
        <w:t xml:space="preserve"> สมการพลังงานของ DC link ต้องรู้กฎของ </w:t>
      </w:r>
      <m:oMath>
        <m:sSub>
          <m:sSubPr>
            <m:ctrlPr>
              <w:rPr>
                <w:rFonts w:ascii="Cambria Math" w:hAnsi="Cambria Math"/>
              </w:rPr>
            </m:ctrlPr>
          </m:sSubPr>
          <m:e>
            <m:r>
              <w:rPr>
                <w:rFonts w:ascii="Cambria Math" w:hAnsi="Cambria Math"/>
              </w:rPr>
              <m:t>I</m:t>
            </m:r>
          </m:e>
          <m:sub>
            <m:r>
              <w:rPr>
                <w:rFonts w:ascii="Cambria Math" w:hAnsi="Cambria Math"/>
              </w:rPr>
              <m:t>dc</m:t>
            </m:r>
          </m:sub>
        </m:sSub>
      </m:oMath>
      <w:r>
        <w:rPr>
          <w:sz w:val="32"/>
          <w:szCs w:val="32"/>
          <w:cs/>
        </w:rPr>
        <w:t xml:space="preserve"> ด้วย โครงงานจึงใช้ Thevenin source ที่มี internal resistance และ source-current state</w:t>
      </w:r>
    </w:p>
    <w:p w14:paraId="20130ED4"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3E4304D0" w14:textId="77777777">
        <w:tc>
          <w:tcPr>
            <w:tcW w:w="7413" w:type="dxa"/>
          </w:tcPr>
          <w:p w14:paraId="65E07C8C"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dc</m:t>
                    </m:r>
                  </m:sub>
                </m:sSub>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V</m:t>
                        </m:r>
                      </m:e>
                    </m:acc>
                  </m:e>
                  <m:sub>
                    <m:r>
                      <w:rPr>
                        <w:rFonts w:ascii="Cambria Math" w:hAnsi="Cambria Math"/>
                        <w:sz w:val="24"/>
                        <w:szCs w:val="24"/>
                      </w:rPr>
                      <m:t>dc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ac</m:t>
                        </m:r>
                      </m:sub>
                    </m:sSub>
                  </m:num>
                  <m:den>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max</m:t>
                    </m:r>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dc</m:t>
                        </m:r>
                      </m:sub>
                      <m:sup>
                        <m:r>
                          <w:rPr>
                            <w:rFonts w:ascii="Cambria Math" w:hAnsi="Cambria Math"/>
                            <w:sz w:val="24"/>
                            <w:szCs w:val="24"/>
                          </w:rPr>
                          <m:t>max</m:t>
                        </m:r>
                      </m:sup>
                    </m:sSubSup>
                    <m:r>
                      <w:rPr>
                        <w:rFonts w:ascii="Cambria Math" w:hAnsi="Cambria Math"/>
                        <w:sz w:val="24"/>
                        <w:szCs w:val="24"/>
                      </w:rPr>
                      <m:t>)</m:t>
                    </m:r>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ch</m:t>
                        </m:r>
                      </m:sub>
                    </m:sSub>
                  </m:den>
                </m:f>
                <m:r>
                  <w:rPr>
                    <w:rFonts w:ascii="Cambria Math" w:hAnsi="Cambria Math"/>
                    <w:sz w:val="24"/>
                    <w:szCs w:val="24"/>
                  </w:rPr>
                  <m:t>,</m:t>
                </m:r>
              </m:oMath>
            </m:oMathPara>
          </w:p>
        </w:tc>
        <w:tc>
          <w:tcPr>
            <w:tcW w:w="893" w:type="dxa"/>
            <w:vAlign w:val="center"/>
          </w:tcPr>
          <w:p w14:paraId="701705B6" w14:textId="77777777" w:rsidR="00AB2918" w:rsidRDefault="009A1077">
            <w:pPr>
              <w:spacing w:before="20" w:after="20"/>
              <w:jc w:val="right"/>
            </w:pPr>
            <w:r>
              <w:rPr>
                <w:cs/>
              </w:rPr>
              <w:t>(28)</w:t>
            </w:r>
          </w:p>
        </w:tc>
      </w:tr>
      <w:tr w:rsidR="00AB2918" w14:paraId="59A95E1E" w14:textId="77777777">
        <w:tc>
          <w:tcPr>
            <w:tcW w:w="7413" w:type="dxa"/>
          </w:tcPr>
          <w:p w14:paraId="2C1C7668" w14:textId="77777777" w:rsidR="00AB2918"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s</m:t>
                    </m:r>
                  </m:sub>
                </m:sSub>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dc</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dc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dc</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r>
                  <w:rPr>
                    <w:rFonts w:ascii="Cambria Math" w:hAnsi="Cambria Math"/>
                    <w:sz w:val="24"/>
                    <w:szCs w:val="24"/>
                  </w:rPr>
                  <m:t>,</m:t>
                </m:r>
              </m:oMath>
            </m:oMathPara>
          </w:p>
        </w:tc>
        <w:tc>
          <w:tcPr>
            <w:tcW w:w="893" w:type="dxa"/>
            <w:vAlign w:val="center"/>
          </w:tcPr>
          <w:p w14:paraId="5AF73B43" w14:textId="77777777" w:rsidR="00AB2918" w:rsidRDefault="009A1077">
            <w:pPr>
              <w:spacing w:before="20" w:after="20"/>
              <w:jc w:val="right"/>
            </w:pPr>
            <w:r>
              <w:rPr>
                <w:cs/>
              </w:rPr>
              <w:t>(29)</w:t>
            </w:r>
          </w:p>
        </w:tc>
      </w:tr>
      <w:tr w:rsidR="00B00BFB" w14:paraId="77E78919" w14:textId="77777777">
        <w:tc>
          <w:tcPr>
            <w:tcW w:w="7413" w:type="dxa"/>
          </w:tcPr>
          <w:p w14:paraId="518C8A80"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ac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cd</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cq</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m:oMathPara>
          </w:p>
        </w:tc>
        <w:tc>
          <w:tcPr>
            <w:tcW w:w="893" w:type="dxa"/>
            <w:vAlign w:val="center"/>
          </w:tcPr>
          <w:p w14:paraId="17AA3608" w14:textId="77777777" w:rsidR="00B00BFB" w:rsidRDefault="00000000">
            <w:pPr>
              <w:spacing w:before="20" w:after="20"/>
              <w:jc w:val="right"/>
            </w:pPr>
            <w:r>
              <w:rPr>
                <w:cs/>
              </w:rPr>
              <w:t>(30)</w:t>
            </w:r>
          </w:p>
        </w:tc>
      </w:tr>
      <w:tr w:rsidR="0006221A" w14:paraId="2170A810" w14:textId="77777777">
        <w:tc>
          <w:tcPr>
            <w:tcW w:w="7413" w:type="dxa"/>
          </w:tcPr>
          <w:p w14:paraId="3E1CEB95" w14:textId="77777777" w:rsidR="0006221A" w:rsidRPr="0006221A" w:rsidRDefault="0006221A">
            <w:pPr>
              <w:spacing w:before="20" w:after="20"/>
              <w:rPr>
                <w:sz w:val="22"/>
                <w:szCs w:val="22"/>
              </w:rPr>
            </w:pPr>
          </w:p>
        </w:tc>
        <w:tc>
          <w:tcPr>
            <w:tcW w:w="893" w:type="dxa"/>
            <w:vAlign w:val="center"/>
          </w:tcPr>
          <w:p w14:paraId="76868386" w14:textId="77777777" w:rsidR="0006221A" w:rsidRDefault="0006221A">
            <w:pPr>
              <w:spacing w:before="20" w:after="20"/>
              <w:jc w:val="right"/>
              <w:rPr>
                <w:cs/>
              </w:rPr>
            </w:pPr>
          </w:p>
        </w:tc>
      </w:tr>
    </w:tbl>
    <w:p w14:paraId="08838D21" w14:textId="77777777" w:rsidR="00AB2918" w:rsidRDefault="009A1077">
      <w:pPr>
        <w:spacing w:line="320" w:lineRule="exact"/>
        <w:ind w:firstLine="360"/>
        <w:jc w:val="thaiDistribute"/>
        <w:rPr>
          <w:sz w:val="32"/>
          <w:szCs w:val="32"/>
        </w:rPr>
      </w:pPr>
      <w:r>
        <w:rPr>
          <w:sz w:val="32"/>
          <w:szCs w:val="32"/>
          <w:cs/>
        </w:rPr>
        <w:t xml:space="preserve">ค่า </w:t>
      </w:r>
      <m:oMath>
        <m:sSub>
          <m:sSubPr>
            <m:ctrlPr>
              <w:rPr>
                <w:rFonts w:ascii="Cambria Math" w:hAnsi="Cambria Math"/>
              </w:rPr>
            </m:ctrlPr>
          </m:sSubPr>
          <m:e>
            <m:r>
              <w:rPr>
                <w:rFonts w:ascii="Cambria Math" w:hAnsi="Cambria Math"/>
              </w:rPr>
              <m:t>E</m:t>
            </m:r>
          </m:e>
          <m:sub>
            <m:r>
              <w:rPr>
                <w:rFonts w:ascii="Cambria Math" w:hAnsi="Cambria Math"/>
              </w:rPr>
              <m:t>dc</m:t>
            </m:r>
          </m:sub>
        </m:sSub>
      </m:oMath>
      <w:r>
        <w:rPr>
          <w:sz w:val="32"/>
          <w:szCs w:val="32"/>
          <w:cs/>
        </w:rPr>
        <w:t xml:space="preserve"> ถูกคำนวณจากเงื่อนไขให้ dispatched point เป็น equilibrium จึงไม่ปรับเพื่อทำให้ผล TS ดูดีขึ้น ส่วน </w:t>
      </w:r>
      <m:oMath>
        <m:sSub>
          <m:sSubPr>
            <m:ctrlPr>
              <w:rPr>
                <w:rFonts w:ascii="Cambria Math" w:hAnsi="Cambria Math"/>
              </w:rPr>
            </m:ctrlPr>
          </m:sSubPr>
          <m:e>
            <m:r>
              <w:rPr>
                <w:rFonts w:ascii="Cambria Math" w:hAnsi="Cambria Math"/>
              </w:rPr>
              <m:t>τ</m:t>
            </m:r>
          </m:e>
          <m:sub>
            <m:r>
              <w:rPr>
                <w:rFonts w:ascii="Cambria Math" w:hAnsi="Cambria Math"/>
              </w:rPr>
              <m:t>s</m:t>
            </m:r>
          </m:sub>
        </m:sSub>
      </m:oMath>
      <w:r>
        <w:rPr>
          <w:sz w:val="32"/>
          <w:szCs w:val="32"/>
          <w:cs/>
        </w:rPr>
        <w:t xml:space="preserve"> ถูกเลือกจาก damping criterion ของวงจร DC และตรวจว่าคู่ eigenvalue อยู่ฝั่งซ้ายของระนาบเชิงซ้อนก่อนนำไปใช้</w:t>
      </w:r>
    </w:p>
    <w:p w14:paraId="21ED4439"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B00BFB" w14:paraId="27B63AD8" w14:textId="77777777">
        <w:tc>
          <w:tcPr>
            <w:tcW w:w="7413" w:type="dxa"/>
          </w:tcPr>
          <w:p w14:paraId="39C9E702" w14:textId="77777777" w:rsidR="00B00BFB" w:rsidRPr="0036010E"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dc</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dc</m:t>
                        </m:r>
                      </m:sub>
                    </m:sSub>
                  </m:e>
                  <m:sup>
                    <m:r>
                      <w:rPr>
                        <w:rFonts w:ascii="Cambria Math" w:hAnsi="Cambria Math"/>
                        <w:sz w:val="24"/>
                        <w:szCs w:val="24"/>
                      </w:rPr>
                      <m:t>0</m:t>
                    </m:r>
                  </m:sup>
                </m:s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dc</m:t>
                        </m:r>
                      </m:sub>
                    </m:sSub>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ac</m:t>
                            </m:r>
                          </m:sub>
                        </m:sSub>
                      </m:e>
                      <m:sup>
                        <m:r>
                          <w:rPr>
                            <w:rFonts w:ascii="Cambria Math" w:hAnsi="Cambria Math"/>
                            <w:sz w:val="24"/>
                            <w:szCs w:val="24"/>
                          </w:rPr>
                          <m:t>0</m:t>
                        </m:r>
                      </m:sup>
                    </m:sSup>
                  </m:num>
                  <m:den>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dc</m:t>
                            </m:r>
                          </m:sub>
                        </m:sSub>
                      </m:e>
                      <m:sup>
                        <m:r>
                          <w:rPr>
                            <w:rFonts w:ascii="Cambria Math" w:hAnsi="Cambria Math"/>
                            <w:sz w:val="24"/>
                            <w:szCs w:val="24"/>
                          </w:rPr>
                          <m:t>0</m:t>
                        </m:r>
                      </m:sup>
                    </m:sSup>
                  </m:den>
                </m:f>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dc</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ε</m:t>
                        </m:r>
                      </m:e>
                      <m:sub>
                        <m:r>
                          <m:rPr>
                            <m:sty m:val="p"/>
                          </m:rPr>
                          <w:rPr>
                            <w:rFonts w:ascii="Cambria Math" w:hAnsi="Cambria Math"/>
                            <w:sz w:val="24"/>
                            <w:szCs w:val="24"/>
                          </w:rPr>
                          <m:t>dc</m:t>
                        </m:r>
                      </m:sub>
                    </m:sSub>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dc</m:t>
                                    </m:r>
                                  </m:sub>
                                </m:sSub>
                              </m:e>
                              <m:sup>
                                <m:r>
                                  <w:rPr>
                                    <w:rFonts w:ascii="Cambria Math" w:hAnsi="Cambria Math"/>
                                    <w:sz w:val="24"/>
                                    <w:szCs w:val="24"/>
                                  </w:rPr>
                                  <m:t>0</m:t>
                                </m:r>
                              </m:sup>
                            </m:sSup>
                          </m:e>
                        </m:d>
                      </m:e>
                      <m:sup>
                        <m:r>
                          <w:rPr>
                            <w:rFonts w:ascii="Cambria Math" w:hAnsi="Cambria Math"/>
                            <w:sz w:val="24"/>
                            <w:szCs w:val="24"/>
                          </w:rPr>
                          <m:t>2</m:t>
                        </m:r>
                      </m:sup>
                    </m:sSup>
                  </m:num>
                  <m:den>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m:t>
                        </m:r>
                      </m:sub>
                    </m:sSub>
                  </m:den>
                </m:f>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dc</m:t>
                        </m:r>
                      </m:sub>
                    </m:sSub>
                  </m:e>
                  <m:sup>
                    <m:r>
                      <w:rPr>
                        <w:rFonts w:ascii="Cambria Math" w:hAnsi="Cambria Math"/>
                        <w:sz w:val="24"/>
                        <w:szCs w:val="24"/>
                      </w:rPr>
                      <m:t>0</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ac</m:t>
                            </m:r>
                          </m:sub>
                        </m:sSub>
                      </m:e>
                      <m:sup>
                        <m:r>
                          <w:rPr>
                            <w:rFonts w:ascii="Cambria Math" w:hAnsi="Cambria Math"/>
                            <w:sz w:val="24"/>
                            <w:szCs w:val="24"/>
                          </w:rPr>
                          <m:t>0</m:t>
                        </m:r>
                      </m:sup>
                    </m:sSup>
                  </m:num>
                  <m:den>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dc</m:t>
                            </m:r>
                          </m:sub>
                        </m:sSub>
                      </m:e>
                      <m:sup>
                        <m:r>
                          <w:rPr>
                            <w:rFonts w:ascii="Cambria Math" w:hAnsi="Cambria Math"/>
                            <w:sz w:val="24"/>
                            <w:szCs w:val="24"/>
                          </w:rPr>
                          <m:t>0</m:t>
                        </m:r>
                      </m:sup>
                    </m:sSup>
                  </m:den>
                </m:f>
              </m:oMath>
            </m:oMathPara>
          </w:p>
        </w:tc>
        <w:tc>
          <w:tcPr>
            <w:tcW w:w="893" w:type="dxa"/>
            <w:vAlign w:val="center"/>
          </w:tcPr>
          <w:p w14:paraId="11AFFE2A" w14:textId="77777777" w:rsidR="00B00BFB" w:rsidRDefault="00000000">
            <w:pPr>
              <w:spacing w:before="20" w:after="20"/>
              <w:jc w:val="right"/>
            </w:pPr>
            <w:r>
              <w:rPr>
                <w:cs/>
              </w:rPr>
              <w:t>(31)</w:t>
            </w:r>
          </w:p>
        </w:tc>
      </w:tr>
      <w:tr w:rsidR="00B00BFB" w14:paraId="460A1882" w14:textId="77777777">
        <w:tc>
          <w:tcPr>
            <w:tcW w:w="7413" w:type="dxa"/>
          </w:tcPr>
          <w:p w14:paraId="14FC430B" w14:textId="77777777" w:rsidR="00B00BFB" w:rsidRPr="0036010E"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ac</m:t>
                        </m:r>
                      </m:sub>
                    </m:sSub>
                  </m:e>
                  <m:sup>
                    <m:r>
                      <w:rPr>
                        <w:rFonts w:ascii="Cambria Math" w:hAnsi="Cambria Math"/>
                        <w:sz w:val="24"/>
                        <w:szCs w:val="24"/>
                      </w:rPr>
                      <m:t>0</m:t>
                    </m:r>
                  </m:sup>
                </m:sSup>
                <m:r>
                  <w:rPr>
                    <w:rFonts w:ascii="Cambria Math" w:hAnsi="Cambria Math"/>
                    <w:sz w:val="24"/>
                    <w:szCs w:val="24"/>
                  </w:rPr>
                  <m:t xml:space="preserve">=κ </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ref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0</m:t>
                                </m:r>
                              </m:sup>
                            </m:sSup>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0</m:t>
                                </m:r>
                              </m:sup>
                            </m:sSup>
                          </m:e>
                        </m:d>
                      </m:e>
                      <m:sup>
                        <m:r>
                          <w:rPr>
                            <w:rFonts w:ascii="Cambria Math" w:hAnsi="Cambria Math"/>
                            <w:sz w:val="24"/>
                            <w:szCs w:val="24"/>
                          </w:rPr>
                          <m:t>2</m:t>
                        </m:r>
                      </m:sup>
                    </m:sSup>
                  </m:e>
                </m:d>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ch</m:t>
                    </m:r>
                  </m:sub>
                </m:sSub>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dc</m:t>
                                    </m:r>
                                  </m:sub>
                                </m:sSub>
                              </m:e>
                              <m:sup>
                                <m:r>
                                  <m:rPr>
                                    <m:sty m:val="p"/>
                                  </m:rPr>
                                  <w:rPr>
                                    <w:rFonts w:ascii="Cambria Math" w:hAnsi="Cambria Math"/>
                                    <w:sz w:val="24"/>
                                    <w:szCs w:val="24"/>
                                  </w:rPr>
                                  <m:t>max</m:t>
                                </m:r>
                              </m:sup>
                            </m:sSup>
                          </m:e>
                        </m:d>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ch</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ch</m:t>
                            </m:r>
                          </m:sub>
                        </m:sSub>
                      </m:e>
                    </m:d>
                  </m:num>
                  <m:den>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m:t>
                        </m:r>
                      </m:sub>
                    </m:sSub>
                  </m:den>
                </m:f>
              </m:oMath>
            </m:oMathPara>
          </w:p>
        </w:tc>
        <w:tc>
          <w:tcPr>
            <w:tcW w:w="893" w:type="dxa"/>
            <w:vAlign w:val="center"/>
          </w:tcPr>
          <w:p w14:paraId="2868CE1A" w14:textId="77777777" w:rsidR="00B00BFB" w:rsidRDefault="00B00BFB">
            <w:pPr>
              <w:spacing w:before="20" w:after="20"/>
              <w:jc w:val="right"/>
            </w:pPr>
          </w:p>
          <w:p w14:paraId="2CA4B6EB" w14:textId="77777777" w:rsidR="0006221A" w:rsidRDefault="0006221A">
            <w:pPr>
              <w:spacing w:before="20" w:after="20"/>
              <w:jc w:val="right"/>
            </w:pPr>
          </w:p>
        </w:tc>
      </w:tr>
    </w:tbl>
    <w:p w14:paraId="0C5B037A" w14:textId="77777777" w:rsidR="00AB2918" w:rsidRDefault="009A1077">
      <w:pPr>
        <w:spacing w:line="320" w:lineRule="exact"/>
        <w:ind w:firstLine="360"/>
        <w:jc w:val="thaiDistribute"/>
      </w:pPr>
      <w:r>
        <w:rPr>
          <w:b/>
          <w:bCs/>
          <w:sz w:val="32"/>
          <w:szCs w:val="32"/>
          <w:cs/>
        </w:rPr>
        <w:t>การลด command-delay states</w:t>
      </w:r>
      <w:r>
        <w:rPr>
          <w:sz w:val="32"/>
          <w:szCs w:val="32"/>
          <w:cs/>
        </w:rPr>
        <w:t xml:space="preserve"> แบบจำลองต้นทางมี actuation delay สองแกน แต่ delay เชิงกายภาพจาก digital control ประมาณ </w:t>
      </w:r>
      <m:oMath>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=1.5/</m:t>
        </m:r>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≈0.3</m:t>
        </m:r>
      </m:oMath>
      <w:r>
        <w:rPr>
          <w:sz w:val="32"/>
          <w:szCs w:val="32"/>
          <w:cs/>
        </w:rPr>
        <w:t xml:space="preserve"> ms ที่ </w:t>
      </w:r>
      <m:oMath>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=5</m:t>
        </m:r>
      </m:oMath>
      <w:r>
        <w:rPr>
          <w:sz w:val="32"/>
          <w:szCs w:val="32"/>
          <w:cs/>
        </w:rPr>
        <w:t xml:space="preserve"> kHz ซึ่งเล็กกว่า phasor time step หลายร้อยเท่า จึงใช้ singular-perturbation reduction </w:t>
      </w:r>
      <m:oMath>
        <m:sSub>
          <m:sSubPr>
            <m:ctrlPr>
              <w:rPr>
                <w:rFonts w:ascii="Cambria Math" w:hAnsi="Cambria Math"/>
              </w:rPr>
            </m:ctrlPr>
          </m:sSubPr>
          <m:e>
            <m:r>
              <w:rPr>
                <w:rFonts w:ascii="Cambria Math" w:hAnsi="Cambria Math"/>
              </w:rPr>
              <m:t>v</m:t>
            </m:r>
          </m:e>
          <m:sub>
            <m:r>
              <w:rPr>
                <w:rFonts w:ascii="Cambria Math" w:hAnsi="Cambria Math"/>
              </w:rPr>
              <m:t>del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cmd</m:t>
            </m:r>
          </m:sub>
        </m:sSub>
      </m:oMath>
      <w:r>
        <w:rPr>
          <w:sz w:val="32"/>
          <w:szCs w:val="32"/>
          <w:cs/>
        </w:rPr>
        <w:t xml:space="preserve"> เพื่อตัด fast states ที่ RMS model ไม่สามารถ resolve ได้ การลดนี้คง equilibrium และ retained-state equations เดิม แต่ลด superset จากโครงสร้างเก่า 20 states เหลือ 16 ก่อนเพิ่ม </w:t>
      </w:r>
      <m:oMath>
        <m:sSub>
          <m:sSubPr>
            <m:ctrlPr>
              <w:rPr>
                <w:rFonts w:ascii="Cambria Math" w:hAnsi="Cambria Math"/>
              </w:rPr>
            </m:ctrlPr>
          </m:sSubPr>
          <m:e>
            <m:r>
              <w:rPr>
                <w:rFonts w:ascii="Cambria Math" w:hAnsi="Cambria Math"/>
              </w:rPr>
              <m:t>I</m:t>
            </m:r>
          </m:e>
          <m:sub>
            <m:r>
              <w:rPr>
                <w:rFonts w:ascii="Cambria Math" w:hAnsi="Cambria Math"/>
              </w:rPr>
              <m:t>dc</m:t>
            </m:r>
          </m:sub>
        </m:sSub>
      </m:oMath>
      <w:r>
        <w:rPr>
          <w:sz w:val="32"/>
          <w:szCs w:val="32"/>
          <w:cs/>
        </w:rPr>
        <w:t xml:space="preserve"> เป็น state ที่ 17</w:t>
      </w:r>
    </w:p>
    <w:p w14:paraId="1AA12767" w14:textId="77777777" w:rsidR="00AB2918" w:rsidRDefault="009A1077">
      <w:pPr>
        <w:keepNext/>
        <w:spacing w:before="60" w:after="20"/>
      </w:pPr>
      <w:r>
        <w:rPr>
          <w:b/>
          <w:bCs/>
          <w:sz w:val="33"/>
          <w:szCs w:val="33"/>
          <w:cs/>
        </w:rPr>
        <w:t xml:space="preserve">7.1 โหมด Grid-Following: PLL วงกำลัง </w:t>
      </w:r>
      <m:oMath>
        <m:f>
          <m:fPr>
            <m:type m:val="lin"/>
            <m:ctrlPr>
              <w:rPr>
                <w:rFonts w:ascii="Cambria Math" w:hAnsi="Cambria Math"/>
              </w:rPr>
            </m:ctrlPr>
          </m:fPr>
          <m:num>
            <m:r>
              <w:rPr>
                <w:rFonts w:ascii="Cambria Math" w:hAnsi="Cambria Math"/>
              </w:rPr>
              <m:t>P</m:t>
            </m:r>
          </m:num>
          <m:den>
            <m:r>
              <w:rPr>
                <w:rFonts w:ascii="Cambria Math" w:hAnsi="Cambria Math"/>
              </w:rPr>
              <m:t>Q</m:t>
            </m:r>
          </m:den>
        </m:f>
      </m:oMath>
      <w:r>
        <w:rPr>
          <w:b/>
          <w:bCs/>
          <w:sz w:val="33"/>
          <w:szCs w:val="33"/>
          <w:cs/>
        </w:rPr>
        <w:t xml:space="preserve"> และวงกระแสชั้นใน</w:t>
      </w:r>
    </w:p>
    <w:p w14:paraId="33716A38" w14:textId="77777777" w:rsidR="00AB2918" w:rsidRDefault="009A1077">
      <w:pPr>
        <w:spacing w:line="320" w:lineRule="exact"/>
        <w:ind w:firstLine="360"/>
        <w:jc w:val="thaiDistribute"/>
      </w:pPr>
      <w:r>
        <w:rPr>
          <w:sz w:val="32"/>
          <w:szCs w:val="32"/>
          <w:cs/>
        </w:rPr>
        <w:t xml:space="preserve">GFL ทำงานเป็น current-controlled resource และต้องอาศัยแรงดันของโครงข่ายเพื่อกำหนดมุมอ้างอิง PLL แปลงแรงดันบัสเข้าสู่กรอบของตนเองด้วย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dq</m:t>
            </m:r>
          </m:sub>
        </m:sSub>
        <m:r>
          <w:rPr>
            <w:rFonts w:ascii="Cambria Math" w:hAnsi="Cambria Math"/>
            <w:sz w:val="24"/>
            <w:szCs w:val="24"/>
          </w:rPr>
          <m:t>=V</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-j</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PLL</m:t>
                </m:r>
              </m:sub>
            </m:sSub>
          </m:sup>
        </m:sSup>
      </m:oMath>
      <w:r w:rsidRPr="0006221A">
        <w:rPr>
          <w:cs/>
        </w:rPr>
        <w:t xml:space="preserve"> </w:t>
      </w:r>
      <w:r>
        <w:rPr>
          <w:sz w:val="32"/>
          <w:szCs w:val="32"/>
          <w:cs/>
        </w:rPr>
        <w:t xml:space="preserve">แล้วใช้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oMath>
      <w:r>
        <w:rPr>
          <w:sz w:val="32"/>
          <w:szCs w:val="32"/>
          <w:cs/>
        </w:rPr>
        <w:t xml:space="preserve"> เป็น phase error</w:t>
      </w:r>
    </w:p>
    <w:tbl>
      <w:tblPr>
        <w:tblW w:w="0" w:type="auto"/>
        <w:tblLayout w:type="fixed"/>
        <w:tblLook w:val="04A0" w:firstRow="1" w:lastRow="0" w:firstColumn="1" w:lastColumn="0" w:noHBand="0" w:noVBand="1"/>
      </w:tblPr>
      <w:tblGrid>
        <w:gridCol w:w="7413"/>
        <w:gridCol w:w="893"/>
      </w:tblGrid>
      <w:tr w:rsidR="00AB2918" w14:paraId="2AAC15B8" w14:textId="77777777">
        <w:tc>
          <w:tcPr>
            <w:tcW w:w="7413" w:type="dxa"/>
          </w:tcPr>
          <w:p w14:paraId="2104AAFB" w14:textId="33332C8B" w:rsidR="00AB2918" w:rsidRDefault="00000000">
            <w:pPr>
              <w:spacing w:before="20" w:after="20"/>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θ</m:t>
                        </m:r>
                      </m:e>
                    </m:acc>
                  </m:e>
                  <m:sub>
                    <m:r>
                      <w:rPr>
                        <w:rFonts w:ascii="Cambria Math" w:hAnsi="Cambria Math"/>
                        <w:sz w:val="24"/>
                        <w:szCs w:val="24"/>
                      </w:rPr>
                      <m:t>PLL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p,PLL</m:t>
                    </m:r>
                  </m:sub>
                </m:sSub>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i,PLL</m:t>
                    </m:r>
                  </m:sub>
                </m:sSub>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PLL</m:t>
                    </m:r>
                  </m:sub>
                </m:sSub>
                <m:r>
                  <w:rPr>
                    <w:rFonts w:ascii="Cambria Math" w:hAnsi="Cambria Math"/>
                    <w:sz w:val="24"/>
                    <w:szCs w:val="24"/>
                  </w:rPr>
                  <m:t>,</m:t>
                </m:r>
                <m:r>
                  <m:rPr>
                    <m:sty m:val="p"/>
                  </m:rPr>
                  <w:rPr>
                    <w:rFonts w:ascii="Cambria Math" w:hAnsi="Cambria Math"/>
                    <w:sz w:val="24"/>
                    <w:szCs w:val="24"/>
                  </w:rPr>
                  <m:t>      </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ξ</m:t>
                        </m:r>
                      </m:e>
                    </m:acc>
                  </m:e>
                  <m:sub>
                    <m:r>
                      <w:rPr>
                        <w:rFonts w:ascii="Cambria Math" w:hAnsi="Cambria Math"/>
                        <w:sz w:val="24"/>
                        <w:szCs w:val="24"/>
                      </w:rPr>
                      <m:t>PLL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oMath>
            </m:oMathPara>
          </w:p>
        </w:tc>
        <w:tc>
          <w:tcPr>
            <w:tcW w:w="893" w:type="dxa"/>
            <w:vAlign w:val="center"/>
          </w:tcPr>
          <w:p w14:paraId="4B202158" w14:textId="77777777" w:rsidR="00AB2918" w:rsidRDefault="009A1077">
            <w:pPr>
              <w:spacing w:before="20" w:after="20"/>
              <w:jc w:val="right"/>
            </w:pPr>
            <w:r>
              <w:rPr>
                <w:cs/>
              </w:rPr>
              <w:t>(32)</w:t>
            </w:r>
          </w:p>
        </w:tc>
      </w:tr>
    </w:tbl>
    <w:p w14:paraId="26CA0B23" w14:textId="77777777" w:rsidR="00AB2918" w:rsidRDefault="009A1077">
      <w:pPr>
        <w:spacing w:line="320" w:lineRule="exact"/>
        <w:ind w:firstLine="360"/>
        <w:jc w:val="thaiDistribute"/>
      </w:pPr>
      <w:r>
        <w:rPr>
          <w:sz w:val="32"/>
          <w:szCs w:val="32"/>
          <w:cs/>
        </w:rPr>
        <w:t>กำลังที่วัดได้คำนวณจาก terminal current จริง จากนั้น outer P/Q PI สร้าง current reference</w:t>
      </w:r>
    </w:p>
    <w:tbl>
      <w:tblPr>
        <w:tblW w:w="0" w:type="auto"/>
        <w:tblLayout w:type="fixed"/>
        <w:tblLook w:val="04A0" w:firstRow="1" w:lastRow="0" w:firstColumn="1" w:lastColumn="0" w:noHBand="0" w:noVBand="1"/>
      </w:tblPr>
      <w:tblGrid>
        <w:gridCol w:w="7413"/>
        <w:gridCol w:w="893"/>
      </w:tblGrid>
      <w:tr w:rsidR="00AB2918" w14:paraId="7DEA911F" w14:textId="77777777">
        <w:tc>
          <w:tcPr>
            <w:tcW w:w="7413" w:type="dxa"/>
          </w:tcPr>
          <w:p w14:paraId="301A08A5" w14:textId="77777777" w:rsidR="00AB2918" w:rsidRPr="0006221A"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r>
                  <w:rPr>
                    <w:rFonts w:ascii="Cambria Math" w:hAnsi="Cambria Math"/>
                    <w:sz w:val="24"/>
                    <w:szCs w:val="24"/>
                  </w:rPr>
                  <m:t>=κ</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ref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inv</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d,raw</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pP</m:t>
                    </m:r>
                  </m:sub>
                </m:sSub>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m:t>
                    </m:r>
                  </m:sub>
                </m:sSub>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m:t>
                    </m:r>
                  </m:sub>
                </m:sSub>
                <m:r>
                  <w:rPr>
                    <w:rFonts w:ascii="Cambria Math" w:hAnsi="Cambria Math"/>
                    <w:sz w:val="24"/>
                    <w:szCs w:val="24"/>
                  </w:rPr>
                  <m:t>,</m:t>
                </m:r>
              </m:oMath>
            </m:oMathPara>
          </w:p>
        </w:tc>
        <w:tc>
          <w:tcPr>
            <w:tcW w:w="893" w:type="dxa"/>
            <w:vAlign w:val="center"/>
          </w:tcPr>
          <w:p w14:paraId="71CA6DFE" w14:textId="77777777" w:rsidR="00AB2918" w:rsidRDefault="009A1077">
            <w:pPr>
              <w:spacing w:before="20" w:after="20"/>
              <w:jc w:val="right"/>
            </w:pPr>
            <w:r>
              <w:rPr>
                <w:cs/>
              </w:rPr>
              <w:t>(33)</w:t>
            </w:r>
          </w:p>
        </w:tc>
      </w:tr>
      <w:tr w:rsidR="00AB2918" w14:paraId="3465BCBD" w14:textId="77777777">
        <w:tc>
          <w:tcPr>
            <w:tcW w:w="7413" w:type="dxa"/>
          </w:tcPr>
          <w:p w14:paraId="2ACE492D" w14:textId="0E9C472E" w:rsidR="00AB2918" w:rsidRPr="0006221A"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r>
                  <w:rPr>
                    <w:rFonts w:ascii="Cambria Math" w:hAnsi="Cambria Math"/>
                    <w:sz w:val="24"/>
                    <w:szCs w:val="24"/>
                  </w:rPr>
                  <m:t>=κ</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ref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inv</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q,raw</m:t>
                    </m:r>
                  </m:sub>
                  <m:sup>
                    <m:r>
                      <w:rPr>
                        <w:rFonts w:ascii="Cambria Math" w:hAnsi="Cambria Math"/>
                        <w:sz w:val="24"/>
                        <w:szCs w:val="24"/>
                      </w:rPr>
                      <m:t>*</m:t>
                    </m:r>
                  </m:sup>
                </m:sSubSup>
                <m:r>
                  <w:rPr>
                    <w:rFonts w:ascii="Cambria Math" w:hAnsi="Cambria Math"/>
                    <w:sz w:val="24"/>
                    <w:szCs w:val="24"/>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pQ</m:t>
                        </m:r>
                      </m:sub>
                    </m:sSub>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iQ</m:t>
                        </m:r>
                      </m:sub>
                    </m:sSub>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Q</m:t>
                        </m:r>
                      </m:sub>
                    </m:sSub>
                  </m:e>
                </m:d>
              </m:oMath>
            </m:oMathPara>
          </w:p>
        </w:tc>
        <w:tc>
          <w:tcPr>
            <w:tcW w:w="893" w:type="dxa"/>
            <w:vAlign w:val="center"/>
          </w:tcPr>
          <w:p w14:paraId="46DA0103" w14:textId="77777777" w:rsidR="00AB2918" w:rsidRDefault="009A1077">
            <w:pPr>
              <w:spacing w:before="20" w:after="20"/>
              <w:jc w:val="right"/>
            </w:pPr>
            <w:r>
              <w:rPr>
                <w:cs/>
              </w:rPr>
              <w:t>(34)</w:t>
            </w:r>
          </w:p>
        </w:tc>
      </w:tr>
    </w:tbl>
    <w:p w14:paraId="3E0660AC" w14:textId="77777777" w:rsidR="00AB2918" w:rsidRDefault="009A1077">
      <w:pPr>
        <w:spacing w:line="320" w:lineRule="exact"/>
        <w:ind w:firstLine="360"/>
        <w:jc w:val="thaiDistribute"/>
      </w:pPr>
      <w:r>
        <w:rPr>
          <w:sz w:val="32"/>
          <w:szCs w:val="32"/>
          <w:cs/>
        </w:rPr>
        <w:lastRenderedPageBreak/>
        <w:t xml:space="preserve">เครื่องหมายลบของ </w:t>
      </w:r>
      <m:oMath>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rPr>
              <m:t>*</m:t>
            </m:r>
          </m:sup>
        </m:sSubSup>
      </m:oMath>
      <w:r>
        <w:rPr>
          <w:sz w:val="32"/>
          <w:szCs w:val="32"/>
          <w:cs/>
        </w:rPr>
        <w:t xml:space="preserve"> มาจาก generator-injection convention ของโปรเจกต์ จากนั้น circular limiter </w:t>
      </w:r>
      <m:oMath>
        <m:sSub>
          <m:sSubPr>
            <m:ctrlPr>
              <w:rPr>
                <w:rFonts w:ascii="Cambria Math" w:hAnsi="Cambria Math"/>
                <w:sz w:val="24"/>
                <w:szCs w:val="24"/>
              </w:rPr>
            </m:ctrlPr>
          </m:sSubPr>
          <m:e>
            <m:r>
              <w:rPr>
                <w:rFonts w:ascii="Cambria Math" w:hAnsi="Cambria Math"/>
                <w:sz w:val="24"/>
                <w:szCs w:val="24"/>
              </w:rPr>
              <m:t>Π</m:t>
            </m:r>
          </m:e>
          <m:sub>
            <m:r>
              <w:rPr>
                <w:rFonts w:ascii="Cambria Math" w:hAnsi="Cambria Math"/>
                <w:sz w:val="24"/>
                <w:szCs w:val="24"/>
              </w:rPr>
              <m:t>I</m:t>
            </m:r>
          </m:sub>
        </m:sSub>
      </m:oMath>
      <w:r>
        <w:rPr>
          <w:sz w:val="32"/>
          <w:szCs w:val="32"/>
          <w:cs/>
        </w:rPr>
        <w:t xml:space="preserve"> จำกัดขนาด reference ไม่ให้เกิน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max</m:t>
            </m:r>
          </m:sub>
        </m:sSub>
      </m:oMath>
      <w:r>
        <w:rPr>
          <w:sz w:val="32"/>
          <w:szCs w:val="32"/>
          <w:cs/>
        </w:rPr>
        <w:t xml:space="preserve"> และ inner PI สร้าง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cq</m:t>
            </m:r>
          </m:sub>
        </m:sSub>
      </m:oMath>
      <w:r>
        <w:rPr>
          <w:sz w:val="32"/>
          <w:szCs w:val="32"/>
          <w:cs/>
        </w:rPr>
        <w:t xml:space="preserve"> เพื่อขับ filter current ใน (21). เมื่อ limiter ทำงาน outer integrator ใช้ conditional anti-windup: ถ้า error กำลังผลักคำสั่งออกนอกขอบเขตจะ hold integrator แต่ถ้า error ช่วยดึงกลับเข้าขอบเขตจะปล่อยให้ integrate ต่อ</w:t>
      </w:r>
    </w:p>
    <w:p w14:paraId="15B7814D" w14:textId="77777777" w:rsidR="00AB2918" w:rsidRDefault="009A1077">
      <w:pPr>
        <w:spacing w:line="320" w:lineRule="exact"/>
        <w:ind w:firstLine="360"/>
        <w:jc w:val="thaiDistribute"/>
      </w:pPr>
      <w:r>
        <w:rPr>
          <w:sz w:val="32"/>
          <w:szCs w:val="32"/>
          <w:cs/>
        </w:rPr>
        <w:t xml:space="preserve">จุดสำคัญของ GFL คือ PLL มีหน้าที่ </w:t>
      </w:r>
      <w:r>
        <w:rPr>
          <w:i/>
          <w:sz w:val="32"/>
          <w:szCs w:val="32"/>
          <w:cs/>
        </w:rPr>
        <w:t>ตาม</w:t>
      </w:r>
      <w:r>
        <w:rPr>
          <w:sz w:val="32"/>
          <w:szCs w:val="32"/>
          <w:cs/>
        </w:rPr>
        <w:t xml:space="preserve"> มุมของโครงข่าย ดังนั้นหาก SG ถูกปลดและ IBR ทุกตัวยังเป็น GFL ระบบจะไม่มีแหล่ง voltage-forming เหลืออยู่ กรณีตรึง GFL ทั้งหมดจึงถูกปฏิเสธที่ </w:t>
      </w:r>
      <m:oMath>
        <m:r>
          <w:rPr>
            <w:rFonts w:ascii="Cambria Math" w:hAnsi="Cambria Math"/>
          </w:rPr>
          <m:t>t=20</m:t>
        </m:r>
      </m:oMath>
      <w:r>
        <w:rPr>
          <w:sz w:val="32"/>
          <w:szCs w:val="32"/>
          <w:cs/>
        </w:rPr>
        <w:t xml:space="preserve"> s ด้วยเหตุผลว่าไม่มีแหล่ง voltage-forming ในโครงข่ายที่ยังจ่ายไฟ แทนที่จะให้ Newton เดินต่อบนระบบที่ไม่มีมุมอ้างอิง การปฏิเสธนี้เป็นผลลัพธ์ที่ถูกต้องของกรณีศึกษา ไม่ใช่ความล้มเหลวของตัวแก้สมการ</w:t>
      </w:r>
    </w:p>
    <w:p w14:paraId="3BE82025" w14:textId="77777777" w:rsidR="00AB2918" w:rsidRDefault="009A1077">
      <w:pPr>
        <w:keepNext/>
        <w:spacing w:before="60" w:after="20"/>
      </w:pPr>
      <w:r>
        <w:rPr>
          <w:b/>
          <w:bCs/>
          <w:sz w:val="33"/>
          <w:szCs w:val="33"/>
          <w:cs/>
        </w:rPr>
        <w:t xml:space="preserve">7.2 โหมด Grid-Forming: เครื่องซิงโครนัสเสมือนและวง </w:t>
      </w:r>
      <m:oMath>
        <m:r>
          <w:rPr>
            <w:rFonts w:ascii="Cambria Math" w:hAnsi="Cambria Math"/>
          </w:rPr>
          <m:t>Q</m:t>
        </m:r>
      </m:oMath>
      <w:r>
        <w:rPr>
          <w:b/>
          <w:bCs/>
          <w:sz w:val="33"/>
          <w:szCs w:val="33"/>
          <w:cs/>
        </w:rPr>
        <w:t>–</w:t>
      </w:r>
      <m:oMath>
        <m:r>
          <w:rPr>
            <w:rFonts w:ascii="Cambria Math" w:hAnsi="Cambria Math"/>
          </w:rPr>
          <m:t>V</m:t>
        </m:r>
      </m:oMath>
    </w:p>
    <w:p w14:paraId="5325F59F" w14:textId="77777777" w:rsidR="00AB2918" w:rsidRDefault="009A1077">
      <w:pPr>
        <w:spacing w:line="320" w:lineRule="exact"/>
        <w:ind w:firstLine="360"/>
        <w:jc w:val="thaiDistribute"/>
        <w:rPr>
          <w:sz w:val="32"/>
          <w:szCs w:val="32"/>
        </w:rPr>
      </w:pPr>
      <w:r>
        <w:rPr>
          <w:sz w:val="32"/>
          <w:szCs w:val="32"/>
          <w:cs/>
        </w:rPr>
        <w:t>GFM ไม่ใช้ PLL ใน active branch แต่สร้างมุมจาก virtual synchronous generator (VSG) ของตัวเอง โครงสร้างนี้อยู่ในกลุ่มเดียวกับแบบจำลอง grid-forming ที่เผยแพร่เป็นอ้างอิงสาธารณะ [14]</w:t>
      </w:r>
    </w:p>
    <w:p w14:paraId="2839BE2B" w14:textId="77777777" w:rsidR="0006221A" w:rsidRDefault="0006221A">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33161BA1" w14:textId="77777777">
        <w:tc>
          <w:tcPr>
            <w:tcW w:w="7413" w:type="dxa"/>
          </w:tcPr>
          <w:p w14:paraId="724CA7DB" w14:textId="77777777" w:rsidR="00AB2918" w:rsidRPr="0006221A" w:rsidRDefault="009A1077">
            <w:pPr>
              <w:spacing w:before="20" w:after="20"/>
              <w:rPr>
                <w:sz w:val="24"/>
                <w:szCs w:val="24"/>
              </w:rPr>
            </w:pPr>
            <m:oMathPara>
              <m:oMath>
                <m:r>
                  <w:rPr>
                    <w:rFonts w:ascii="Cambria Math" w:hAnsi="Cambria Math"/>
                    <w:sz w:val="24"/>
                    <w:szCs w:val="24"/>
                  </w:rPr>
                  <m:t>M</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ω</m:t>
                        </m:r>
                      </m:e>
                    </m:acc>
                  </m:e>
                  <m:sub>
                    <m:r>
                      <w:rPr>
                        <w:rFonts w:ascii="Cambria Math" w:hAnsi="Cambria Math"/>
                        <w:sz w:val="24"/>
                        <w:szCs w:val="24"/>
                      </w:rPr>
                      <m:t>VSG</m:t>
                    </m:r>
                  </m:sub>
                </m:sSub>
                <m:r>
                  <w:rPr>
                    <w:rFonts w:ascii="Cambria Math" w:hAnsi="Cambria Math"/>
                    <w:sz w:val="24"/>
                    <w:szCs w:val="24"/>
                  </w:rPr>
                  <m:t>=κ</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ref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inv</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VSG</m:t>
                    </m:r>
                  </m:sub>
                </m:sSub>
                <m:r>
                  <w:rPr>
                    <w:rFonts w:ascii="Cambria Math" w:hAnsi="Cambria Math"/>
                    <w:sz w:val="24"/>
                    <w:szCs w:val="24"/>
                  </w:rPr>
                  <m:t>-1),</m:t>
                </m:r>
              </m:oMath>
            </m:oMathPara>
          </w:p>
        </w:tc>
        <w:tc>
          <w:tcPr>
            <w:tcW w:w="893" w:type="dxa"/>
            <w:vAlign w:val="center"/>
          </w:tcPr>
          <w:p w14:paraId="01D06743" w14:textId="77777777" w:rsidR="00AB2918" w:rsidRDefault="009A1077">
            <w:pPr>
              <w:spacing w:before="20" w:after="20"/>
              <w:jc w:val="right"/>
            </w:pPr>
            <w:r>
              <w:rPr>
                <w:cs/>
              </w:rPr>
              <w:t>(35)</w:t>
            </w:r>
          </w:p>
        </w:tc>
      </w:tr>
      <w:tr w:rsidR="00AB2918" w14:paraId="54BDA44B" w14:textId="77777777">
        <w:tc>
          <w:tcPr>
            <w:tcW w:w="7413" w:type="dxa"/>
          </w:tcPr>
          <w:p w14:paraId="722EC25C" w14:textId="77777777" w:rsidR="00AB2918" w:rsidRPr="0006221A"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θ</m:t>
                        </m:r>
                      </m:e>
                    </m:acc>
                  </m:e>
                  <m:sub>
                    <m:r>
                      <w:rPr>
                        <w:rFonts w:ascii="Cambria Math" w:hAnsi="Cambria Math"/>
                        <w:sz w:val="24"/>
                        <w:szCs w:val="24"/>
                      </w:rPr>
                      <m:t>VSG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VSG</m:t>
                    </m:r>
                  </m:sub>
                </m:sSub>
                <m:r>
                  <w:rPr>
                    <w:rFonts w:ascii="Cambria Math" w:hAnsi="Cambria Math"/>
                    <w:sz w:val="24"/>
                    <w:szCs w:val="24"/>
                  </w:rPr>
                  <m:t>-1),</m:t>
                </m:r>
              </m:oMath>
            </m:oMathPara>
          </w:p>
        </w:tc>
        <w:tc>
          <w:tcPr>
            <w:tcW w:w="893" w:type="dxa"/>
            <w:vAlign w:val="center"/>
          </w:tcPr>
          <w:p w14:paraId="06E33039" w14:textId="77777777" w:rsidR="00AB2918" w:rsidRDefault="009A1077">
            <w:pPr>
              <w:spacing w:before="20" w:after="20"/>
              <w:jc w:val="right"/>
            </w:pPr>
            <w:r>
              <w:rPr>
                <w:cs/>
              </w:rPr>
              <w:t>(36)</w:t>
            </w:r>
          </w:p>
        </w:tc>
      </w:tr>
      <w:tr w:rsidR="00AB2918" w14:paraId="3F59FFC1" w14:textId="77777777">
        <w:tc>
          <w:tcPr>
            <w:tcW w:w="7413" w:type="dxa"/>
          </w:tcPr>
          <w:p w14:paraId="0A54A3D2" w14:textId="1C635BEC" w:rsidR="00AB2918" w:rsidRPr="0006221A" w:rsidRDefault="00000000">
            <w:pPr>
              <w:spacing w:before="20" w:after="20"/>
              <w:rPr>
                <w:sz w:val="24"/>
                <w:szCs w:val="24"/>
              </w:rPr>
            </w:pPr>
            <m:oMathPara>
              <m:oMath>
                <m:acc>
                  <m:accPr>
                    <m:chr m:val="̇"/>
                    <m:ctrlPr>
                      <w:rPr>
                        <w:rFonts w:ascii="Cambria Math" w:hAnsi="Cambria Math"/>
                        <w:sz w:val="24"/>
                        <w:szCs w:val="24"/>
                      </w:rPr>
                    </m:ctrlPr>
                  </m:accPr>
                  <m:e>
                    <m:r>
                      <w:rPr>
                        <w:rFonts w:ascii="Cambria Math" w:hAnsi="Cambria Math"/>
                        <w:sz w:val="24"/>
                        <w:szCs w:val="24"/>
                      </w:rPr>
                      <m:t>E</m:t>
                    </m:r>
                  </m:e>
                </m:acc>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Q</m:t>
                        </m:r>
                      </m:sub>
                    </m:sSub>
                    <m:r>
                      <w:rPr>
                        <w:rFonts w:ascii="Cambria Math" w:hAnsi="Cambria Math"/>
                        <w:sz w:val="24"/>
                        <w:szCs w:val="24"/>
                      </w:rPr>
                      <m:t>(κ</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ref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inv</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E</m:t>
                        </m:r>
                      </m:sub>
                    </m:sSub>
                    <m:r>
                      <w:rPr>
                        <w:rFonts w:ascii="Cambria Math" w:hAnsi="Cambria Math"/>
                        <w:sz w:val="24"/>
                        <w:szCs w:val="24"/>
                      </w:rPr>
                      <m:t>(E-</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ref</m:t>
                        </m:r>
                      </m:sub>
                    </m:sSub>
                    <m:r>
                      <w:rPr>
                        <w:rFonts w:ascii="Cambria Math" w:hAnsi="Cambria Math"/>
                        <w:sz w:val="24"/>
                        <w:szCs w:val="24"/>
                      </w:rPr>
                      <m:t>)</m:t>
                    </m:r>
                  </m:num>
                  <m:den>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E</m:t>
                        </m:r>
                      </m:sub>
                    </m:sSub>
                  </m:den>
                </m:f>
              </m:oMath>
            </m:oMathPara>
          </w:p>
        </w:tc>
        <w:tc>
          <w:tcPr>
            <w:tcW w:w="893" w:type="dxa"/>
            <w:vAlign w:val="center"/>
          </w:tcPr>
          <w:p w14:paraId="6C1D6935" w14:textId="77777777" w:rsidR="00AB2918" w:rsidRDefault="009A1077">
            <w:pPr>
              <w:spacing w:before="20" w:after="20"/>
              <w:jc w:val="right"/>
            </w:pPr>
            <w:r>
              <w:rPr>
                <w:cs/>
              </w:rPr>
              <w:t>(37)</w:t>
            </w:r>
          </w:p>
        </w:tc>
      </w:tr>
      <w:tr w:rsidR="0006221A" w14:paraId="30C29ACE" w14:textId="77777777">
        <w:tc>
          <w:tcPr>
            <w:tcW w:w="7413" w:type="dxa"/>
          </w:tcPr>
          <w:p w14:paraId="4E16AE84" w14:textId="77777777" w:rsidR="0006221A" w:rsidRPr="0006221A" w:rsidRDefault="0006221A">
            <w:pPr>
              <w:spacing w:before="20" w:after="20"/>
              <w:rPr>
                <w:sz w:val="24"/>
                <w:szCs w:val="24"/>
              </w:rPr>
            </w:pPr>
          </w:p>
        </w:tc>
        <w:tc>
          <w:tcPr>
            <w:tcW w:w="893" w:type="dxa"/>
            <w:vAlign w:val="center"/>
          </w:tcPr>
          <w:p w14:paraId="5731E8F3" w14:textId="77777777" w:rsidR="0006221A" w:rsidRDefault="0006221A">
            <w:pPr>
              <w:spacing w:before="20" w:after="20"/>
              <w:jc w:val="right"/>
              <w:rPr>
                <w:cs/>
              </w:rPr>
            </w:pPr>
          </w:p>
        </w:tc>
      </w:tr>
    </w:tbl>
    <w:p w14:paraId="7AB55F5C" w14:textId="77777777" w:rsidR="00A26ECB" w:rsidRDefault="009A1077" w:rsidP="00A26ECB">
      <w:pPr>
        <w:spacing w:line="320" w:lineRule="exact"/>
        <w:ind w:firstLine="360"/>
        <w:jc w:val="thaiDistribute"/>
      </w:pPr>
      <w:r>
        <w:rPr>
          <w:sz w:val="32"/>
          <w:szCs w:val="32"/>
          <w:cs/>
        </w:rPr>
        <w:t xml:space="preserve">state </w:t>
      </w:r>
      <m:oMath>
        <m:r>
          <w:rPr>
            <w:rFonts w:ascii="Cambria Math" w:hAnsi="Cambria Math"/>
            <w:sz w:val="24"/>
            <w:szCs w:val="24"/>
          </w:rPr>
          <m:t>E</m:t>
        </m:r>
      </m:oMath>
      <w:r>
        <w:rPr>
          <w:sz w:val="32"/>
          <w:szCs w:val="32"/>
          <w:cs/>
        </w:rPr>
        <w:t xml:space="preserve"> เป็น voltage-forming reference ของ d-axis โดยกำหนด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d,ref</m:t>
            </m:r>
          </m:sub>
        </m:sSub>
        <m:r>
          <w:rPr>
            <w:rFonts w:ascii="Cambria Math" w:hAnsi="Cambria Math"/>
            <w:sz w:val="24"/>
            <w:szCs w:val="24"/>
          </w:rPr>
          <m:t>=E</m:t>
        </m:r>
      </m:oMath>
      <w:r>
        <w:rPr>
          <w:sz w:val="32"/>
          <w:szCs w:val="32"/>
          <w:cs/>
        </w:rPr>
        <w:t xml:space="preserve"> และ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q,ref</m:t>
            </m:r>
          </m:sub>
        </m:sSub>
        <m:r>
          <w:rPr>
            <w:rFonts w:ascii="Cambria Math" w:hAnsi="Cambria Math"/>
            <w:sz w:val="24"/>
            <w:szCs w:val="24"/>
          </w:rPr>
          <m:t>=0</m:t>
        </m:r>
      </m:oMath>
      <w:r>
        <w:rPr>
          <w:sz w:val="32"/>
          <w:szCs w:val="32"/>
          <w:cs/>
        </w:rPr>
        <w:t>. Voltage PI แปลง voltage error เป็น current reference แล้วผ่าน current limiter เดียวกับ GFL ก่อนเข้า inner current PI ดังนั้น GFM สามารถสร้างมุมและแรงดันให้ island ได้ด้วยตัวเอง แต่ยังคงข้อจำกัดกระแสของ converter</w:t>
      </w:r>
    </w:p>
    <w:tbl>
      <w:tblPr>
        <w:tblW w:w="0" w:type="auto"/>
        <w:tblLayout w:type="fixed"/>
        <w:tblLook w:val="04A0" w:firstRow="1" w:lastRow="0" w:firstColumn="1" w:lastColumn="0" w:noHBand="0" w:noVBand="1"/>
      </w:tblPr>
      <w:tblGrid>
        <w:gridCol w:w="7413"/>
        <w:gridCol w:w="893"/>
      </w:tblGrid>
      <w:tr w:rsidR="00B00BFB" w14:paraId="40B08E27" w14:textId="77777777">
        <w:tc>
          <w:tcPr>
            <w:tcW w:w="7413" w:type="dxa"/>
          </w:tcPr>
          <w:p w14:paraId="1B183ADE" w14:textId="77777777" w:rsidR="00B00BFB" w:rsidRDefault="00000000">
            <w:pPr>
              <w:spacing w:before="20" w:after="20"/>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e>
                  <m:sup>
                    <m:r>
                      <m:rPr>
                        <m:sty m:val="p"/>
                      </m:rPr>
                      <w:rPr>
                        <w:rFonts w:ascii="Cambria Math" w:hAnsi="Cambria Math"/>
                        <w:sz w:val="24"/>
                        <w:szCs w:val="24"/>
                      </w:rPr>
                      <m:t>ref</m:t>
                    </m:r>
                  </m:sup>
                </m:sSup>
                <m:r>
                  <w:rPr>
                    <w:rFonts w:ascii="Cambria Math" w:hAnsi="Cambria Math"/>
                    <w:sz w:val="24"/>
                    <w:szCs w:val="24"/>
                  </w:rPr>
                  <m:t>=E</m:t>
                </m:r>
                <m:r>
                  <m:rPr>
                    <m:sty m:val="p"/>
                  </m:rPr>
                  <w:rPr>
                    <w:rFonts w:ascii="Cambria Math" w:hAnsi="Cambria Math"/>
                    <w:sz w:val="24"/>
                    <w:szCs w:val="24"/>
                  </w:rPr>
                  <m:t>      </m:t>
                </m:r>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e>
                  <m:sup>
                    <m:r>
                      <m:rPr>
                        <m:sty m:val="p"/>
                      </m:rPr>
                      <w:rPr>
                        <w:rFonts w:ascii="Cambria Math" w:hAnsi="Cambria Math"/>
                        <w:sz w:val="24"/>
                        <w:szCs w:val="24"/>
                      </w:rPr>
                      <m:t>ref</m:t>
                    </m:r>
                  </m:sup>
                </m:sSup>
                <m:r>
                  <w:rPr>
                    <w:rFonts w:ascii="Cambria Math" w:hAnsi="Cambria Math"/>
                    <w:sz w:val="24"/>
                    <w:szCs w:val="24"/>
                  </w:rPr>
                  <m:t>=0</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Vd</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e>
                  <m:sup>
                    <m:r>
                      <m:rPr>
                        <m:sty m:val="p"/>
                      </m:rPr>
                      <w:rPr>
                        <w:rFonts w:ascii="Cambria Math" w:hAnsi="Cambria Math"/>
                        <w:sz w:val="24"/>
                        <w:szCs w:val="24"/>
                      </w:rPr>
                      <m:t>ref</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m:rPr>
                    <m:sty m:val="p"/>
                  </m:rPr>
                  <w:rPr>
                    <w:rFonts w:ascii="Cambria Math" w:hAnsi="Cambria Math"/>
                    <w:sz w:val="24"/>
                    <w:szCs w:val="24"/>
                  </w:rPr>
                  <m:t>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Vq</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e>
                  <m:sup>
                    <m:r>
                      <m:rPr>
                        <m:sty m:val="p"/>
                      </m:rPr>
                      <w:rPr>
                        <w:rFonts w:ascii="Cambria Math" w:hAnsi="Cambria Math"/>
                        <w:sz w:val="24"/>
                        <w:szCs w:val="24"/>
                      </w:rPr>
                      <m:t>ref</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oMath>
            </m:oMathPara>
          </w:p>
        </w:tc>
        <w:tc>
          <w:tcPr>
            <w:tcW w:w="893" w:type="dxa"/>
            <w:vAlign w:val="center"/>
          </w:tcPr>
          <w:p w14:paraId="0B97269A" w14:textId="77777777" w:rsidR="00B00BFB" w:rsidRDefault="00000000">
            <w:pPr>
              <w:spacing w:before="20" w:after="20"/>
              <w:jc w:val="right"/>
            </w:pPr>
            <w:r>
              <w:rPr>
                <w:cs/>
              </w:rPr>
              <w:t>(38)</w:t>
            </w:r>
          </w:p>
        </w:tc>
      </w:tr>
      <w:tr w:rsidR="00B00BFB" w14:paraId="0676230C" w14:textId="77777777">
        <w:tc>
          <w:tcPr>
            <w:tcW w:w="7413" w:type="dxa"/>
          </w:tcPr>
          <w:p w14:paraId="504A4E73"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d,raw</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p,V</m:t>
                    </m:r>
                  </m:sub>
                </m:sSub>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i,V</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Vd</m:t>
                    </m:r>
                  </m:sub>
                </m:sSub>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q,raw</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p,V</m:t>
                    </m:r>
                  </m:sub>
                </m:sSub>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i,V</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Vq</m:t>
                    </m:r>
                  </m:sub>
                </m:sSub>
              </m:oMath>
            </m:oMathPara>
          </w:p>
        </w:tc>
        <w:tc>
          <w:tcPr>
            <w:tcW w:w="893" w:type="dxa"/>
            <w:vAlign w:val="center"/>
          </w:tcPr>
          <w:p w14:paraId="4DB07B47" w14:textId="77777777" w:rsidR="00B00BFB" w:rsidRDefault="00000000">
            <w:pPr>
              <w:spacing w:before="20" w:after="20"/>
              <w:jc w:val="right"/>
            </w:pPr>
            <w:r>
              <w:rPr>
                <w:cs/>
              </w:rPr>
              <w:t>(39)</w:t>
            </w:r>
          </w:p>
        </w:tc>
      </w:tr>
    </w:tbl>
    <w:p w14:paraId="7D2B2513" w14:textId="77777777" w:rsidR="00A26ECB" w:rsidRDefault="00A26ECB" w:rsidP="00A26ECB">
      <w:pPr>
        <w:spacing w:line="320" w:lineRule="exact"/>
        <w:ind w:firstLine="360"/>
        <w:jc w:val="thaiDistribute"/>
      </w:pPr>
    </w:p>
    <w:p w14:paraId="7B3A4010" w14:textId="77777777" w:rsidR="00A26ECB" w:rsidRDefault="00A26ECB" w:rsidP="00A26ECB">
      <w:pPr>
        <w:spacing w:line="320" w:lineRule="exact"/>
        <w:ind w:firstLine="360"/>
        <w:jc w:val="thaiDistribute"/>
      </w:pPr>
    </w:p>
    <w:p w14:paraId="04B890E4" w14:textId="77777777" w:rsidR="00A26ECB" w:rsidRDefault="00A26ECB" w:rsidP="00A26ECB">
      <w:pPr>
        <w:spacing w:line="320" w:lineRule="exact"/>
        <w:ind w:firstLine="360"/>
        <w:jc w:val="thaiDistribute"/>
      </w:pPr>
    </w:p>
    <w:p w14:paraId="379B1DAC" w14:textId="77777777" w:rsidR="00A26ECB" w:rsidRPr="00A26ECB" w:rsidRDefault="00A26ECB" w:rsidP="00A26ECB">
      <w:pPr>
        <w:spacing w:line="320" w:lineRule="exact"/>
        <w:ind w:firstLine="360"/>
        <w:jc w:val="thaiDistribute"/>
      </w:pPr>
    </w:p>
    <w:p w14:paraId="54CE14B8" w14:textId="77777777" w:rsidR="00AB2918" w:rsidRPr="007E012D" w:rsidRDefault="009A1077">
      <w:pPr>
        <w:keepNext/>
        <w:spacing w:before="50" w:after="40"/>
        <w:jc w:val="center"/>
        <w:rPr>
          <w:sz w:val="32"/>
          <w:szCs w:val="32"/>
        </w:rPr>
      </w:pPr>
      <w:r w:rsidRPr="007E012D">
        <w:rPr>
          <w:b/>
          <w:bCs/>
          <w:cs/>
        </w:rPr>
        <w:t xml:space="preserve">ตารางที่ 6 </w:t>
      </w:r>
      <w:r w:rsidRPr="007E012D">
        <w:rPr>
          <w:cs/>
        </w:rPr>
        <w:t>ความแตกต่างหลักระหว่าง GFL และ GFM ที่ใช้ในโครงงาน</w:t>
      </w:r>
    </w:p>
    <w:tbl>
      <w:tblPr>
        <w:tblStyle w:val="TableGrid"/>
        <w:tblW w:w="0" w:type="auto"/>
        <w:jc w:val="center"/>
        <w:tblLayout w:type="fixed"/>
        <w:tblLook w:val="04A0" w:firstRow="1" w:lastRow="0" w:firstColumn="1" w:lastColumn="0" w:noHBand="0" w:noVBand="1"/>
      </w:tblPr>
      <w:tblGrid>
        <w:gridCol w:w="1330"/>
        <w:gridCol w:w="3488"/>
        <w:gridCol w:w="3488"/>
      </w:tblGrid>
      <w:tr w:rsidR="00AB2918" w14:paraId="4C5D217D" w14:textId="77777777">
        <w:trPr>
          <w:tblHeader/>
          <w:jc w:val="center"/>
        </w:trPr>
        <w:tc>
          <w:tcPr>
            <w:tcW w:w="1330" w:type="dxa"/>
          </w:tcPr>
          <w:p w14:paraId="00FDAA65" w14:textId="77777777" w:rsidR="00AB2918" w:rsidRDefault="009A1077" w:rsidP="007E012D">
            <w:pPr>
              <w:jc w:val="center"/>
            </w:pPr>
            <w:r>
              <w:rPr>
                <w:b/>
                <w:bCs/>
                <w:sz w:val="26"/>
                <w:szCs w:val="26"/>
                <w:cs/>
              </w:rPr>
              <w:t>หัวข้อ</w:t>
            </w:r>
          </w:p>
        </w:tc>
        <w:tc>
          <w:tcPr>
            <w:tcW w:w="3488" w:type="dxa"/>
          </w:tcPr>
          <w:p w14:paraId="1E7E861D" w14:textId="77777777" w:rsidR="00AB2918" w:rsidRDefault="009A1077" w:rsidP="007E012D">
            <w:pPr>
              <w:jc w:val="center"/>
            </w:pPr>
            <w:r>
              <w:rPr>
                <w:b/>
                <w:bCs/>
                <w:sz w:val="26"/>
                <w:szCs w:val="26"/>
                <w:cs/>
              </w:rPr>
              <w:t>GFL</w:t>
            </w:r>
          </w:p>
        </w:tc>
        <w:tc>
          <w:tcPr>
            <w:tcW w:w="3488" w:type="dxa"/>
          </w:tcPr>
          <w:p w14:paraId="76EBBA75" w14:textId="77777777" w:rsidR="00AB2918" w:rsidRDefault="009A1077" w:rsidP="007E012D">
            <w:pPr>
              <w:jc w:val="center"/>
            </w:pPr>
            <w:r>
              <w:rPr>
                <w:b/>
                <w:bCs/>
                <w:sz w:val="26"/>
                <w:szCs w:val="26"/>
                <w:cs/>
              </w:rPr>
              <w:t>GFM</w:t>
            </w:r>
          </w:p>
        </w:tc>
      </w:tr>
      <w:tr w:rsidR="00AB2918" w14:paraId="30B83A8A" w14:textId="77777777">
        <w:trPr>
          <w:jc w:val="center"/>
        </w:trPr>
        <w:tc>
          <w:tcPr>
            <w:tcW w:w="1330" w:type="dxa"/>
          </w:tcPr>
          <w:p w14:paraId="2BDA87C3" w14:textId="77777777" w:rsidR="00AB2918" w:rsidRDefault="009A1077">
            <w:r>
              <w:rPr>
                <w:sz w:val="26"/>
                <w:szCs w:val="26"/>
                <w:cs/>
              </w:rPr>
              <w:t>มุมอ้างอิง</w:t>
            </w:r>
          </w:p>
        </w:tc>
        <w:tc>
          <w:tcPr>
            <w:tcW w:w="3488" w:type="dxa"/>
          </w:tcPr>
          <w:p w14:paraId="79970506" w14:textId="77777777" w:rsidR="00AB2918" w:rsidRDefault="009A1077">
            <w:r>
              <w:rPr>
                <w:sz w:val="26"/>
                <w:szCs w:val="26"/>
                <w:cs/>
              </w:rPr>
              <w:t>PLL ติดตามแรงดันบัส</w:t>
            </w:r>
          </w:p>
        </w:tc>
        <w:tc>
          <w:tcPr>
            <w:tcW w:w="3488" w:type="dxa"/>
          </w:tcPr>
          <w:p w14:paraId="31A8B86F" w14:textId="77777777" w:rsidR="00AB2918" w:rsidRDefault="009A1077">
            <w:r>
              <w:rPr>
                <w:sz w:val="26"/>
                <w:szCs w:val="26"/>
                <w:cs/>
              </w:rPr>
              <w:t xml:space="preserve">VSG สร้างมุมจาก </w:t>
            </w:r>
            <m:oMath>
              <m:sSub>
                <m:sSubPr>
                  <m:ctrlPr>
                    <w:rPr>
                      <w:rFonts w:ascii="Cambria Math" w:hAnsi="Cambria Math"/>
                    </w:rPr>
                  </m:ctrlPr>
                </m:sSubPr>
                <m:e>
                  <m:r>
                    <w:rPr>
                      <w:rFonts w:ascii="Cambria Math" w:hAnsi="Cambria Math"/>
                      <w:sz w:val="22"/>
                      <w:szCs w:val="22"/>
                    </w:rPr>
                    <m:t>ω</m:t>
                  </m:r>
                </m:e>
                <m:sub>
                  <m:r>
                    <w:rPr>
                      <w:rFonts w:ascii="Cambria Math" w:hAnsi="Cambria Math"/>
                      <w:sz w:val="22"/>
                      <w:szCs w:val="22"/>
                    </w:rPr>
                    <m:t>VSG</m:t>
                  </m:r>
                </m:sub>
              </m:sSub>
            </m:oMath>
          </w:p>
        </w:tc>
      </w:tr>
      <w:tr w:rsidR="00AB2918" w14:paraId="400E32F1" w14:textId="77777777">
        <w:trPr>
          <w:jc w:val="center"/>
        </w:trPr>
        <w:tc>
          <w:tcPr>
            <w:tcW w:w="1330" w:type="dxa"/>
          </w:tcPr>
          <w:p w14:paraId="26AA8D29" w14:textId="77777777" w:rsidR="00AB2918" w:rsidRDefault="009A1077">
            <w:r>
              <w:rPr>
                <w:sz w:val="26"/>
                <w:szCs w:val="26"/>
                <w:cs/>
              </w:rPr>
              <w:t>ลักษณะหลัก</w:t>
            </w:r>
          </w:p>
        </w:tc>
        <w:tc>
          <w:tcPr>
            <w:tcW w:w="3488" w:type="dxa"/>
          </w:tcPr>
          <w:p w14:paraId="77F62D3E" w14:textId="77777777" w:rsidR="00AB2918" w:rsidRDefault="009A1077">
            <w:r>
              <w:rPr>
                <w:sz w:val="26"/>
                <w:szCs w:val="26"/>
                <w:cs/>
              </w:rPr>
              <w:t>current-following</w:t>
            </w:r>
          </w:p>
        </w:tc>
        <w:tc>
          <w:tcPr>
            <w:tcW w:w="3488" w:type="dxa"/>
          </w:tcPr>
          <w:p w14:paraId="3A328B13" w14:textId="77777777" w:rsidR="00AB2918" w:rsidRDefault="009A1077">
            <w:r>
              <w:rPr>
                <w:sz w:val="26"/>
                <w:szCs w:val="26"/>
                <w:cs/>
              </w:rPr>
              <w:t>voltage-forming</w:t>
            </w:r>
          </w:p>
        </w:tc>
      </w:tr>
      <w:tr w:rsidR="00AB2918" w14:paraId="72BEB296" w14:textId="77777777">
        <w:trPr>
          <w:jc w:val="center"/>
        </w:trPr>
        <w:tc>
          <w:tcPr>
            <w:tcW w:w="1330" w:type="dxa"/>
          </w:tcPr>
          <w:p w14:paraId="7BC5159F" w14:textId="77777777" w:rsidR="00AB2918" w:rsidRDefault="009A1077">
            <w:r>
              <w:rPr>
                <w:sz w:val="26"/>
                <w:szCs w:val="26"/>
                <w:cs/>
              </w:rPr>
              <w:t>outer control</w:t>
            </w:r>
          </w:p>
        </w:tc>
        <w:tc>
          <w:tcPr>
            <w:tcW w:w="3488" w:type="dxa"/>
          </w:tcPr>
          <w:p w14:paraId="52DB7F4E" w14:textId="77777777" w:rsidR="00AB2918" w:rsidRDefault="00000000">
            <m:oMath>
              <m:f>
                <m:fPr>
                  <m:type m:val="lin"/>
                  <m:ctrlPr>
                    <w:rPr>
                      <w:rFonts w:ascii="Cambria Math" w:hAnsi="Cambria Math"/>
                    </w:rPr>
                  </m:ctrlPr>
                </m:fPr>
                <m:num>
                  <m:r>
                    <w:rPr>
                      <w:rFonts w:ascii="Cambria Math" w:hAnsi="Cambria Math"/>
                      <w:sz w:val="22"/>
                      <w:szCs w:val="22"/>
                    </w:rPr>
                    <m:t>P</m:t>
                  </m:r>
                </m:num>
                <m:den>
                  <m:r>
                    <w:rPr>
                      <w:rFonts w:ascii="Cambria Math" w:hAnsi="Cambria Math"/>
                      <w:sz w:val="22"/>
                      <w:szCs w:val="22"/>
                    </w:rPr>
                    <m:t>Q</m:t>
                  </m:r>
                </m:den>
              </m:f>
            </m:oMath>
            <w:r w:rsidR="009A1077">
              <w:rPr>
                <w:sz w:val="26"/>
                <w:szCs w:val="26"/>
                <w:cs/>
              </w:rPr>
              <w:t xml:space="preserve"> PI สร้าง </w:t>
            </w:r>
            <m:oMath>
              <m:sSubSup>
                <m:sSubSupPr>
                  <m:ctrlPr>
                    <w:rPr>
                      <w:rFonts w:ascii="Cambria Math" w:hAnsi="Cambria Math"/>
                    </w:rPr>
                  </m:ctrlPr>
                </m:sSubSupPr>
                <m:e>
                  <m:r>
                    <w:rPr>
                      <w:rFonts w:ascii="Cambria Math" w:hAnsi="Cambria Math"/>
                      <w:sz w:val="22"/>
                      <w:szCs w:val="22"/>
                    </w:rPr>
                    <m:t>i</m:t>
                  </m:r>
                </m:e>
                <m:sub>
                  <m:r>
                    <w:rPr>
                      <w:rFonts w:ascii="Cambria Math" w:hAnsi="Cambria Math"/>
                      <w:sz w:val="22"/>
                      <w:szCs w:val="22"/>
                    </w:rPr>
                    <m:t>d</m:t>
                  </m:r>
                </m:sub>
                <m:sup>
                  <m:r>
                    <w:rPr>
                      <w:rFonts w:ascii="Cambria Math" w:hAnsi="Cambria Math"/>
                      <w:sz w:val="22"/>
                      <w:szCs w:val="22"/>
                    </w:rPr>
                    <m:t>*</m:t>
                  </m:r>
                </m:sup>
              </m:sSubSup>
              <m:r>
                <w:rPr>
                  <w:rFonts w:ascii="Cambria Math" w:hAnsi="Cambria Math"/>
                  <w:sz w:val="22"/>
                  <w:szCs w:val="22"/>
                </w:rPr>
                <m:t>,</m:t>
              </m:r>
              <m:sSubSup>
                <m:sSubSupPr>
                  <m:ctrlPr>
                    <w:rPr>
                      <w:rFonts w:ascii="Cambria Math" w:hAnsi="Cambria Math"/>
                    </w:rPr>
                  </m:ctrlPr>
                </m:sSubSupPr>
                <m:e>
                  <m:r>
                    <w:rPr>
                      <w:rFonts w:ascii="Cambria Math" w:hAnsi="Cambria Math"/>
                      <w:sz w:val="22"/>
                      <w:szCs w:val="22"/>
                    </w:rPr>
                    <m:t>i</m:t>
                  </m:r>
                </m:e>
                <m:sub>
                  <m:r>
                    <w:rPr>
                      <w:rFonts w:ascii="Cambria Math" w:hAnsi="Cambria Math"/>
                      <w:sz w:val="22"/>
                      <w:szCs w:val="22"/>
                    </w:rPr>
                    <m:t>q</m:t>
                  </m:r>
                </m:sub>
                <m:sup>
                  <m:r>
                    <w:rPr>
                      <w:rFonts w:ascii="Cambria Math" w:hAnsi="Cambria Math"/>
                      <w:sz w:val="22"/>
                      <w:szCs w:val="22"/>
                    </w:rPr>
                    <m:t>*</m:t>
                  </m:r>
                </m:sup>
              </m:sSubSup>
            </m:oMath>
          </w:p>
        </w:tc>
        <w:tc>
          <w:tcPr>
            <w:tcW w:w="3488" w:type="dxa"/>
          </w:tcPr>
          <w:p w14:paraId="49AFA7A1" w14:textId="77777777" w:rsidR="00AB2918" w:rsidRDefault="009A1077">
            <w:r>
              <w:rPr>
                <w:sz w:val="26"/>
                <w:szCs w:val="26"/>
                <w:cs/>
              </w:rPr>
              <w:t xml:space="preserve">VSG + </w:t>
            </w:r>
            <m:oMath>
              <m:r>
                <w:rPr>
                  <w:rFonts w:ascii="Cambria Math" w:hAnsi="Cambria Math"/>
                  <w:sz w:val="22"/>
                  <w:szCs w:val="22"/>
                </w:rPr>
                <m:t>Q</m:t>
              </m:r>
            </m:oMath>
            <w:r>
              <w:rPr>
                <w:sz w:val="26"/>
                <w:szCs w:val="26"/>
                <w:cs/>
              </w:rPr>
              <w:t>–</w:t>
            </w:r>
            <m:oMath>
              <m:r>
                <w:rPr>
                  <w:rFonts w:ascii="Cambria Math" w:hAnsi="Cambria Math"/>
                  <w:sz w:val="22"/>
                  <w:szCs w:val="22"/>
                </w:rPr>
                <m:t>V</m:t>
              </m:r>
            </m:oMath>
            <w:r>
              <w:rPr>
                <w:sz w:val="26"/>
                <w:szCs w:val="26"/>
                <w:cs/>
              </w:rPr>
              <w:t xml:space="preserve"> + voltage PI</w:t>
            </w:r>
          </w:p>
        </w:tc>
      </w:tr>
      <w:tr w:rsidR="00AB2918" w14:paraId="3A79667B" w14:textId="77777777">
        <w:trPr>
          <w:jc w:val="center"/>
        </w:trPr>
        <w:tc>
          <w:tcPr>
            <w:tcW w:w="1330" w:type="dxa"/>
          </w:tcPr>
          <w:p w14:paraId="18D6224D" w14:textId="77777777" w:rsidR="00AB2918" w:rsidRDefault="009A1077">
            <w:r>
              <w:rPr>
                <w:sz w:val="26"/>
                <w:szCs w:val="26"/>
                <w:cs/>
              </w:rPr>
              <w:t>ใช้เมื่อ SG หาย</w:t>
            </w:r>
          </w:p>
        </w:tc>
        <w:tc>
          <w:tcPr>
            <w:tcW w:w="3488" w:type="dxa"/>
          </w:tcPr>
          <w:p w14:paraId="69EE968C" w14:textId="77777777" w:rsidR="00AB2918" w:rsidRDefault="009A1077">
            <w:r>
              <w:rPr>
                <w:sz w:val="26"/>
                <w:szCs w:val="26"/>
                <w:cs/>
              </w:rPr>
              <w:t>อยู่ลำพังไม่ได้</w:t>
            </w:r>
          </w:p>
        </w:tc>
        <w:tc>
          <w:tcPr>
            <w:tcW w:w="3488" w:type="dxa"/>
          </w:tcPr>
          <w:p w14:paraId="01126A01" w14:textId="77777777" w:rsidR="00AB2918" w:rsidRDefault="009A1077">
            <w:r>
              <w:rPr>
                <w:sz w:val="26"/>
                <w:szCs w:val="26"/>
                <w:cs/>
              </w:rPr>
              <w:t>สามารถเป็น reference ของ island</w:t>
            </w:r>
          </w:p>
        </w:tc>
      </w:tr>
      <w:tr w:rsidR="00AB2918" w14:paraId="550889E5" w14:textId="77777777">
        <w:trPr>
          <w:jc w:val="center"/>
        </w:trPr>
        <w:tc>
          <w:tcPr>
            <w:tcW w:w="1330" w:type="dxa"/>
          </w:tcPr>
          <w:p w14:paraId="5E5D466A" w14:textId="77777777" w:rsidR="00AB2918" w:rsidRDefault="009A1077">
            <w:r>
              <w:rPr>
                <w:sz w:val="26"/>
                <w:szCs w:val="26"/>
                <w:cs/>
              </w:rPr>
              <w:t>common plant</w:t>
            </w:r>
          </w:p>
        </w:tc>
        <w:tc>
          <w:tcPr>
            <w:tcW w:w="3488" w:type="dxa"/>
          </w:tcPr>
          <w:p w14:paraId="3B632B9F" w14:textId="77777777" w:rsidR="00AB2918" w:rsidRDefault="00000000">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r w:rsidR="009A1077">
              <w:rPr>
                <w:sz w:val="26"/>
                <w:szCs w:val="26"/>
                <w:cs/>
              </w:rPr>
              <w:t>​</w:t>
            </w:r>
          </w:p>
        </w:tc>
        <w:tc>
          <w:tcPr>
            <w:tcW w:w="3488" w:type="dxa"/>
          </w:tcPr>
          <w:p w14:paraId="668D47CE" w14:textId="77777777" w:rsidR="00AB2918" w:rsidRDefault="00000000">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r w:rsidR="009A1077">
              <w:rPr>
                <w:sz w:val="26"/>
                <w:szCs w:val="26"/>
                <w:cs/>
              </w:rPr>
              <w:t>​</w:t>
            </w:r>
          </w:p>
        </w:tc>
      </w:tr>
      <w:tr w:rsidR="00AB2918" w14:paraId="23883D91" w14:textId="77777777">
        <w:trPr>
          <w:jc w:val="center"/>
        </w:trPr>
        <w:tc>
          <w:tcPr>
            <w:tcW w:w="1330" w:type="dxa"/>
          </w:tcPr>
          <w:p w14:paraId="439EEAC9" w14:textId="77777777" w:rsidR="00AB2918" w:rsidRDefault="009A1077">
            <w:r>
              <w:rPr>
                <w:sz w:val="26"/>
                <w:szCs w:val="26"/>
                <w:cs/>
              </w:rPr>
              <w:t>active states</w:t>
            </w:r>
          </w:p>
        </w:tc>
        <w:tc>
          <w:tcPr>
            <w:tcW w:w="3488" w:type="dxa"/>
          </w:tcPr>
          <w:p w14:paraId="42A1FDA2" w14:textId="77777777" w:rsidR="00AB2918" w:rsidRDefault="009A1077">
            <m:oMath>
              <m:r>
                <w:rPr>
                  <w:rFonts w:ascii="Cambria Math" w:hAnsi="Cambria Math"/>
                  <w:sz w:val="22"/>
                  <w:szCs w:val="22"/>
                </w:rPr>
                <m:t>10</m:t>
              </m:r>
            </m:oMath>
            <w:r>
              <w:rPr>
                <w:sz w:val="26"/>
                <w:szCs w:val="26"/>
                <w:cs/>
              </w:rPr>
              <w:t>​</w:t>
            </w:r>
          </w:p>
        </w:tc>
        <w:tc>
          <w:tcPr>
            <w:tcW w:w="3488" w:type="dxa"/>
          </w:tcPr>
          <w:p w14:paraId="5B8BF6CF" w14:textId="77777777" w:rsidR="00AB2918" w:rsidRDefault="009A1077">
            <m:oMath>
              <m:r>
                <w:rPr>
                  <w:rFonts w:ascii="Cambria Math" w:hAnsi="Cambria Math"/>
                  <w:sz w:val="22"/>
                  <w:szCs w:val="22"/>
                </w:rPr>
                <m:t>11</m:t>
              </m:r>
            </m:oMath>
            <w:r>
              <w:rPr>
                <w:sz w:val="26"/>
                <w:szCs w:val="26"/>
                <w:cs/>
              </w:rPr>
              <w:t>​</w:t>
            </w:r>
          </w:p>
        </w:tc>
      </w:tr>
    </w:tbl>
    <w:p w14:paraId="3CAE9966" w14:textId="77777777" w:rsidR="00AB2918" w:rsidRDefault="00AB2918">
      <w:pPr>
        <w:spacing w:after="60"/>
      </w:pPr>
    </w:p>
    <w:p w14:paraId="113FC0F7" w14:textId="77777777" w:rsidR="00B00BFB" w:rsidRDefault="00000000">
      <w:pPr>
        <w:spacing w:line="320" w:lineRule="exact"/>
        <w:ind w:firstLine="360"/>
        <w:jc w:val="thaiDistribute"/>
      </w:pPr>
      <w:r>
        <w:rPr>
          <w:sz w:val="32"/>
          <w:szCs w:val="32"/>
          <w:cs/>
        </w:rPr>
        <w:t>สมการทั้งหมดในหัวข้อที่ 7 เขียนด้วยสัญลักษณ์ที่มีชื่อ ไม่มีค่าคงตัวใดปรากฏในสมการโดยตรง ตารางที่ 7 จึงเป็นที่เดียวที่ค่าตัวเลขของอุปกรณ์ถูกประกาศ พร้อมชั้นข้อมูลของแต่ละค่าตามที่กรณีศึกษาจำแนกไว้</w:t>
      </w:r>
    </w:p>
    <w:p w14:paraId="55DA6E37" w14:textId="77777777" w:rsidR="00B00BFB" w:rsidRDefault="00000000">
      <w:pPr>
        <w:keepNext/>
        <w:spacing w:before="50" w:after="40"/>
        <w:jc w:val="center"/>
        <w:rPr>
          <w:sz w:val="32"/>
          <w:szCs w:val="32"/>
        </w:rPr>
      </w:pPr>
      <w:r>
        <w:rPr>
          <w:b/>
          <w:bCs/>
          <w:cs/>
        </w:rPr>
        <w:t xml:space="preserve">ตารางที่ 7 </w:t>
      </w:r>
      <w:r>
        <w:rPr>
          <w:cs/>
        </w:rPr>
        <w:t>ค่าพารามิเตอร์ของ IBR แบบสองโหมดและของแหล่งจ่าย DC</w:t>
      </w:r>
    </w:p>
    <w:tbl>
      <w:tblPr>
        <w:tblStyle w:val="TableGrid"/>
        <w:tblW w:w="8359" w:type="dxa"/>
        <w:jc w:val="center"/>
        <w:tblLayout w:type="fixed"/>
        <w:tblLook w:val="04A0" w:firstRow="1" w:lastRow="0" w:firstColumn="1" w:lastColumn="0" w:noHBand="0" w:noVBand="1"/>
      </w:tblPr>
      <w:tblGrid>
        <w:gridCol w:w="1980"/>
        <w:gridCol w:w="3969"/>
        <w:gridCol w:w="2410"/>
      </w:tblGrid>
      <w:tr w:rsidR="00EF64FD" w14:paraId="7B60FFAF" w14:textId="77777777" w:rsidTr="00EF64FD">
        <w:trPr>
          <w:tblHeader/>
          <w:jc w:val="center"/>
        </w:trPr>
        <w:tc>
          <w:tcPr>
            <w:tcW w:w="1980" w:type="dxa"/>
          </w:tcPr>
          <w:p w14:paraId="37C30D72" w14:textId="77777777" w:rsidR="00EF64FD" w:rsidRPr="00EF64FD" w:rsidRDefault="00EF64FD">
            <w:pPr>
              <w:jc w:val="center"/>
              <w:rPr>
                <w:b/>
                <w:bCs/>
              </w:rPr>
            </w:pPr>
            <w:r w:rsidRPr="00EF64FD">
              <w:rPr>
                <w:b/>
                <w:bCs/>
                <w:sz w:val="26"/>
                <w:szCs w:val="26"/>
                <w:cs/>
              </w:rPr>
              <w:t>สัญลักษณ์</w:t>
            </w:r>
          </w:p>
        </w:tc>
        <w:tc>
          <w:tcPr>
            <w:tcW w:w="3969" w:type="dxa"/>
          </w:tcPr>
          <w:p w14:paraId="50E7A39B" w14:textId="77777777" w:rsidR="00EF64FD" w:rsidRPr="00EF64FD" w:rsidRDefault="00EF64FD">
            <w:pPr>
              <w:jc w:val="center"/>
              <w:rPr>
                <w:b/>
                <w:bCs/>
              </w:rPr>
            </w:pPr>
            <w:r w:rsidRPr="00EF64FD">
              <w:rPr>
                <w:b/>
                <w:bCs/>
                <w:sz w:val="26"/>
                <w:szCs w:val="26"/>
                <w:cs/>
              </w:rPr>
              <w:t>ความหมาย</w:t>
            </w:r>
          </w:p>
        </w:tc>
        <w:tc>
          <w:tcPr>
            <w:tcW w:w="2410" w:type="dxa"/>
          </w:tcPr>
          <w:p w14:paraId="617C5F4D" w14:textId="77777777" w:rsidR="00EF64FD" w:rsidRPr="00EF64FD" w:rsidRDefault="00EF64FD">
            <w:pPr>
              <w:jc w:val="center"/>
              <w:rPr>
                <w:b/>
                <w:bCs/>
              </w:rPr>
            </w:pPr>
            <w:r w:rsidRPr="00EF64FD">
              <w:rPr>
                <w:b/>
                <w:bCs/>
                <w:sz w:val="26"/>
                <w:szCs w:val="26"/>
                <w:cs/>
              </w:rPr>
              <w:t>ค่า</w:t>
            </w:r>
          </w:p>
        </w:tc>
      </w:tr>
      <w:tr w:rsidR="00EF64FD" w14:paraId="0E7290CD" w14:textId="77777777" w:rsidTr="00EF64FD">
        <w:trPr>
          <w:jc w:val="center"/>
        </w:trPr>
        <w:tc>
          <w:tcPr>
            <w:tcW w:w="1980" w:type="dxa"/>
          </w:tcPr>
          <w:p w14:paraId="533DE04C" w14:textId="77777777" w:rsidR="00EF64FD" w:rsidRDefault="00000000" w:rsidP="009772C5">
            <w:pPr>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oMath>
            <w:r w:rsidR="00EF64FD">
              <w:rPr>
                <w:sz w:val="26"/>
                <w:szCs w:val="26"/>
                <w:cs/>
              </w:rP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base</m:t>
                  </m:r>
                </m:sub>
              </m:sSub>
            </m:oMath>
          </w:p>
        </w:tc>
        <w:tc>
          <w:tcPr>
            <w:tcW w:w="3969" w:type="dxa"/>
          </w:tcPr>
          <w:p w14:paraId="07D2AA0A" w14:textId="77777777" w:rsidR="00EF64FD" w:rsidRDefault="00EF64FD" w:rsidP="00EF64FD">
            <w:r>
              <w:rPr>
                <w:sz w:val="26"/>
                <w:szCs w:val="26"/>
                <w:cs/>
              </w:rPr>
              <w:t>ฐานกำลังของระบบ และของคอนเวอร์เตอร์</w:t>
            </w:r>
          </w:p>
        </w:tc>
        <w:tc>
          <w:tcPr>
            <w:tcW w:w="2410" w:type="dxa"/>
          </w:tcPr>
          <w:p w14:paraId="37D200B9" w14:textId="77777777" w:rsidR="00EF64FD" w:rsidRDefault="00EF64FD" w:rsidP="00EF64FD">
            <w:r>
              <w:rPr>
                <w:sz w:val="26"/>
                <w:szCs w:val="26"/>
                <w:cs/>
              </w:rPr>
              <w:t>100, 100 MVA</w:t>
            </w:r>
          </w:p>
        </w:tc>
      </w:tr>
      <w:tr w:rsidR="00EF64FD" w14:paraId="45AEF26D" w14:textId="77777777" w:rsidTr="00EF64FD">
        <w:trPr>
          <w:jc w:val="center"/>
        </w:trPr>
        <w:tc>
          <w:tcPr>
            <w:tcW w:w="1980" w:type="dxa"/>
          </w:tcPr>
          <w:p w14:paraId="5C29C8E9" w14:textId="77777777" w:rsidR="00EF64FD" w:rsidRDefault="00000000" w:rsidP="009772C5">
            <w:pPr>
              <w:jc w:val="center"/>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3969" w:type="dxa"/>
          </w:tcPr>
          <w:p w14:paraId="4A0D7493" w14:textId="77777777" w:rsidR="00EF64FD" w:rsidRDefault="00EF64FD" w:rsidP="00EF64FD">
            <w:r>
              <w:rPr>
                <w:sz w:val="26"/>
                <w:szCs w:val="26"/>
                <w:cs/>
              </w:rPr>
              <w:t>ความถี่ฐาน</w:t>
            </w:r>
          </w:p>
        </w:tc>
        <w:tc>
          <w:tcPr>
            <w:tcW w:w="2410" w:type="dxa"/>
          </w:tcPr>
          <w:p w14:paraId="013E14C1" w14:textId="77777777" w:rsidR="00EF64FD" w:rsidRDefault="00EF64FD" w:rsidP="00EF64FD">
            <w:r>
              <w:rPr>
                <w:sz w:val="26"/>
                <w:szCs w:val="26"/>
                <w:cs/>
              </w:rPr>
              <w:t>60 Hz</w:t>
            </w:r>
          </w:p>
        </w:tc>
      </w:tr>
      <w:tr w:rsidR="00EF64FD" w14:paraId="5089BA4F" w14:textId="77777777" w:rsidTr="00EF64FD">
        <w:trPr>
          <w:jc w:val="center"/>
        </w:trPr>
        <w:tc>
          <w:tcPr>
            <w:tcW w:w="1980" w:type="dxa"/>
          </w:tcPr>
          <w:p w14:paraId="63970FEC" w14:textId="77777777" w:rsidR="00EF64FD" w:rsidRDefault="00000000" w:rsidP="009772C5">
            <w:pPr>
              <w:jc w:val="center"/>
            </w:pPr>
            <m:oMath>
              <m:sSub>
                <m:sSubPr>
                  <m:ctrlPr>
                    <w:rPr>
                      <w:rFonts w:ascii="Cambria Math" w:hAnsi="Cambria Math"/>
                    </w:rPr>
                  </m:ctrlPr>
                </m:sSubPr>
                <m:e>
                  <m:r>
                    <w:rPr>
                      <w:rFonts w:ascii="Cambria Math" w:hAnsi="Cambria Math"/>
                    </w:rPr>
                    <m:t>L</m:t>
                  </m:r>
                </m:e>
                <m:sub>
                  <m:r>
                    <w:rPr>
                      <w:rFonts w:ascii="Cambria Math" w:hAnsi="Cambria Math"/>
                    </w:rPr>
                    <m:t>f</m:t>
                  </m:r>
                </m:sub>
              </m:sSub>
            </m:oMath>
            <w:r w:rsidR="00EF64FD">
              <w:rPr>
                <w:sz w:val="26"/>
                <w:szCs w:val="26"/>
                <w:cs/>
              </w:rP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oMath>
          </w:p>
        </w:tc>
        <w:tc>
          <w:tcPr>
            <w:tcW w:w="3969" w:type="dxa"/>
          </w:tcPr>
          <w:p w14:paraId="354AAB40" w14:textId="77777777" w:rsidR="00EF64FD" w:rsidRDefault="00EF64FD" w:rsidP="00EF64FD">
            <w:r>
              <w:rPr>
                <w:sz w:val="26"/>
                <w:szCs w:val="26"/>
                <w:cs/>
              </w:rPr>
              <w:t>ตัวเหนี่ยวนำและความต้านทานของตัวกรอง</w:t>
            </w:r>
          </w:p>
        </w:tc>
        <w:tc>
          <w:tcPr>
            <w:tcW w:w="2410" w:type="dxa"/>
          </w:tcPr>
          <w:p w14:paraId="0C9879EA" w14:textId="77777777" w:rsidR="00EF64FD" w:rsidRDefault="00EF64FD" w:rsidP="00EF64FD">
            <w:r>
              <w:rPr>
                <w:sz w:val="26"/>
                <w:szCs w:val="26"/>
                <w:cs/>
              </w:rPr>
              <w:t>0.15, 0.015 pu</w:t>
            </w:r>
          </w:p>
        </w:tc>
      </w:tr>
      <w:tr w:rsidR="00EF64FD" w14:paraId="20CEE1FE" w14:textId="77777777" w:rsidTr="00EF64FD">
        <w:trPr>
          <w:jc w:val="center"/>
        </w:trPr>
        <w:tc>
          <w:tcPr>
            <w:tcW w:w="1980" w:type="dxa"/>
          </w:tcPr>
          <w:p w14:paraId="4EBD3A4C" w14:textId="77777777" w:rsidR="00EF64FD" w:rsidRDefault="00000000" w:rsidP="009772C5">
            <w:pPr>
              <w:jc w:val="center"/>
            </w:pPr>
            <m:oMath>
              <m:sSub>
                <m:sSubPr>
                  <m:ctrlPr>
                    <w:rPr>
                      <w:rFonts w:ascii="Cambria Math" w:hAnsi="Cambria Math"/>
                    </w:rPr>
                  </m:ctrlPr>
                </m:sSubPr>
                <m:e>
                  <m:r>
                    <w:rPr>
                      <w:rFonts w:ascii="Cambria Math" w:hAnsi="Cambria Math"/>
                    </w:rPr>
                    <m:t>C</m:t>
                  </m:r>
                </m:e>
                <m:sub>
                  <m:r>
                    <m:rPr>
                      <m:sty m:val="p"/>
                    </m:rPr>
                    <w:rPr>
                      <w:rFonts w:ascii="Cambria Math" w:hAnsi="Cambria Math"/>
                    </w:rPr>
                    <m:t>dc</m:t>
                  </m:r>
                </m:sub>
              </m:sSub>
            </m:oMath>
            <w:r w:rsidR="00EF64FD">
              <w:rPr>
                <w:sz w:val="26"/>
                <w:szCs w:val="26"/>
                <w:cs/>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V</m:t>
                      </m:r>
                    </m:e>
                    <m:sub>
                      <m:r>
                        <m:rPr>
                          <m:sty m:val="p"/>
                        </m:rPr>
                        <w:rPr>
                          <w:rFonts w:ascii="Cambria Math" w:hAnsi="Cambria Math"/>
                        </w:rPr>
                        <m:t>dc</m:t>
                      </m:r>
                    </m:sub>
                  </m:sSub>
                </m:e>
                <m:sup>
                  <m:r>
                    <w:rPr>
                      <w:rFonts w:ascii="Cambria Math" w:hAnsi="Cambria Math"/>
                    </w:rPr>
                    <m:t>0</m:t>
                  </m:r>
                </m:sup>
              </m:sSup>
            </m:oMath>
          </w:p>
        </w:tc>
        <w:tc>
          <w:tcPr>
            <w:tcW w:w="3969" w:type="dxa"/>
          </w:tcPr>
          <w:p w14:paraId="4C724808" w14:textId="77777777" w:rsidR="00EF64FD" w:rsidRDefault="00EF64FD" w:rsidP="00EF64FD">
            <w:r>
              <w:rPr>
                <w:sz w:val="26"/>
                <w:szCs w:val="26"/>
                <w:cs/>
              </w:rPr>
              <w:t>คาปาซิแตนซ์และแรงดันอ้างอิงของบัส DC</w:t>
            </w:r>
          </w:p>
        </w:tc>
        <w:tc>
          <w:tcPr>
            <w:tcW w:w="2410" w:type="dxa"/>
          </w:tcPr>
          <w:p w14:paraId="57422D40" w14:textId="77777777" w:rsidR="00EF64FD" w:rsidRDefault="00EF64FD" w:rsidP="00EF64FD">
            <w:r>
              <w:rPr>
                <w:sz w:val="26"/>
                <w:szCs w:val="26"/>
                <w:cs/>
              </w:rPr>
              <w:t>0.10 pu, 1.00 pu</w:t>
            </w:r>
          </w:p>
        </w:tc>
      </w:tr>
      <w:tr w:rsidR="00EF64FD" w14:paraId="5542EB2F" w14:textId="77777777" w:rsidTr="00EF64FD">
        <w:trPr>
          <w:jc w:val="center"/>
        </w:trPr>
        <w:tc>
          <w:tcPr>
            <w:tcW w:w="1980" w:type="dxa"/>
          </w:tcPr>
          <w:p w14:paraId="3BC09CC6" w14:textId="77777777" w:rsidR="00EF64FD" w:rsidRDefault="00000000" w:rsidP="009772C5">
            <w:pPr>
              <w:jc w:val="center"/>
            </w:pPr>
            <m:oMathPara>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oMath>
            </m:oMathPara>
          </w:p>
        </w:tc>
        <w:tc>
          <w:tcPr>
            <w:tcW w:w="3969" w:type="dxa"/>
          </w:tcPr>
          <w:p w14:paraId="674B270D" w14:textId="77777777" w:rsidR="00EF64FD" w:rsidRDefault="00EF64FD" w:rsidP="00EF64FD">
            <w:r>
              <w:rPr>
                <w:sz w:val="26"/>
                <w:szCs w:val="26"/>
                <w:cs/>
              </w:rPr>
              <w:t>ขีดจำกัดขนาดกระแสอ้างอิง (ฐานอุปกรณ์)</w:t>
            </w:r>
          </w:p>
        </w:tc>
        <w:tc>
          <w:tcPr>
            <w:tcW w:w="2410" w:type="dxa"/>
          </w:tcPr>
          <w:p w14:paraId="492616BB" w14:textId="77777777" w:rsidR="00EF64FD" w:rsidRDefault="00EF64FD" w:rsidP="00EF64FD">
            <w:r>
              <w:rPr>
                <w:sz w:val="26"/>
                <w:szCs w:val="26"/>
                <w:cs/>
              </w:rPr>
              <w:t>1.20 pu</w:t>
            </w:r>
          </w:p>
        </w:tc>
      </w:tr>
      <w:tr w:rsidR="00EF64FD" w14:paraId="715CB566" w14:textId="77777777" w:rsidTr="00EF64FD">
        <w:trPr>
          <w:jc w:val="center"/>
        </w:trPr>
        <w:tc>
          <w:tcPr>
            <w:tcW w:w="1980" w:type="dxa"/>
          </w:tcPr>
          <w:p w14:paraId="03454F75"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p,PLL</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i,PLL</m:t>
                  </m:r>
                </m:sub>
              </m:sSub>
            </m:oMath>
          </w:p>
        </w:tc>
        <w:tc>
          <w:tcPr>
            <w:tcW w:w="3969" w:type="dxa"/>
          </w:tcPr>
          <w:p w14:paraId="1505E5C4" w14:textId="77777777" w:rsidR="00EF64FD" w:rsidRDefault="00EF64FD" w:rsidP="00EF64FD">
            <w:r>
              <w:rPr>
                <w:sz w:val="26"/>
                <w:szCs w:val="26"/>
                <w:cs/>
              </w:rPr>
              <w:t>เกนของ PLL (เฉพาะ GFL)</w:t>
            </w:r>
          </w:p>
        </w:tc>
        <w:tc>
          <w:tcPr>
            <w:tcW w:w="2410" w:type="dxa"/>
          </w:tcPr>
          <w:p w14:paraId="1E4C54C4" w14:textId="77777777" w:rsidR="00EF64FD" w:rsidRDefault="00EF64FD" w:rsidP="00EF64FD">
            <w:r>
              <w:rPr>
                <w:sz w:val="26"/>
                <w:szCs w:val="26"/>
                <w:cs/>
              </w:rPr>
              <w:t>1.20, 5.00</w:t>
            </w:r>
          </w:p>
        </w:tc>
      </w:tr>
      <w:tr w:rsidR="00EF64FD" w14:paraId="07E4420B" w14:textId="77777777" w:rsidTr="00EF64FD">
        <w:trPr>
          <w:jc w:val="center"/>
        </w:trPr>
        <w:tc>
          <w:tcPr>
            <w:tcW w:w="1980" w:type="dxa"/>
          </w:tcPr>
          <w:p w14:paraId="0CA7EDDD"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p,P</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i,P</m:t>
                  </m:r>
                </m:sub>
              </m:sSub>
            </m:oMath>
          </w:p>
        </w:tc>
        <w:tc>
          <w:tcPr>
            <w:tcW w:w="3969" w:type="dxa"/>
          </w:tcPr>
          <w:p w14:paraId="215CE8AA" w14:textId="77777777" w:rsidR="00EF64FD" w:rsidRDefault="00EF64FD" w:rsidP="00EF64FD">
            <w:r>
              <w:rPr>
                <w:sz w:val="26"/>
                <w:szCs w:val="26"/>
                <w:cs/>
              </w:rPr>
              <w:t>เกนวงกำลังจริงชั้นนอก (เฉพาะ GFL)</w:t>
            </w:r>
          </w:p>
        </w:tc>
        <w:tc>
          <w:tcPr>
            <w:tcW w:w="2410" w:type="dxa"/>
          </w:tcPr>
          <w:p w14:paraId="04569023" w14:textId="77777777" w:rsidR="00EF64FD" w:rsidRDefault="00EF64FD" w:rsidP="00EF64FD">
            <w:r>
              <w:rPr>
                <w:sz w:val="26"/>
                <w:szCs w:val="26"/>
                <w:cs/>
              </w:rPr>
              <w:t>0.80, 2.50</w:t>
            </w:r>
          </w:p>
        </w:tc>
      </w:tr>
      <w:tr w:rsidR="00EF64FD" w14:paraId="51AE60F7" w14:textId="77777777" w:rsidTr="00EF64FD">
        <w:trPr>
          <w:jc w:val="center"/>
        </w:trPr>
        <w:tc>
          <w:tcPr>
            <w:tcW w:w="1980" w:type="dxa"/>
          </w:tcPr>
          <w:p w14:paraId="5AC663BB"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p,Q</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i,Q</m:t>
                  </m:r>
                </m:sub>
              </m:sSub>
            </m:oMath>
          </w:p>
        </w:tc>
        <w:tc>
          <w:tcPr>
            <w:tcW w:w="3969" w:type="dxa"/>
          </w:tcPr>
          <w:p w14:paraId="07ECDE92" w14:textId="77777777" w:rsidR="00EF64FD" w:rsidRDefault="00EF64FD" w:rsidP="00EF64FD">
            <w:r>
              <w:rPr>
                <w:sz w:val="26"/>
                <w:szCs w:val="26"/>
                <w:cs/>
              </w:rPr>
              <w:t>เกนวงกำลังรีแอกทีฟชั้นนอก (เฉพาะ GFL)</w:t>
            </w:r>
          </w:p>
        </w:tc>
        <w:tc>
          <w:tcPr>
            <w:tcW w:w="2410" w:type="dxa"/>
          </w:tcPr>
          <w:p w14:paraId="25232E27" w14:textId="77777777" w:rsidR="00EF64FD" w:rsidRDefault="00EF64FD" w:rsidP="00EF64FD">
            <w:r>
              <w:rPr>
                <w:sz w:val="26"/>
                <w:szCs w:val="26"/>
                <w:cs/>
              </w:rPr>
              <w:t>0.80, 2.50</w:t>
            </w:r>
          </w:p>
        </w:tc>
      </w:tr>
      <w:tr w:rsidR="00EF64FD" w14:paraId="3DC0F1A5" w14:textId="77777777" w:rsidTr="00EF64FD">
        <w:trPr>
          <w:jc w:val="center"/>
        </w:trPr>
        <w:tc>
          <w:tcPr>
            <w:tcW w:w="1980" w:type="dxa"/>
          </w:tcPr>
          <w:p w14:paraId="29CAB28F"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p,I</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i,I</m:t>
                  </m:r>
                </m:sub>
              </m:sSub>
            </m:oMath>
          </w:p>
        </w:tc>
        <w:tc>
          <w:tcPr>
            <w:tcW w:w="3969" w:type="dxa"/>
          </w:tcPr>
          <w:p w14:paraId="6030CEB8" w14:textId="77777777" w:rsidR="00EF64FD" w:rsidRDefault="00EF64FD" w:rsidP="00EF64FD">
            <w:r>
              <w:rPr>
                <w:sz w:val="26"/>
                <w:szCs w:val="26"/>
                <w:cs/>
              </w:rPr>
              <w:t>เกนวงกระแสชั้นใน (ใช้ร่วมทั้งสองโหมด)</w:t>
            </w:r>
          </w:p>
        </w:tc>
        <w:tc>
          <w:tcPr>
            <w:tcW w:w="2410" w:type="dxa"/>
          </w:tcPr>
          <w:p w14:paraId="4B776094" w14:textId="77777777" w:rsidR="00EF64FD" w:rsidRDefault="00EF64FD" w:rsidP="00EF64FD">
            <w:r>
              <w:rPr>
                <w:sz w:val="26"/>
                <w:szCs w:val="26"/>
                <w:cs/>
              </w:rPr>
              <w:t>0.30, 4.00</w:t>
            </w:r>
          </w:p>
        </w:tc>
      </w:tr>
      <w:tr w:rsidR="00EF64FD" w14:paraId="69117CAF" w14:textId="77777777" w:rsidTr="00EF64FD">
        <w:trPr>
          <w:jc w:val="center"/>
        </w:trPr>
        <w:tc>
          <w:tcPr>
            <w:tcW w:w="1980" w:type="dxa"/>
          </w:tcPr>
          <w:p w14:paraId="2E0325A7" w14:textId="77777777" w:rsidR="00EF64FD" w:rsidRDefault="00EF64FD" w:rsidP="009772C5">
            <w:pPr>
              <w:jc w:val="center"/>
            </w:pPr>
            <m:oMathPara>
              <m:oMath>
                <m:r>
                  <w:rPr>
                    <w:rFonts w:ascii="Cambria Math" w:hAnsi="Cambria Math"/>
                  </w:rPr>
                  <m:t>M</m:t>
                </m:r>
              </m:oMath>
            </m:oMathPara>
          </w:p>
        </w:tc>
        <w:tc>
          <w:tcPr>
            <w:tcW w:w="3969" w:type="dxa"/>
          </w:tcPr>
          <w:p w14:paraId="49C841EC" w14:textId="77777777" w:rsidR="00EF64FD" w:rsidRDefault="00EF64FD" w:rsidP="00EF64FD">
            <w:r>
              <w:rPr>
                <w:sz w:val="26"/>
                <w:szCs w:val="26"/>
                <w:cs/>
              </w:rPr>
              <w:t>ความเฉื่อยเสมือนของ VSG (</w:t>
            </w:r>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=0.04</m:t>
              </m:r>
            </m:oMath>
            <w:r>
              <w:rPr>
                <w:sz w:val="26"/>
                <w:szCs w:val="26"/>
                <w:cs/>
              </w:rPr>
              <w:t xml:space="preserve"> s)</w:t>
            </w:r>
          </w:p>
        </w:tc>
        <w:tc>
          <w:tcPr>
            <w:tcW w:w="2410" w:type="dxa"/>
          </w:tcPr>
          <w:p w14:paraId="2295D4CD" w14:textId="77777777" w:rsidR="00EF64FD" w:rsidRDefault="00EF64FD" w:rsidP="00EF64FD">
            <w:r>
              <w:rPr>
                <w:sz w:val="26"/>
                <w:szCs w:val="26"/>
                <w:cs/>
              </w:rPr>
              <w:t>0.08 pu</w:t>
            </w:r>
          </w:p>
        </w:tc>
      </w:tr>
      <w:tr w:rsidR="00EF64FD" w14:paraId="124A7DD1" w14:textId="77777777" w:rsidTr="00EF64FD">
        <w:trPr>
          <w:jc w:val="center"/>
        </w:trPr>
        <w:tc>
          <w:tcPr>
            <w:tcW w:w="1980" w:type="dxa"/>
          </w:tcPr>
          <w:p w14:paraId="5EE938F6" w14:textId="77777777" w:rsidR="00EF64FD" w:rsidRDefault="00000000" w:rsidP="009772C5">
            <w:pPr>
              <w:jc w:val="center"/>
            </w:pPr>
            <m:oMathPara>
              <m:oMath>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3969" w:type="dxa"/>
          </w:tcPr>
          <w:p w14:paraId="343B2B15" w14:textId="77777777" w:rsidR="00EF64FD" w:rsidRDefault="00EF64FD" w:rsidP="00EF64FD">
            <w:r>
              <w:rPr>
                <w:sz w:val="26"/>
                <w:szCs w:val="26"/>
                <w:cs/>
              </w:rPr>
              <w:t>สัมประสิทธิ์ droop ของ VSG (droop 5 %)</w:t>
            </w:r>
          </w:p>
        </w:tc>
        <w:tc>
          <w:tcPr>
            <w:tcW w:w="2410" w:type="dxa"/>
          </w:tcPr>
          <w:p w14:paraId="5CF085D1" w14:textId="77777777" w:rsidR="00EF64FD" w:rsidRDefault="00EF64FD" w:rsidP="00EF64FD">
            <w:r>
              <w:rPr>
                <w:sz w:val="26"/>
                <w:szCs w:val="26"/>
                <w:cs/>
              </w:rPr>
              <w:t>20.0 pu</w:t>
            </w:r>
          </w:p>
        </w:tc>
      </w:tr>
      <w:tr w:rsidR="00EF64FD" w14:paraId="3EA2CDE1" w14:textId="77777777" w:rsidTr="00EF64FD">
        <w:trPr>
          <w:jc w:val="center"/>
        </w:trPr>
        <w:tc>
          <w:tcPr>
            <w:tcW w:w="1980" w:type="dxa"/>
          </w:tcPr>
          <w:p w14:paraId="4EC97B10"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Q</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rsidR="00EF64FD">
              <w:rPr>
                <w:sz w:val="26"/>
                <w:szCs w:val="26"/>
                <w:cs/>
              </w:rPr>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p>
        </w:tc>
        <w:tc>
          <w:tcPr>
            <w:tcW w:w="3969" w:type="dxa"/>
          </w:tcPr>
          <w:p w14:paraId="2283013C" w14:textId="77777777" w:rsidR="00EF64FD" w:rsidRDefault="00EF64FD" w:rsidP="00EF64FD">
            <w:r>
              <w:rPr>
                <w:sz w:val="26"/>
                <w:szCs w:val="26"/>
                <w:cs/>
              </w:rPr>
              <w:t xml:space="preserve">เกนและค่าคงตัวเวลาของวง </w:t>
            </w:r>
            <m:oMath>
              <m:r>
                <w:rPr>
                  <w:rFonts w:ascii="Cambria Math" w:hAnsi="Cambria Math"/>
                </w:rPr>
                <m:t>Q</m:t>
              </m:r>
            </m:oMath>
            <w:r>
              <w:rPr>
                <w:sz w:val="26"/>
                <w:szCs w:val="26"/>
                <w:cs/>
              </w:rPr>
              <w:t>–</w:t>
            </w:r>
            <m:oMath>
              <m:r>
                <w:rPr>
                  <w:rFonts w:ascii="Cambria Math" w:hAnsi="Cambria Math"/>
                </w:rPr>
                <m:t>V</m:t>
              </m:r>
            </m:oMath>
          </w:p>
        </w:tc>
        <w:tc>
          <w:tcPr>
            <w:tcW w:w="2410" w:type="dxa"/>
          </w:tcPr>
          <w:p w14:paraId="16D32E45" w14:textId="77777777" w:rsidR="00EF64FD" w:rsidRDefault="00EF64FD" w:rsidP="00EF64FD">
            <w:r>
              <w:rPr>
                <w:sz w:val="26"/>
                <w:szCs w:val="26"/>
                <w:cs/>
              </w:rPr>
              <w:t>0.25, 8.00, 0.05 s</w:t>
            </w:r>
          </w:p>
        </w:tc>
      </w:tr>
      <w:tr w:rsidR="00EF64FD" w14:paraId="39612CDC" w14:textId="77777777" w:rsidTr="00EF64FD">
        <w:trPr>
          <w:jc w:val="center"/>
        </w:trPr>
        <w:tc>
          <w:tcPr>
            <w:tcW w:w="1980" w:type="dxa"/>
          </w:tcPr>
          <w:p w14:paraId="06C10F27" w14:textId="77777777" w:rsidR="00EF64FD" w:rsidRDefault="00000000" w:rsidP="009772C5">
            <w:pPr>
              <w:jc w:val="center"/>
            </w:pPr>
            <m:oMath>
              <m:sSub>
                <m:sSubPr>
                  <m:ctrlPr>
                    <w:rPr>
                      <w:rFonts w:ascii="Cambria Math" w:hAnsi="Cambria Math"/>
                    </w:rPr>
                  </m:ctrlPr>
                </m:sSubPr>
                <m:e>
                  <m:r>
                    <w:rPr>
                      <w:rFonts w:ascii="Cambria Math" w:hAnsi="Cambria Math"/>
                    </w:rPr>
                    <m:t>k</m:t>
                  </m:r>
                </m:e>
                <m:sub>
                  <m:r>
                    <w:rPr>
                      <w:rFonts w:ascii="Cambria Math" w:hAnsi="Cambria Math"/>
                    </w:rPr>
                    <m:t>p,V</m:t>
                  </m:r>
                </m:sub>
              </m:sSub>
            </m:oMath>
            <w:r w:rsidR="00EF64FD">
              <w:rPr>
                <w:sz w:val="26"/>
                <w:szCs w:val="26"/>
                <w:cs/>
              </w:rPr>
              <w:t xml:space="preserve">, </w:t>
            </w:r>
            <m:oMath>
              <m:sSub>
                <m:sSubPr>
                  <m:ctrlPr>
                    <w:rPr>
                      <w:rFonts w:ascii="Cambria Math" w:hAnsi="Cambria Math"/>
                    </w:rPr>
                  </m:ctrlPr>
                </m:sSubPr>
                <m:e>
                  <m:r>
                    <w:rPr>
                      <w:rFonts w:ascii="Cambria Math" w:hAnsi="Cambria Math"/>
                    </w:rPr>
                    <m:t>k</m:t>
                  </m:r>
                </m:e>
                <m:sub>
                  <m:r>
                    <w:rPr>
                      <w:rFonts w:ascii="Cambria Math" w:hAnsi="Cambria Math"/>
                    </w:rPr>
                    <m:t>i,V</m:t>
                  </m:r>
                </m:sub>
              </m:sSub>
            </m:oMath>
          </w:p>
        </w:tc>
        <w:tc>
          <w:tcPr>
            <w:tcW w:w="3969" w:type="dxa"/>
          </w:tcPr>
          <w:p w14:paraId="376EF98D" w14:textId="77777777" w:rsidR="00EF64FD" w:rsidRDefault="00EF64FD" w:rsidP="00EF64FD">
            <w:r>
              <w:rPr>
                <w:sz w:val="26"/>
                <w:szCs w:val="26"/>
                <w:cs/>
              </w:rPr>
              <w:t>เกนวงแรงดัน (เฉพาะ GFM)</w:t>
            </w:r>
          </w:p>
        </w:tc>
        <w:tc>
          <w:tcPr>
            <w:tcW w:w="2410" w:type="dxa"/>
          </w:tcPr>
          <w:p w14:paraId="37685A69" w14:textId="77777777" w:rsidR="00EF64FD" w:rsidRDefault="00EF64FD" w:rsidP="00EF64FD">
            <w:r>
              <w:rPr>
                <w:sz w:val="26"/>
                <w:szCs w:val="26"/>
                <w:cs/>
              </w:rPr>
              <w:t>1.20, 4.50</w:t>
            </w:r>
          </w:p>
        </w:tc>
      </w:tr>
      <w:tr w:rsidR="00EF64FD" w14:paraId="5AC5EBDB" w14:textId="77777777" w:rsidTr="00EF64FD">
        <w:trPr>
          <w:jc w:val="center"/>
        </w:trPr>
        <w:tc>
          <w:tcPr>
            <w:tcW w:w="1980" w:type="dxa"/>
          </w:tcPr>
          <w:p w14:paraId="6002CF08" w14:textId="77777777" w:rsidR="00EF64FD" w:rsidRDefault="00000000" w:rsidP="009772C5">
            <w:pPr>
              <w:jc w:val="center"/>
            </w:pPr>
            <m:oMath>
              <m:sSub>
                <m:sSubPr>
                  <m:ctrlPr>
                    <w:rPr>
                      <w:rFonts w:ascii="Cambria Math" w:hAnsi="Cambria Math"/>
                    </w:rPr>
                  </m:ctrlPr>
                </m:sSubPr>
                <m:e>
                  <m:r>
                    <w:rPr>
                      <w:rFonts w:ascii="Cambria Math" w:hAnsi="Cambria Math"/>
                    </w:rPr>
                    <m:t>ε</m:t>
                  </m:r>
                </m:e>
                <m:sub>
                  <m:r>
                    <m:rPr>
                      <m:sty m:val="p"/>
                    </m:rPr>
                    <w:rPr>
                      <w:rFonts w:ascii="Cambria Math" w:hAnsi="Cambria Math"/>
                    </w:rPr>
                    <m:t>dc</m:t>
                  </m:r>
                </m:sub>
              </m:sSub>
            </m:oMath>
            <w:r w:rsidR="00EF64FD">
              <w:rPr>
                <w:sz w:val="26"/>
                <w:szCs w:val="26"/>
                <w:cs/>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oMath>
          </w:p>
        </w:tc>
        <w:tc>
          <w:tcPr>
            <w:tcW w:w="3969" w:type="dxa"/>
          </w:tcPr>
          <w:p w14:paraId="66CD6150" w14:textId="77777777" w:rsidR="00EF64FD" w:rsidRDefault="00EF64FD" w:rsidP="00EF64FD">
            <w:r>
              <w:rPr>
                <w:sz w:val="26"/>
                <w:szCs w:val="26"/>
                <w:cs/>
              </w:rPr>
              <w:t>การควบคุมแรงดันของแหล่ง DC และพิกัดกำลัง</w:t>
            </w:r>
          </w:p>
        </w:tc>
        <w:tc>
          <w:tcPr>
            <w:tcW w:w="2410" w:type="dxa"/>
          </w:tcPr>
          <w:p w14:paraId="701B1A1E" w14:textId="77777777" w:rsidR="00EF64FD" w:rsidRDefault="00EF64FD" w:rsidP="00EF64FD">
            <w:r>
              <w:rPr>
                <w:sz w:val="26"/>
                <w:szCs w:val="26"/>
                <w:cs/>
              </w:rPr>
              <w:t>0.10, 1.00 pu</w:t>
            </w:r>
          </w:p>
        </w:tc>
      </w:tr>
      <w:tr w:rsidR="00EF64FD" w14:paraId="33810760" w14:textId="77777777" w:rsidTr="00EF64FD">
        <w:trPr>
          <w:jc w:val="center"/>
        </w:trPr>
        <w:tc>
          <w:tcPr>
            <w:tcW w:w="1980" w:type="dxa"/>
          </w:tcPr>
          <w:p w14:paraId="75F60D3E" w14:textId="77777777" w:rsidR="00EF64FD" w:rsidRDefault="00000000" w:rsidP="009772C5">
            <w:pPr>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V</m:t>
                      </m:r>
                    </m:e>
                    <m:sub>
                      <m:r>
                        <m:rPr>
                          <m:sty m:val="p"/>
                        </m:rPr>
                        <w:rPr>
                          <w:rFonts w:ascii="Cambria Math" w:hAnsi="Cambria Math"/>
                        </w:rPr>
                        <m:t>dc</m:t>
                      </m:r>
                    </m:sub>
                  </m:sSub>
                </m:e>
                <m:sup>
                  <m:r>
                    <m:rPr>
                      <m:sty m:val="p"/>
                    </m:rPr>
                    <w:rPr>
                      <w:rFonts w:ascii="Cambria Math" w:hAnsi="Cambria Math"/>
                    </w:rPr>
                    <m:t>max</m:t>
                  </m:r>
                </m:sup>
              </m:sSup>
            </m:oMath>
            <w:r w:rsidR="00EF64FD">
              <w:rPr>
                <w:sz w:val="26"/>
                <w:szCs w:val="26"/>
                <w:cs/>
              </w:rPr>
              <w:t xml:space="preserve">, </w:t>
            </w:r>
            <m:oMath>
              <m:sSub>
                <m:sSubPr>
                  <m:ctrlPr>
                    <w:rPr>
                      <w:rFonts w:ascii="Cambria Math" w:hAnsi="Cambria Math"/>
                    </w:rPr>
                  </m:ctrlPr>
                </m:sSubPr>
                <m:e>
                  <m:r>
                    <w:rPr>
                      <w:rFonts w:ascii="Cambria Math" w:hAnsi="Cambria Math"/>
                    </w:rPr>
                    <m:t>δ</m:t>
                  </m:r>
                </m:e>
                <m:sub>
                  <m:r>
                    <m:rPr>
                      <m:sty m:val="p"/>
                    </m:rPr>
                    <w:rPr>
                      <w:rFonts w:ascii="Cambria Math" w:hAnsi="Cambria Math"/>
                    </w:rPr>
                    <m:t>ch</m:t>
                  </m:r>
                </m:sub>
              </m:sSub>
            </m:oMath>
          </w:p>
        </w:tc>
        <w:tc>
          <w:tcPr>
            <w:tcW w:w="3969" w:type="dxa"/>
          </w:tcPr>
          <w:p w14:paraId="7B66F7CF" w14:textId="77777777" w:rsidR="00EF64FD" w:rsidRDefault="00EF64FD" w:rsidP="00EF64FD">
            <w:r>
              <w:rPr>
                <w:sz w:val="26"/>
                <w:szCs w:val="26"/>
                <w:cs/>
              </w:rPr>
              <w:t>ระดับเริ่มทำงานของ chopper และ overshoot ที่ยอมรับ</w:t>
            </w:r>
          </w:p>
        </w:tc>
        <w:tc>
          <w:tcPr>
            <w:tcW w:w="2410" w:type="dxa"/>
          </w:tcPr>
          <w:p w14:paraId="383DBCCE" w14:textId="77777777" w:rsidR="00EF64FD" w:rsidRDefault="00EF64FD" w:rsidP="00EF64FD">
            <w:r>
              <w:rPr>
                <w:sz w:val="26"/>
                <w:szCs w:val="26"/>
                <w:cs/>
              </w:rPr>
              <w:t>1.10 pu, 0.02</w:t>
            </w:r>
          </w:p>
        </w:tc>
      </w:tr>
      <w:tr w:rsidR="00EF64FD" w14:paraId="284BE418" w14:textId="77777777" w:rsidTr="00EF64FD">
        <w:trPr>
          <w:jc w:val="center"/>
        </w:trPr>
        <w:tc>
          <w:tcPr>
            <w:tcW w:w="1980" w:type="dxa"/>
          </w:tcPr>
          <w:p w14:paraId="7804ADDC" w14:textId="77777777" w:rsidR="00EF64FD" w:rsidRDefault="00000000" w:rsidP="009772C5">
            <w:pPr>
              <w:jc w:val="center"/>
            </w:pPr>
            <m:oMath>
              <m:sSub>
                <m:sSubPr>
                  <m:ctrlPr>
                    <w:rPr>
                      <w:rFonts w:ascii="Cambria Math" w:hAnsi="Cambria Math"/>
                    </w:rPr>
                  </m:ctrlPr>
                </m:sSubPr>
                <m:e>
                  <m:r>
                    <w:rPr>
                      <w:rFonts w:ascii="Cambria Math" w:hAnsi="Cambria Math"/>
                    </w:rPr>
                    <m:t>τ</m:t>
                  </m:r>
                </m:e>
                <m:sub>
                  <m:r>
                    <w:rPr>
                      <w:rFonts w:ascii="Cambria Math" w:hAnsi="Cambria Math"/>
                    </w:rPr>
                    <m:t>s</m:t>
                  </m:r>
                </m:sub>
              </m:sSub>
            </m:oMath>
            <w:r w:rsidR="00EF64FD">
              <w:rPr>
                <w:sz w:val="26"/>
                <w:szCs w:val="26"/>
                <w:cs/>
              </w:rPr>
              <w:t xml:space="preserve">, </w:t>
            </w:r>
            <m:oMath>
              <m:sSup>
                <m:sSupPr>
                  <m:ctrlPr>
                    <w:rPr>
                      <w:rFonts w:ascii="Cambria Math" w:hAnsi="Cambria Math"/>
                    </w:rPr>
                  </m:ctrlPr>
                </m:sSupPr>
                <m:e>
                  <m:r>
                    <w:rPr>
                      <w:rFonts w:ascii="Cambria Math" w:hAnsi="Cambria Math"/>
                    </w:rPr>
                    <m:t>ζ</m:t>
                  </m:r>
                </m:e>
                <m:sup>
                  <m:r>
                    <w:rPr>
                      <w:rFonts w:ascii="Cambria Math" w:hAnsi="Cambria Math"/>
                    </w:rPr>
                    <m:t>⋆</m:t>
                  </m:r>
                </m:sup>
              </m:sSup>
            </m:oMath>
          </w:p>
        </w:tc>
        <w:tc>
          <w:tcPr>
            <w:tcW w:w="3969" w:type="dxa"/>
          </w:tcPr>
          <w:p w14:paraId="668ED5C5" w14:textId="77777777" w:rsidR="00EF64FD" w:rsidRDefault="00EF64FD" w:rsidP="00EF64FD">
            <w:r>
              <w:rPr>
                <w:sz w:val="26"/>
                <w:szCs w:val="26"/>
                <w:cs/>
              </w:rPr>
              <w:t>ค่าคงตัวเวลาของแหล่ง DC และ damping เป้าหมาย</w:t>
            </w:r>
          </w:p>
        </w:tc>
        <w:tc>
          <w:tcPr>
            <w:tcW w:w="2410" w:type="dxa"/>
          </w:tcPr>
          <w:p w14:paraId="10ABC25B" w14:textId="77777777" w:rsidR="00EF64FD" w:rsidRDefault="00EF64FD" w:rsidP="00EF64FD">
            <w:r>
              <w:rPr>
                <w:sz w:val="26"/>
                <w:szCs w:val="26"/>
                <w:cs/>
              </w:rPr>
              <w:t xml:space="preserve">0.005 s, </w:t>
            </w:r>
            <m:oMath>
              <m:r>
                <w:rPr>
                  <w:rFonts w:ascii="Cambria Math" w:hAnsi="Cambria Math"/>
                  <w:sz w:val="20"/>
                  <w:szCs w:val="20"/>
                </w:rPr>
                <m:t>1/</m:t>
              </m:r>
              <m:rad>
                <m:radPr>
                  <m:degHide m:val="1"/>
                  <m:ctrlPr>
                    <w:rPr>
                      <w:rFonts w:ascii="Cambria Math" w:hAnsi="Cambria Math"/>
                      <w:sz w:val="20"/>
                      <w:szCs w:val="20"/>
                    </w:rPr>
                  </m:ctrlPr>
                </m:radPr>
                <m:deg/>
                <m:e>
                  <m:r>
                    <w:rPr>
                      <w:rFonts w:ascii="Cambria Math" w:hAnsi="Cambria Math"/>
                      <w:sz w:val="20"/>
                      <w:szCs w:val="20"/>
                    </w:rPr>
                    <m:t>2</m:t>
                  </m:r>
                </m:e>
              </m:rad>
            </m:oMath>
          </w:p>
        </w:tc>
      </w:tr>
      <w:tr w:rsidR="00EF64FD" w14:paraId="76BC57DA" w14:textId="77777777" w:rsidTr="00EF64FD">
        <w:trPr>
          <w:jc w:val="center"/>
        </w:trPr>
        <w:tc>
          <w:tcPr>
            <w:tcW w:w="1980" w:type="dxa"/>
          </w:tcPr>
          <w:p w14:paraId="027A27B1" w14:textId="77777777" w:rsidR="00EF64FD" w:rsidRDefault="00000000" w:rsidP="009772C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3969" w:type="dxa"/>
          </w:tcPr>
          <w:p w14:paraId="235162E8" w14:textId="77777777" w:rsidR="00EF64FD" w:rsidRDefault="00EF64FD" w:rsidP="00EF64FD">
            <w:r>
              <w:rPr>
                <w:sz w:val="26"/>
                <w:szCs w:val="26"/>
                <w:cs/>
              </w:rPr>
              <w:t>เกณฑ์ความต่อเนื่องของกระแสตอนสลับโหมด</w:t>
            </w:r>
          </w:p>
        </w:tc>
        <w:tc>
          <w:tcPr>
            <w:tcW w:w="2410" w:type="dxa"/>
          </w:tcPr>
          <w:p w14:paraId="044C1B34" w14:textId="77777777" w:rsidR="00EF64FD" w:rsidRDefault="00EF64FD" w:rsidP="00EF64FD">
            <m:oMath>
              <m: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0</m:t>
                  </m:r>
                </m:e>
                <m:sup>
                  <m:r>
                    <w:rPr>
                      <w:rFonts w:ascii="Cambria Math" w:hAnsi="Cambria Math"/>
                      <w:sz w:val="20"/>
                      <w:szCs w:val="20"/>
                    </w:rPr>
                    <m:t>-10</m:t>
                  </m:r>
                </m:sup>
              </m:sSup>
            </m:oMath>
            <w:r>
              <w:rPr>
                <w:sz w:val="26"/>
                <w:szCs w:val="26"/>
                <w:cs/>
              </w:rPr>
              <w:t xml:space="preserve"> pu</w:t>
            </w:r>
          </w:p>
        </w:tc>
      </w:tr>
    </w:tbl>
    <w:p w14:paraId="32834EB7" w14:textId="77777777" w:rsidR="00B00BFB" w:rsidRDefault="00B00BFB">
      <w:pPr>
        <w:spacing w:after="60"/>
      </w:pPr>
    </w:p>
    <w:p w14:paraId="726F9A85" w14:textId="77777777" w:rsidR="00AB2918" w:rsidRDefault="009A1077">
      <w:pPr>
        <w:keepNext/>
        <w:spacing w:before="60" w:after="20"/>
      </w:pPr>
      <w:r>
        <w:rPr>
          <w:b/>
          <w:bCs/>
          <w:sz w:val="33"/>
          <w:szCs w:val="33"/>
          <w:cs/>
        </w:rPr>
        <w:t>7.3 การถ่ายโอนโหมด GFL</w:t>
      </w:r>
      <m:oMath>
        <m:r>
          <w:rPr>
            <w:rFonts w:ascii="Cambria Math" w:hAnsi="Cambria Math"/>
          </w:rPr>
          <m:t>↔</m:t>
        </m:r>
      </m:oMath>
      <w:r>
        <w:rPr>
          <w:b/>
          <w:bCs/>
          <w:sz w:val="33"/>
          <w:szCs w:val="33"/>
          <w:cs/>
        </w:rPr>
        <w:t>GFM และเกตความต่อเนื่อง</w:t>
      </w:r>
    </w:p>
    <w:p w14:paraId="3E87CA91" w14:textId="77777777" w:rsidR="00AB2918" w:rsidRDefault="009A1077">
      <w:pPr>
        <w:spacing w:line="320" w:lineRule="exact"/>
        <w:ind w:firstLine="360"/>
        <w:jc w:val="thaiDistribute"/>
      </w:pPr>
      <w:r>
        <w:rPr>
          <w:sz w:val="32"/>
          <w:szCs w:val="32"/>
          <w:cs/>
        </w:rPr>
        <w:t xml:space="preserve">การเปลี่ยนโหมดไม่ใช้วิธี cold restart controller ทั้งหมด เพราะจะทำให้ terminal current กระโดด ขั้นตอน transfer ของโครงงานรักษา common plant states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oMath>
      <w:r w:rsidRPr="001A55B2">
        <w:rPr>
          <w:cs/>
        </w:rPr>
        <w:t xml:space="preserve"> </w:t>
      </w:r>
      <w:r>
        <w:rPr>
          <w:sz w:val="32"/>
          <w:szCs w:val="32"/>
          <w:cs/>
        </w:rPr>
        <w:t>ไว้ แล้ว initialize เฉพาะ controller branch ปลายทางจากแรงดันและกำลังที่ terminal เดิม</w:t>
      </w:r>
    </w:p>
    <w:tbl>
      <w:tblPr>
        <w:tblW w:w="0" w:type="auto"/>
        <w:tblLayout w:type="fixed"/>
        <w:tblLook w:val="04A0" w:firstRow="1" w:lastRow="0" w:firstColumn="1" w:lastColumn="0" w:noHBand="0" w:noVBand="1"/>
      </w:tblPr>
      <w:tblGrid>
        <w:gridCol w:w="7413"/>
        <w:gridCol w:w="893"/>
      </w:tblGrid>
      <w:tr w:rsidR="00AB2918" w14:paraId="16108EB9" w14:textId="77777777">
        <w:tc>
          <w:tcPr>
            <w:tcW w:w="7413" w:type="dxa"/>
          </w:tcPr>
          <w:p w14:paraId="7A72E607" w14:textId="4A4C4F4E" w:rsidR="00255825" w:rsidRPr="001A55B2" w:rsidRDefault="00000000">
            <w:pPr>
              <w:spacing w:before="20" w:after="20"/>
              <w:rPr>
                <w:i/>
                <w:sz w:val="24"/>
                <w:szCs w:val="24"/>
              </w:rPr>
            </w:pPr>
            <m:oMathPara>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sup>
                </m:sSup>
                <m:r>
                  <w:rPr>
                    <w:rFonts w:ascii="Cambria Math" w:hAnsi="Cambria Math"/>
                    <w:sz w:val="24"/>
                    <w:szCs w:val="24"/>
                  </w:rPr>
                  <m:t>=V</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e>
                    </m:d>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r>
                  <w:rPr>
                    <w:rFonts w:ascii="Cambria Math" w:hAnsi="Cambria Math"/>
                    <w:sz w:val="24"/>
                    <w:szCs w:val="24"/>
                  </w:rPr>
                  <m:t>+j</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r>
                  <w:rPr>
                    <w:rFonts w:ascii="Cambria Math" w:hAnsi="Cambria Math"/>
                    <w:sz w:val="24"/>
                    <w:szCs w:val="24"/>
                  </w:rPr>
                  <m:t>,</m:t>
                </m:r>
                <m:r>
                  <m:rPr>
                    <m:sty m:val="p"/>
                  </m:rPr>
                  <w:rPr>
                    <w:rFonts w:ascii="Cambria Math" w:hAnsi="Cambria Math"/>
                    <w:sz w:val="24"/>
                    <w:szCs w:val="24"/>
                  </w:rPr>
                  <m:t>      </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=R</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u</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u</m:t>
                        </m:r>
                      </m:e>
                      <m:sup>
                        <m:r>
                          <w:rPr>
                            <w:rFonts w:ascii="Cambria Math" w:hAnsi="Cambria Math"/>
                            <w:sz w:val="24"/>
                            <w:szCs w:val="24"/>
                          </w:rPr>
                          <m:t>+</m:t>
                        </m:r>
                      </m:sup>
                    </m:sSup>
                  </m:e>
                </m:d>
              </m:oMath>
            </m:oMathPara>
          </w:p>
        </w:tc>
        <w:tc>
          <w:tcPr>
            <w:tcW w:w="893" w:type="dxa"/>
            <w:vAlign w:val="center"/>
          </w:tcPr>
          <w:p w14:paraId="17103A75" w14:textId="77777777" w:rsidR="001A55B2" w:rsidRDefault="001A55B2">
            <w:pPr>
              <w:spacing w:before="20" w:after="20"/>
              <w:jc w:val="right"/>
            </w:pPr>
          </w:p>
          <w:p w14:paraId="4F6DFD1F" w14:textId="77777777" w:rsidR="001A55B2" w:rsidRDefault="001A55B2">
            <w:pPr>
              <w:spacing w:before="20" w:after="20"/>
              <w:jc w:val="right"/>
            </w:pPr>
          </w:p>
          <w:p w14:paraId="5DD4DA55" w14:textId="77777777" w:rsidR="001A55B2" w:rsidRDefault="001A55B2">
            <w:pPr>
              <w:spacing w:before="20" w:after="20"/>
              <w:jc w:val="right"/>
            </w:pPr>
          </w:p>
          <w:p w14:paraId="24EF9414" w14:textId="49946ADF" w:rsidR="00AB2918" w:rsidRDefault="009A1077">
            <w:pPr>
              <w:spacing w:before="20" w:after="20"/>
              <w:jc w:val="right"/>
            </w:pPr>
            <w:r>
              <w:rPr>
                <w:cs/>
              </w:rPr>
              <w:t>(40)</w:t>
            </w:r>
          </w:p>
        </w:tc>
      </w:tr>
    </w:tbl>
    <w:p w14:paraId="143FFF50" w14:textId="77777777" w:rsidR="00AB2918" w:rsidRDefault="009A1077">
      <w:pPr>
        <w:spacing w:line="320" w:lineRule="exact"/>
        <w:ind w:firstLine="360"/>
        <w:jc w:val="thaiDistribute"/>
      </w:pPr>
      <w:r>
        <w:rPr>
          <w:sz w:val="32"/>
          <w:szCs w:val="32"/>
          <w:cs/>
        </w:rPr>
        <w:t>หลังสร้าง state ขวามือแล้วจะคำนวณกระแสใหม่และตรวจ</w:t>
      </w:r>
    </w:p>
    <w:tbl>
      <w:tblPr>
        <w:tblW w:w="0" w:type="auto"/>
        <w:tblLayout w:type="fixed"/>
        <w:tblLook w:val="04A0" w:firstRow="1" w:lastRow="0" w:firstColumn="1" w:lastColumn="0" w:noHBand="0" w:noVBand="1"/>
      </w:tblPr>
      <w:tblGrid>
        <w:gridCol w:w="7413"/>
        <w:gridCol w:w="893"/>
      </w:tblGrid>
      <w:tr w:rsidR="00AB2918" w14:paraId="1358E7E6" w14:textId="77777777">
        <w:tc>
          <w:tcPr>
            <w:tcW w:w="7413" w:type="dxa"/>
          </w:tcPr>
          <w:p w14:paraId="76326B10" w14:textId="77777777" w:rsidR="00B00BFB" w:rsidRPr="001A55B2" w:rsidRDefault="00000000">
            <w:pPr>
              <w:spacing w:before="20" w:after="20"/>
              <w:rPr>
                <w:sz w:val="24"/>
                <w:szCs w:val="24"/>
              </w:rPr>
            </w:pPr>
            <m:oMathPara>
              <m:oMath>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I</m:t>
                    </m:r>
                  </m:sub>
                </m:sSub>
                <m:r>
                  <m:rPr>
                    <m:sty m:val="p"/>
                  </m:rPr>
                  <w:rPr>
                    <w:rFonts w:ascii="Cambria Math" w:hAnsi="Cambria Math"/>
                    <w:sz w:val="24"/>
                    <w:szCs w:val="24"/>
                  </w:rPr>
                  <m:t>      </m:t>
                </m:r>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r>
                  <m:rPr>
                    <m:sty m:val="p"/>
                  </m:rPr>
                  <w:rPr>
                    <w:rFonts w:ascii="Cambria Math" w:hAnsi="Cambria Math"/>
                    <w:sz w:val="24"/>
                    <w:szCs w:val="24"/>
                  </w:rPr>
                  <m:t>      </m:t>
                </m:r>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oMath>
            </m:oMathPara>
          </w:p>
        </w:tc>
        <w:tc>
          <w:tcPr>
            <w:tcW w:w="893" w:type="dxa"/>
            <w:vAlign w:val="center"/>
          </w:tcPr>
          <w:p w14:paraId="07423E33" w14:textId="77777777" w:rsidR="00AB2918" w:rsidRDefault="009A1077">
            <w:pPr>
              <w:spacing w:before="20" w:after="20"/>
              <w:jc w:val="right"/>
            </w:pPr>
            <w:r>
              <w:rPr>
                <w:cs/>
              </w:rPr>
              <w:t>(41)</w:t>
            </w:r>
          </w:p>
        </w:tc>
      </w:tr>
    </w:tbl>
    <w:p w14:paraId="54C50CF7" w14:textId="77777777" w:rsidR="00AB2918" w:rsidRDefault="009A1077">
      <w:pPr>
        <w:spacing w:line="320" w:lineRule="exact"/>
        <w:ind w:firstLine="360"/>
        <w:jc w:val="thaiDistribute"/>
      </w:pPr>
      <w:r>
        <w:rPr>
          <w:sz w:val="32"/>
          <w:szCs w:val="32"/>
          <w:cs/>
        </w:rPr>
        <w:t>หากไม่ผ่าน gate transaction จะถูก reject ก่อน commit state เข้าสู่ trajectory นอกจากนี้การ GFL</w:t>
      </w:r>
      <m:oMath>
        <m:r>
          <w:rPr>
            <w:rFonts w:ascii="Cambria Math" w:hAnsi="Cambria Math"/>
          </w:rPr>
          <m:t>→</m:t>
        </m:r>
      </m:oMath>
      <w:r>
        <w:rPr>
          <w:sz w:val="32"/>
          <w:szCs w:val="32"/>
          <w:cs/>
        </w:rPr>
        <w:t xml:space="preserve">GFM จะ carry ความถี่ที่ PLL วัดได้ไปตั้งต้น </w:t>
      </w:r>
      <m:oMath>
        <m:sSub>
          <m:sSubPr>
            <m:ctrlPr>
              <w:rPr>
                <w:rFonts w:ascii="Cambria Math" w:hAnsi="Cambria Math"/>
              </w:rPr>
            </m:ctrlPr>
          </m:sSubPr>
          <m:e>
            <m:r>
              <w:rPr>
                <w:rFonts w:ascii="Cambria Math" w:hAnsi="Cambria Math"/>
              </w:rPr>
              <m:t>ω</m:t>
            </m:r>
          </m:e>
          <m:sub>
            <m:r>
              <w:rPr>
                <w:rFonts w:ascii="Cambria Math" w:hAnsi="Cambria Math"/>
              </w:rPr>
              <m:t>VSG</m:t>
            </m:r>
          </m:sub>
        </m:sSub>
      </m:oMath>
      <w:r>
        <w:rPr>
          <w:sz w:val="32"/>
          <w:szCs w:val="32"/>
          <w:cs/>
        </w:rPr>
        <w:t xml:space="preserve"> และการ GFM</w:t>
      </w:r>
      <m:oMath>
        <m:r>
          <w:rPr>
            <w:rFonts w:ascii="Cambria Math" w:hAnsi="Cambria Math"/>
          </w:rPr>
          <m:t>→</m:t>
        </m:r>
      </m:oMath>
      <w:r>
        <w:rPr>
          <w:sz w:val="32"/>
          <w:szCs w:val="32"/>
          <w:cs/>
        </w:rPr>
        <w:t xml:space="preserve">GFL จะ carry </w:t>
      </w:r>
      <w:r>
        <w:rPr>
          <w:sz w:val="32"/>
          <w:szCs w:val="32"/>
          <w:cs/>
        </w:rPr>
        <w:lastRenderedPageBreak/>
        <w:t>ความถี่ VSG ไปยัง PLL integrator เพื่อให้ frequency coordinate ต่อเนื่องมากที่สุด ขณะที่ inactive branch ถูกเก็บไว้เป็น anchor และไม่ evolve</w:t>
      </w:r>
    </w:p>
    <w:p w14:paraId="268F323A" w14:textId="77777777" w:rsidR="00B00BFB" w:rsidRDefault="00000000">
      <w:pPr>
        <w:spacing w:line="320" w:lineRule="exact"/>
        <w:ind w:firstLine="360"/>
        <w:jc w:val="thaiDistribute"/>
      </w:pPr>
      <w:r>
        <w:rPr>
          <w:sz w:val="32"/>
          <w:szCs w:val="32"/>
          <w:cs/>
        </w:rPr>
        <w:t xml:space="preserve">เกณฑ์ </w:t>
      </w:r>
      <m:oMath>
        <m:sSub>
          <m:sSubPr>
            <m:ctrlPr>
              <w:rPr>
                <w:rFonts w:ascii="Cambria Math" w:hAnsi="Cambria Math"/>
              </w:rPr>
            </m:ctrlPr>
          </m:sSubPr>
          <m:e>
            <m:r>
              <w:rPr>
                <w:rFonts w:ascii="Cambria Math" w:hAnsi="Cambria Math"/>
              </w:rPr>
              <m:t>ε</m:t>
            </m:r>
          </m:e>
          <m:sub>
            <m:r>
              <w:rPr>
                <w:rFonts w:ascii="Cambria Math" w:hAnsi="Cambria Math"/>
              </w:rPr>
              <m:t>I</m:t>
            </m:r>
          </m:sub>
        </m:sSub>
      </m:oMath>
      <w:r>
        <w:rPr>
          <w:sz w:val="32"/>
          <w:szCs w:val="32"/>
          <w:cs/>
        </w:rPr>
        <w:t xml:space="preserve"> ในสมการที่ 41 เป็นค่าของอุปกรณ์เอง ไม่ใช่ค่าคงตัวที่รายงานตั้งขึ้น และปรากฏพร้อมค่าตัวเลขในตารางที่ 7</w:t>
      </w:r>
    </w:p>
    <w:p w14:paraId="5E86B462" w14:textId="77777777" w:rsidR="00AB2918" w:rsidRDefault="009A1077">
      <w:pPr>
        <w:spacing w:line="320" w:lineRule="exact"/>
        <w:ind w:firstLine="360"/>
        <w:jc w:val="thaiDistribute"/>
      </w:pPr>
      <w:r>
        <w:rPr>
          <w:sz w:val="32"/>
          <w:szCs w:val="32"/>
          <w:cs/>
        </w:rPr>
        <w:t xml:space="preserve">การพิสูจน์ transfer ใช้ falsification tests ที่คำนวณ </w:t>
      </w:r>
      <m:oMath>
        <m:r>
          <w:rPr>
            <w:rFonts w:ascii="Cambria Math" w:hAnsi="Cambria Math"/>
            <w:sz w:val="24"/>
            <w:szCs w:val="24"/>
          </w:rPr>
          <m:t>I,P,Q</m:t>
        </m:r>
      </m:oMath>
      <w:r>
        <w:rPr>
          <w:sz w:val="32"/>
          <w:szCs w:val="32"/>
          <w:cs/>
        </w:rPr>
        <w:t xml:space="preserve"> ก่อนและหลังจาก production current-injection function โดยตรง รวมถึง rigid-frame rotation test: เมื่อหมุนแรงดันทั้งระบบและมุมภายในด้วยมุมเดียวกัน phasor current ต้องหมุนตาม แต่ </w:t>
      </w:r>
      <m:oMath>
        <m:r>
          <w:rPr>
            <w:rFonts w:ascii="Cambria Math" w:hAnsi="Cambria Math"/>
            <w:sz w:val="24"/>
            <w:szCs w:val="24"/>
          </w:rPr>
          <m:t>P,Q</m:t>
        </m:r>
      </m:oMath>
      <w:r>
        <w:rPr>
          <w:sz w:val="32"/>
          <w:szCs w:val="32"/>
          <w:cs/>
        </w:rPr>
        <w:t xml:space="preserve"> ต้องคงเดิม ผลที่ผ่านเงื่อนไขนี้ช่วยยืนยันว่า state map ไม่ผูกกับ absolute network angle แบบผิดพลาด</w:t>
      </w:r>
    </w:p>
    <w:p w14:paraId="70C30138" w14:textId="77777777" w:rsidR="00B00BFB" w:rsidRDefault="00000000">
      <w:pPr>
        <w:keepNext/>
        <w:spacing w:before="60" w:after="20"/>
      </w:pPr>
      <w:r>
        <w:rPr>
          <w:b/>
          <w:bCs/>
          <w:sz w:val="33"/>
          <w:szCs w:val="33"/>
          <w:cs/>
        </w:rPr>
        <w:t>7.4 การพิสูจน์ว่าการสลับโหมดไม่ทำให้กระแสกระโดด และ transient มาจากที่ใด</w:t>
      </w:r>
    </w:p>
    <w:p w14:paraId="0412B796" w14:textId="77777777" w:rsidR="00B00BFB" w:rsidRDefault="00000000">
      <w:pPr>
        <w:spacing w:line="320" w:lineRule="exact"/>
        <w:ind w:firstLine="360"/>
        <w:jc w:val="thaiDistribute"/>
      </w:pPr>
      <w:r>
        <w:rPr>
          <w:sz w:val="32"/>
          <w:szCs w:val="32"/>
          <w:cs/>
        </w:rPr>
        <w:t xml:space="preserve">หัวข้อนี้พิสูจน์การสลับโหมดเป็นขั้น ๆ จากรูปสมการของระบบไปจนถึงนิพจน์ที่โค้ดเขียนจริง เพื่อให้ข้อความว่า </w:t>
      </w:r>
      <w:r>
        <w:rPr>
          <w:b/>
          <w:bCs/>
          <w:sz w:val="32"/>
          <w:szCs w:val="32"/>
          <w:cs/>
        </w:rPr>
        <w:t>กระแสไม่กระโดด</w:t>
      </w:r>
      <w:r>
        <w:rPr>
          <w:sz w:val="32"/>
          <w:szCs w:val="32"/>
          <w:cs/>
        </w:rPr>
        <w:t xml:space="preserve"> เป็นผลที่ตามมาจากพีชคณิต ไม่ใช่ผลของการตั้งค่าเกณฑ์ ทุกขั้นตอนถูกตรวจกับ closure ของโค้ดการผลิตด้วยสคริปต์ verify_mode_switch_algebra.m และค่าคงเหลือของทุกขั้นอยู่ในตารางที่ 8</w:t>
      </w:r>
    </w:p>
    <w:p w14:paraId="5D199AE1" w14:textId="77777777" w:rsidR="00B00BFB" w:rsidRDefault="00000000">
      <w:pPr>
        <w:spacing w:line="320" w:lineRule="exact"/>
        <w:ind w:firstLine="360"/>
        <w:jc w:val="thaiDistribute"/>
      </w:pPr>
      <w:r>
        <w:rPr>
          <w:b/>
          <w:bCs/>
          <w:sz w:val="32"/>
          <w:szCs w:val="32"/>
          <w:cs/>
        </w:rPr>
        <w:t>รูปของระบบที่สลับได้</w:t>
      </w:r>
      <w:r>
        <w:rPr>
          <w:sz w:val="32"/>
          <w:szCs w:val="32"/>
          <w:cs/>
        </w:rPr>
        <w:t xml:space="preserve"> เริ่มจากรูปของระบบ อุปกรณ์หนึ่งตัวมีเวกเตอร์สเตต</w:t>
      </w:r>
      <w:r>
        <w:rPr>
          <w:b/>
          <w:bCs/>
          <w:sz w:val="32"/>
          <w:szCs w:val="32"/>
          <w:cs/>
        </w:rPr>
        <w:t>ชุดเดียว</w:t>
      </w:r>
      <w:r>
        <w:rPr>
          <w:sz w:val="32"/>
          <w:szCs w:val="32"/>
          <w:cs/>
        </w:rPr>
        <w:t xml:space="preserve"> และมีสนามเวกเตอร์ </w:t>
      </w:r>
      <w:r>
        <w:rPr>
          <w:b/>
          <w:bCs/>
          <w:sz w:val="32"/>
          <w:szCs w:val="32"/>
          <w:cs/>
        </w:rPr>
        <w:t>สองชุด</w:t>
      </w:r>
      <w:r>
        <w:rPr>
          <w:sz w:val="32"/>
          <w:szCs w:val="32"/>
          <w:cs/>
        </w:rPr>
        <w:t xml:space="preserve"> ที่ถูกเลือกด้วยโหมด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(t)</m:t>
        </m:r>
      </m:oMath>
      <w:r>
        <w:rPr>
          <w:sz w:val="32"/>
          <w:szCs w:val="32"/>
          <w:cs/>
        </w:rPr>
        <w:t xml:space="preserve"> ซึ่งตัวกำกับคอมมิท โหมดจึงเป็น</w:t>
      </w:r>
      <w:r>
        <w:rPr>
          <w:b/>
          <w:bCs/>
          <w:sz w:val="32"/>
          <w:szCs w:val="32"/>
          <w:cs/>
        </w:rPr>
        <w:t>อินพุตแบบไม่ต่อเนื่อง</w:t>
      </w:r>
      <w:r>
        <w:rPr>
          <w:sz w:val="32"/>
          <w:szCs w:val="32"/>
          <w:cs/>
        </w:rPr>
        <w:t xml:space="preserve"> ของสมการเชิงอนุพันธ์ ไม่ใช่สเตตของมัน อุปกรณ์ที่ออฟไลน์หรือถูกปลด (tripped) แสดงด้วยตัวชี้ </w:t>
      </w:r>
      <m:oMath>
        <m:sSub>
          <m:sSubPr>
            <m:ctrlPr>
              <w:rPr>
                <w:rFonts w:ascii="Cambria Math" w:hAnsi="Cambria Math"/>
              </w:rPr>
            </m:ctrlPr>
          </m:sSubPr>
          <m:e>
            <m:r>
              <w:rPr>
                <w:rFonts w:ascii="Cambria Math" w:hAnsi="Cambria Math"/>
              </w:rPr>
              <m:t>χ</m:t>
            </m:r>
          </m:e>
          <m:sub>
            <m:r>
              <w:rPr>
                <w:rFonts w:ascii="Cambria Math" w:hAnsi="Cambria Math"/>
              </w:rPr>
              <m:t>i</m:t>
            </m:r>
          </m:sub>
        </m:sSub>
        <m:r>
          <w:rPr>
            <w:rFonts w:ascii="Cambria Math" w:hAnsi="Cambria Math"/>
          </w:rPr>
          <m:t>=0</m:t>
        </m:r>
      </m:oMath>
      <w:r>
        <w:rPr>
          <w:sz w:val="32"/>
          <w:szCs w:val="32"/>
          <w:cs/>
        </w:rPr>
        <w:t xml:space="preserve"> ซึ่งทำให้สนามเวกเตอร์เป็นศูนย์ทั้งแถว จึงไม่ต้องมีสาขาแยกในสมการที่ 42</w:t>
      </w:r>
    </w:p>
    <w:tbl>
      <w:tblPr>
        <w:tblW w:w="0" w:type="auto"/>
        <w:tblLayout w:type="fixed"/>
        <w:tblLook w:val="04A0" w:firstRow="1" w:lastRow="0" w:firstColumn="1" w:lastColumn="0" w:noHBand="0" w:noVBand="1"/>
      </w:tblPr>
      <w:tblGrid>
        <w:gridCol w:w="7413"/>
        <w:gridCol w:w="893"/>
      </w:tblGrid>
      <w:tr w:rsidR="00B00BFB" w14:paraId="2C0C6253" w14:textId="77777777">
        <w:tc>
          <w:tcPr>
            <w:tcW w:w="7413" w:type="dxa"/>
          </w:tcPr>
          <w:p w14:paraId="3A579C14" w14:textId="77777777" w:rsidR="00255825" w:rsidRPr="001A55B2"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χ</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f</m:t>
                    </m:r>
                  </m:e>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(t)</m:t>
                    </m:r>
                  </m:sub>
                </m:sSub>
                <m:d>
                  <m:dPr>
                    <m:ctrlPr>
                      <w:rPr>
                        <w:rFonts w:ascii="Cambria Math" w:hAnsi="Cambria Math"/>
                        <w:sz w:val="24"/>
                        <w:szCs w:val="24"/>
                      </w:rPr>
                    </m:ctrlPr>
                  </m:dPr>
                  <m:e>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e>
                </m:d>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(t)∈</m:t>
                </m:r>
                <m:d>
                  <m:dPr>
                    <m:begChr m:val="{"/>
                    <m:endChr m:val="}"/>
                    <m:ctrlPr>
                      <w:rPr>
                        <w:rFonts w:ascii="Cambria Math" w:hAnsi="Cambria Math"/>
                        <w:sz w:val="24"/>
                        <w:szCs w:val="24"/>
                      </w:rPr>
                    </m:ctrlPr>
                  </m:dPr>
                  <m:e>
                    <m:r>
                      <w:rPr>
                        <w:rFonts w:ascii="Cambria Math" w:hAnsi="Cambria Math"/>
                        <w:sz w:val="24"/>
                        <w:szCs w:val="24"/>
                      </w:rPr>
                      <m:t>0,1</m:t>
                    </m:r>
                  </m:e>
                </m:d>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χ</m:t>
                    </m:r>
                  </m:e>
                  <m:sub>
                    <m:r>
                      <w:rPr>
                        <w:rFonts w:ascii="Cambria Math" w:hAnsi="Cambria Math"/>
                        <w:sz w:val="24"/>
                        <w:szCs w:val="24"/>
                      </w:rPr>
                      <m:t>i</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0,1</m:t>
                    </m:r>
                  </m:e>
                </m:d>
              </m:oMath>
            </m:oMathPara>
          </w:p>
        </w:tc>
        <w:tc>
          <w:tcPr>
            <w:tcW w:w="893" w:type="dxa"/>
            <w:vAlign w:val="center"/>
          </w:tcPr>
          <w:p w14:paraId="4E0B8C26" w14:textId="77777777" w:rsidR="00B00BFB" w:rsidRDefault="00000000">
            <w:pPr>
              <w:spacing w:before="20" w:after="20"/>
              <w:jc w:val="right"/>
            </w:pPr>
            <w:r>
              <w:rPr>
                <w:cs/>
              </w:rPr>
              <w:t>(42)</w:t>
            </w:r>
          </w:p>
        </w:tc>
      </w:tr>
      <w:tr w:rsidR="00B00BFB" w14:paraId="2238EB94" w14:textId="77777777">
        <w:tc>
          <w:tcPr>
            <w:tcW w:w="7413" w:type="dxa"/>
          </w:tcPr>
          <w:p w14:paraId="7224DFCB" w14:textId="77777777" w:rsidR="00255825" w:rsidRPr="001A55B2"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ctrlPr>
                          <w:rPr>
                            <w:rFonts w:ascii="Cambria Math" w:hAnsi="Cambria Math"/>
                            <w:sz w:val="24"/>
                            <w:szCs w:val="24"/>
                          </w:rPr>
                        </m:ctrlPr>
                      </m:mPr>
                      <m:mr>
                        <m:e>
                          <m:d>
                            <m:dPr>
                              <m:begChr m:val="["/>
                              <m:endChr m:val="]"/>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p</m:t>
                                      </m:r>
                                    </m:sub>
                                  </m:sSub>
                                </m:e>
                                <m:sup>
                                  <m:r>
                                    <w:rPr>
                                      <w:rFonts w:ascii="Cambria Math" w:hAnsi="Cambria Math"/>
                                      <w:sz w:val="24"/>
                                      <w:szCs w:val="24"/>
                                    </w:rPr>
                                    <m:t>(0)</m:t>
                                  </m:r>
                                </m:sup>
                              </m:sSup>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GFL</m:t>
                                      </m:r>
                                    </m:sub>
                                  </m:sSub>
                                </m:e>
                                <m:sup>
                                  <m:r>
                                    <w:rPr>
                                      <w:rFonts w:ascii="Cambria Math" w:hAnsi="Cambria Math"/>
                                      <w:sz w:val="24"/>
                                      <w:szCs w:val="24"/>
                                    </w:rPr>
                                    <m:t>c</m:t>
                                  </m:r>
                                </m:sup>
                              </m:sSup>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0</m:t>
                                  </m:r>
                                </m:e>
                                <m:sub>
                                  <m:r>
                                    <w:rPr>
                                      <w:rFonts w:ascii="Cambria Math" w:hAnsi="Cambria Math"/>
                                      <w:sz w:val="24"/>
                                      <w:szCs w:val="24"/>
                                    </w:rPr>
                                    <m:t>7</m:t>
                                  </m:r>
                                </m:sub>
                              </m:sSub>
                            </m:e>
                          </m:d>
                          <m:r>
                            <w:rPr>
                              <w:rFonts w:ascii="Cambria Math" w:hAnsi="Cambria Math"/>
                              <w:sz w:val="24"/>
                              <w:szCs w:val="24"/>
                            </w:rPr>
                            <m:t xml:space="preserve"> </m:t>
                          </m:r>
                        </m:e>
                        <m:e>
                          <m:r>
                            <w:rPr>
                              <w:rFonts w:ascii="Cambria Math" w:hAnsi="Cambria Math"/>
                              <w:sz w:val="24"/>
                              <w:szCs w:val="24"/>
                            </w:rPr>
                            <m:t xml:space="preserve"> m=0 </m:t>
                          </m:r>
                          <m:d>
                            <m:dPr>
                              <m:ctrlPr>
                                <w:rPr>
                                  <w:rFonts w:ascii="Cambria Math" w:hAnsi="Cambria Math"/>
                                  <w:sz w:val="24"/>
                                  <w:szCs w:val="24"/>
                                </w:rPr>
                              </m:ctrlPr>
                            </m:dPr>
                            <m:e>
                              <m:r>
                                <m:rPr>
                                  <m:sty m:val="p"/>
                                </m:rPr>
                                <w:rPr>
                                  <w:rFonts w:ascii="Cambria Math" w:hAnsi="Cambria Math"/>
                                  <w:sz w:val="24"/>
                                  <w:szCs w:val="24"/>
                                </w:rPr>
                                <m:t>GFL </m:t>
                              </m:r>
                            </m:e>
                          </m:d>
                        </m:e>
                      </m:mr>
                      <m:mr>
                        <m:e>
                          <m:d>
                            <m:dPr>
                              <m:begChr m:val="["/>
                              <m:endChr m:val="]"/>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p</m:t>
                                      </m:r>
                                    </m:sub>
                                  </m:sSub>
                                </m:e>
                                <m:sup>
                                  <m:r>
                                    <w:rPr>
                                      <w:rFonts w:ascii="Cambria Math" w:hAnsi="Cambria Math"/>
                                      <w:sz w:val="24"/>
                                      <w:szCs w:val="24"/>
                                    </w:rPr>
                                    <m:t>(1)</m:t>
                                  </m:r>
                                </m:sup>
                              </m:sSup>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0</m:t>
                                  </m:r>
                                </m:e>
                                <m:sub>
                                  <m:r>
                                    <w:rPr>
                                      <w:rFonts w:ascii="Cambria Math" w:hAnsi="Cambria Math"/>
                                      <w:sz w:val="24"/>
                                      <w:szCs w:val="24"/>
                                    </w:rPr>
                                    <m:t>6</m:t>
                                  </m:r>
                                </m:sub>
                              </m:sSub>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GFM</m:t>
                                      </m:r>
                                    </m:sub>
                                  </m:sSub>
                                </m:e>
                                <m:sup>
                                  <m:r>
                                    <w:rPr>
                                      <w:rFonts w:ascii="Cambria Math" w:hAnsi="Cambria Math"/>
                                      <w:sz w:val="24"/>
                                      <w:szCs w:val="24"/>
                                    </w:rPr>
                                    <m:t>c</m:t>
                                  </m:r>
                                </m:sup>
                              </m:sSup>
                            </m:e>
                          </m:d>
                          <m:r>
                            <w:rPr>
                              <w:rFonts w:ascii="Cambria Math" w:hAnsi="Cambria Math"/>
                              <w:sz w:val="24"/>
                              <w:szCs w:val="24"/>
                            </w:rPr>
                            <m:t xml:space="preserve"> </m:t>
                          </m:r>
                        </m:e>
                        <m:e>
                          <m:r>
                            <w:rPr>
                              <w:rFonts w:ascii="Cambria Math" w:hAnsi="Cambria Math"/>
                              <w:sz w:val="24"/>
                              <w:szCs w:val="24"/>
                            </w:rPr>
                            <m:t xml:space="preserve"> m=1 </m:t>
                          </m:r>
                          <m:d>
                            <m:dPr>
                              <m:ctrlPr>
                                <w:rPr>
                                  <w:rFonts w:ascii="Cambria Math" w:hAnsi="Cambria Math"/>
                                  <w:sz w:val="24"/>
                                  <w:szCs w:val="24"/>
                                </w:rPr>
                              </m:ctrlPr>
                            </m:dPr>
                            <m:e>
                              <m:r>
                                <m:rPr>
                                  <m:sty m:val="p"/>
                                </m:rPr>
                                <w:rPr>
                                  <w:rFonts w:ascii="Cambria Math" w:hAnsi="Cambria Math"/>
                                  <w:sz w:val="24"/>
                                  <w:szCs w:val="24"/>
                                </w:rPr>
                                <m:t>GFM </m:t>
                              </m:r>
                            </m:e>
                          </m:d>
                        </m:e>
                      </m:mr>
                    </m:m>
                  </m:e>
                </m:d>
              </m:oMath>
            </m:oMathPara>
          </w:p>
        </w:tc>
        <w:tc>
          <w:tcPr>
            <w:tcW w:w="893" w:type="dxa"/>
            <w:vAlign w:val="center"/>
          </w:tcPr>
          <w:p w14:paraId="0BAA6031" w14:textId="77777777" w:rsidR="00B00BFB" w:rsidRDefault="00B00BFB">
            <w:pPr>
              <w:spacing w:before="20" w:after="20"/>
              <w:jc w:val="right"/>
            </w:pPr>
          </w:p>
        </w:tc>
      </w:tr>
    </w:tbl>
    <w:p w14:paraId="7CB253F2" w14:textId="77777777" w:rsidR="00B00BFB" w:rsidRDefault="00000000">
      <w:pPr>
        <w:spacing w:line="320" w:lineRule="exact"/>
        <w:ind w:firstLine="360"/>
        <w:jc w:val="thaiDistribute"/>
      </w:pPr>
      <w:r>
        <w:rPr>
          <w:sz w:val="32"/>
          <w:szCs w:val="32"/>
          <w:cs/>
        </w:rPr>
        <w:t>ชุดแอ็กทีฟของแต่ละโหมดคือดัชนีที่ตัวอินทิเกรตเดินหน้าจริง มิติของมันจึงเปลี่ยนตามโหมด และนี่คือความหมายที่แม่นยำของคำว่า สเตตเพิ่มขึ้นหรือหายไป: ไม่ใช่การสร้างหรือลบตัวแปร แต่เป็นการเปลี่ยนว่าแถวใดถูกอินทิเกรต</w:t>
      </w:r>
    </w:p>
    <w:tbl>
      <w:tblPr>
        <w:tblW w:w="0" w:type="auto"/>
        <w:tblLayout w:type="fixed"/>
        <w:tblLook w:val="04A0" w:firstRow="1" w:lastRow="0" w:firstColumn="1" w:lastColumn="0" w:noHBand="0" w:noVBand="1"/>
      </w:tblPr>
      <w:tblGrid>
        <w:gridCol w:w="7413"/>
        <w:gridCol w:w="893"/>
      </w:tblGrid>
      <w:tr w:rsidR="00B00BFB" w14:paraId="465C3202" w14:textId="77777777">
        <w:tc>
          <w:tcPr>
            <w:tcW w:w="7413" w:type="dxa"/>
          </w:tcPr>
          <w:p w14:paraId="604B5A2E" w14:textId="77777777" w:rsidR="00255825" w:rsidRPr="001A55B2" w:rsidRDefault="00000000">
            <w:pPr>
              <w:spacing w:before="20" w:after="20"/>
              <w:rPr>
                <w:sz w:val="24"/>
                <w:szCs w:val="24"/>
              </w:rPr>
            </w:pPr>
            <m:oMathPara>
              <m:oMath>
                <m:r>
                  <m:rPr>
                    <m:scr m:val="script"/>
                  </m:rP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0</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1:3, 4:9, 17</m:t>
                    </m:r>
                  </m:e>
                </m:d>
                <m:r>
                  <m:rPr>
                    <m:sty m:val="p"/>
                  </m:rPr>
                  <w:rPr>
                    <w:rFonts w:ascii="Cambria Math" w:hAnsi="Cambria Math"/>
                    <w:sz w:val="24"/>
                    <w:szCs w:val="24"/>
                  </w:rPr>
                  <m:t>      </m:t>
                </m:r>
                <m:r>
                  <m:rPr>
                    <m:scr m:val="script"/>
                  </m:rP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1:3, 10:16, 17</m:t>
                    </m:r>
                  </m:e>
                </m:d>
              </m:oMath>
            </m:oMathPara>
          </w:p>
        </w:tc>
        <w:tc>
          <w:tcPr>
            <w:tcW w:w="893" w:type="dxa"/>
            <w:vAlign w:val="center"/>
          </w:tcPr>
          <w:p w14:paraId="45CF8CDF" w14:textId="77777777" w:rsidR="00B00BFB" w:rsidRDefault="00000000">
            <w:pPr>
              <w:spacing w:before="20" w:after="20"/>
              <w:jc w:val="right"/>
            </w:pPr>
            <w:r>
              <w:rPr>
                <w:cs/>
              </w:rPr>
              <w:t>(43)</w:t>
            </w:r>
          </w:p>
        </w:tc>
      </w:tr>
      <w:tr w:rsidR="00B00BFB" w14:paraId="6E95EE4A" w14:textId="77777777">
        <w:tc>
          <w:tcPr>
            <w:tcW w:w="7413" w:type="dxa"/>
          </w:tcPr>
          <w:p w14:paraId="59F75F40" w14:textId="77777777" w:rsidR="00255825" w:rsidRPr="001A55B2"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act</m:t>
                    </m:r>
                  </m:sub>
                </m:sSub>
                <m:r>
                  <w:rPr>
                    <w:rFonts w:ascii="Cambria Math" w:hAnsi="Cambria Math"/>
                    <w:sz w:val="24"/>
                    <w:szCs w:val="24"/>
                  </w:rPr>
                  <m:t>=</m:t>
                </m:r>
                <m:d>
                  <m:dPr>
                    <m:begChr m:val="|"/>
                    <m:endChr m:val="|"/>
                    <m:ctrlPr>
                      <w:rPr>
                        <w:rFonts w:ascii="Cambria Math" w:hAnsi="Cambria Math"/>
                        <w:sz w:val="24"/>
                        <w:szCs w:val="24"/>
                      </w:rPr>
                    </m:ctrlPr>
                  </m:dPr>
                  <m:e>
                    <m:r>
                      <m:rPr>
                        <m:scr m:val="script"/>
                      </m:rP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m</m:t>
                        </m:r>
                      </m:e>
                    </m:d>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ctrlPr>
                          <w:rPr>
                            <w:rFonts w:ascii="Cambria Math" w:hAnsi="Cambria Math"/>
                            <w:sz w:val="24"/>
                            <w:szCs w:val="24"/>
                          </w:rPr>
                        </m:ctrlPr>
                      </m:mPr>
                      <m:mr>
                        <m:e>
                          <m:r>
                            <w:rPr>
                              <w:rFonts w:ascii="Cambria Math" w:hAnsi="Cambria Math"/>
                              <w:sz w:val="24"/>
                              <w:szCs w:val="24"/>
                            </w:rPr>
                            <m:t xml:space="preserve">10 </m:t>
                          </m:r>
                        </m:e>
                        <m:e>
                          <m:r>
                            <w:rPr>
                              <w:rFonts w:ascii="Cambria Math" w:hAnsi="Cambria Math"/>
                              <w:sz w:val="24"/>
                              <w:szCs w:val="24"/>
                            </w:rPr>
                            <m:t xml:space="preserve"> m=0 </m:t>
                          </m:r>
                          <m:d>
                            <m:dPr>
                              <m:ctrlPr>
                                <w:rPr>
                                  <w:rFonts w:ascii="Cambria Math" w:hAnsi="Cambria Math"/>
                                  <w:sz w:val="24"/>
                                  <w:szCs w:val="24"/>
                                </w:rPr>
                              </m:ctrlPr>
                            </m:dPr>
                            <m:e>
                              <m:r>
                                <m:rPr>
                                  <m:sty m:val="p"/>
                                </m:rPr>
                                <w:rPr>
                                  <w:rFonts w:ascii="Cambria Math" w:hAnsi="Cambria Math"/>
                                  <w:sz w:val="24"/>
                                  <w:szCs w:val="24"/>
                                </w:rPr>
                                <m:t>GFL </m:t>
                              </m:r>
                            </m:e>
                          </m:d>
                        </m:e>
                      </m:mr>
                      <m:mr>
                        <m:e>
                          <m:r>
                            <w:rPr>
                              <w:rFonts w:ascii="Cambria Math" w:hAnsi="Cambria Math"/>
                              <w:sz w:val="24"/>
                              <w:szCs w:val="24"/>
                            </w:rPr>
                            <m:t xml:space="preserve">11 </m:t>
                          </m:r>
                        </m:e>
                        <m:e>
                          <m:r>
                            <w:rPr>
                              <w:rFonts w:ascii="Cambria Math" w:hAnsi="Cambria Math"/>
                              <w:sz w:val="24"/>
                              <w:szCs w:val="24"/>
                            </w:rPr>
                            <m:t xml:space="preserve"> m=1 </m:t>
                          </m:r>
                          <m:d>
                            <m:dPr>
                              <m:ctrlPr>
                                <w:rPr>
                                  <w:rFonts w:ascii="Cambria Math" w:hAnsi="Cambria Math"/>
                                  <w:sz w:val="24"/>
                                  <w:szCs w:val="24"/>
                                </w:rPr>
                              </m:ctrlPr>
                            </m:dPr>
                            <m:e>
                              <m:r>
                                <m:rPr>
                                  <m:sty m:val="p"/>
                                </m:rPr>
                                <w:rPr>
                                  <w:rFonts w:ascii="Cambria Math" w:hAnsi="Cambria Math"/>
                                  <w:sz w:val="24"/>
                                  <w:szCs w:val="24"/>
                                </w:rPr>
                                <m:t>GFM </m:t>
                              </m:r>
                            </m:e>
                          </m:d>
                        </m:e>
                      </m:mr>
                    </m:m>
                  </m:e>
                </m:d>
              </m:oMath>
            </m:oMathPara>
          </w:p>
        </w:tc>
        <w:tc>
          <w:tcPr>
            <w:tcW w:w="893" w:type="dxa"/>
            <w:vAlign w:val="center"/>
          </w:tcPr>
          <w:p w14:paraId="020E0301" w14:textId="77777777" w:rsidR="00B00BFB" w:rsidRDefault="00B00BFB">
            <w:pPr>
              <w:spacing w:before="20" w:after="20"/>
              <w:jc w:val="right"/>
            </w:pPr>
          </w:p>
        </w:tc>
      </w:tr>
    </w:tbl>
    <w:p w14:paraId="08E37E2E" w14:textId="77777777" w:rsidR="00B00BFB" w:rsidRDefault="00000000">
      <w:pPr>
        <w:spacing w:line="320" w:lineRule="exact"/>
        <w:ind w:firstLine="360"/>
        <w:jc w:val="thaiDistribute"/>
      </w:pPr>
      <w:r>
        <w:rPr>
          <w:sz w:val="32"/>
          <w:szCs w:val="32"/>
          <w:cs/>
        </w:rPr>
        <w:t>บล็อกที่ไม่ได้อยู่ในชุดแอ็กทีฟถูก</w:t>
      </w:r>
      <w:r>
        <w:rPr>
          <w:b/>
          <w:bCs/>
          <w:sz w:val="32"/>
          <w:szCs w:val="32"/>
          <w:cs/>
        </w:rPr>
        <w:t>ตรึง</w:t>
      </w:r>
      <w:r>
        <w:rPr>
          <w:sz w:val="32"/>
          <w:szCs w:val="32"/>
          <w:cs/>
        </w:rPr>
        <w:t xml:space="preserve"> ไม่ใช่ถูกลบ เพราะ dual_f เขียนเฉพาะแถวของสาขาที่ทำงาน แถวของสาขาที่หลับจึงเป็นศูนย์เหมือนกันหมด และค่าของมันค้างอยู่ที่ค่าตอนเข้าสู่สภาพหลับ</w:t>
      </w:r>
    </w:p>
    <w:tbl>
      <w:tblPr>
        <w:tblW w:w="0" w:type="auto"/>
        <w:tblLayout w:type="fixed"/>
        <w:tblLook w:val="04A0" w:firstRow="1" w:lastRow="0" w:firstColumn="1" w:lastColumn="0" w:noHBand="0" w:noVBand="1"/>
      </w:tblPr>
      <w:tblGrid>
        <w:gridCol w:w="7413"/>
        <w:gridCol w:w="893"/>
      </w:tblGrid>
      <w:tr w:rsidR="00B00BFB" w14:paraId="365F3B01" w14:textId="77777777">
        <w:tc>
          <w:tcPr>
            <w:tcW w:w="7413" w:type="dxa"/>
          </w:tcPr>
          <w:p w14:paraId="1A6C677B" w14:textId="77777777" w:rsidR="00255825" w:rsidRDefault="00000000">
            <w:pPr>
              <w:spacing w:before="20" w:after="20"/>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w:rPr>
                        <w:rFonts w:ascii="Cambria Math" w:hAnsi="Cambria Math"/>
                        <w:sz w:val="24"/>
                        <w:szCs w:val="24"/>
                      </w:rPr>
                      <m:t>k</m:t>
                    </m:r>
                  </m:sub>
                </m:sSub>
                <m:r>
                  <w:rPr>
                    <w:rFonts w:ascii="Cambria Math" w:hAnsi="Cambria Math"/>
                    <w:sz w:val="24"/>
                    <w:szCs w:val="24"/>
                  </w:rPr>
                  <m:t>=0</m:t>
                </m:r>
                <m:r>
                  <m:rPr>
                    <m:sty m:val="p"/>
                  </m:rPr>
                  <w:rPr>
                    <w:rFonts w:ascii="Cambria Math" w:hAnsi="Cambria Math"/>
                    <w:sz w:val="24"/>
                    <w:szCs w:val="24"/>
                  </w:rPr>
                  <m:t>      </m:t>
                </m:r>
                <m:r>
                  <w:rPr>
                    <w:rFonts w:ascii="Cambria Math" w:hAnsi="Cambria Math"/>
                    <w:sz w:val="24"/>
                    <w:szCs w:val="24"/>
                  </w:rPr>
                  <m:t>∀ k∉</m:t>
                </m:r>
                <m:r>
                  <m:rPr>
                    <m:scr m:val="script"/>
                  </m:rP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m</m:t>
                    </m:r>
                  </m:e>
                </m:d>
                <m:r>
                  <m:rPr>
                    <m:sty m:val="p"/>
                  </m:rPr>
                  <w:rPr>
                    <w:rFonts w:ascii="Cambria Math" w:hAnsi="Cambria Math"/>
                    <w:sz w:val="24"/>
                    <w:szCs w:val="24"/>
                  </w:rPr>
                  <m:t>      </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s</m:t>
                            </m:r>
                          </m:sub>
                        </m:sSub>
                      </m:e>
                      <m:sup>
                        <m:r>
                          <w:rPr>
                            <w:rFonts w:ascii="Cambria Math" w:hAnsi="Cambria Math"/>
                            <w:sz w:val="24"/>
                            <w:szCs w:val="24"/>
                          </w:rPr>
                          <m:t>+</m:t>
                        </m:r>
                      </m:sup>
                    </m:sSup>
                  </m:e>
                </m:d>
              </m:oMath>
            </m:oMathPara>
          </w:p>
        </w:tc>
        <w:tc>
          <w:tcPr>
            <w:tcW w:w="893" w:type="dxa"/>
            <w:vAlign w:val="center"/>
          </w:tcPr>
          <w:p w14:paraId="4BCA9913" w14:textId="77777777" w:rsidR="00B00BFB" w:rsidRDefault="00000000">
            <w:pPr>
              <w:spacing w:before="20" w:after="20"/>
              <w:jc w:val="right"/>
            </w:pPr>
            <w:r>
              <w:rPr>
                <w:cs/>
              </w:rPr>
              <w:t>(44)</w:t>
            </w:r>
          </w:p>
        </w:tc>
      </w:tr>
    </w:tbl>
    <w:p w14:paraId="7E676BAD" w14:textId="77777777" w:rsidR="00B00BFB" w:rsidRDefault="00000000">
      <w:pPr>
        <w:spacing w:line="320" w:lineRule="exact"/>
        <w:ind w:firstLine="360"/>
        <w:jc w:val="thaiDistribute"/>
      </w:pPr>
      <w:r>
        <w:rPr>
          <w:b/>
          <w:bCs/>
          <w:sz w:val="32"/>
          <w:szCs w:val="32"/>
          <w:cs/>
        </w:rPr>
        <w:t>ขั้นที่ 1: แถวของกระแสเหลือเฉพาะ PI ชั้นใน</w:t>
      </w:r>
      <w:r>
        <w:rPr>
          <w:sz w:val="32"/>
          <w:szCs w:val="32"/>
          <w:cs/>
        </w:rPr>
        <w:t xml:space="preserve"> ขั้นที่ 1 แทนค่าแรงดันคำสั่งจากสมการที่ 23 และ 24 ลงในแถวของกระแสตัวกรอง จะเห็นว่าพจน์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oMath>
      <w:r>
        <w:rPr>
          <w:sz w:val="32"/>
          <w:szCs w:val="32"/>
          <w:cs/>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oMath>
      <w:r>
        <w:rPr>
          <w:sz w:val="32"/>
          <w:szCs w:val="32"/>
          <w:cs/>
        </w:rPr>
        <w:t xml:space="preserve"> และพจน์ไขว้ </w:t>
      </w:r>
      <m:oMath>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w:r>
        <w:rPr>
          <w:sz w:val="32"/>
          <w:szCs w:val="32"/>
          <w:cs/>
        </w:rPr>
        <w:t xml:space="preserve"> ตัดกันหมดพอดี เหลือเพียง PI ชั้นใน</w:t>
      </w:r>
    </w:p>
    <w:tbl>
      <w:tblPr>
        <w:tblW w:w="0" w:type="auto"/>
        <w:tblLayout w:type="fixed"/>
        <w:tblLook w:val="04A0" w:firstRow="1" w:lastRow="0" w:firstColumn="1" w:lastColumn="0" w:noHBand="0" w:noVBand="1"/>
      </w:tblPr>
      <w:tblGrid>
        <w:gridCol w:w="7413"/>
        <w:gridCol w:w="893"/>
      </w:tblGrid>
      <w:tr w:rsidR="00B00BFB" w14:paraId="19EF2DF6" w14:textId="77777777">
        <w:tc>
          <w:tcPr>
            <w:tcW w:w="7413" w:type="dxa"/>
          </w:tcPr>
          <w:p w14:paraId="609AD5A4" w14:textId="77777777" w:rsidR="00B00BFB" w:rsidRPr="001A55B2" w:rsidRDefault="00000000">
            <w:pPr>
              <w:spacing w:before="20" w:after="20"/>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den>
                </m:f>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m:oMathPara>
          </w:p>
        </w:tc>
        <w:tc>
          <w:tcPr>
            <w:tcW w:w="893" w:type="dxa"/>
            <w:vAlign w:val="center"/>
          </w:tcPr>
          <w:p w14:paraId="2F02CFEB" w14:textId="77777777" w:rsidR="00B00BFB" w:rsidRDefault="00000000">
            <w:pPr>
              <w:spacing w:before="20" w:after="20"/>
              <w:jc w:val="right"/>
            </w:pPr>
            <w:r>
              <w:rPr>
                <w:cs/>
              </w:rPr>
              <w:t>(45)</w:t>
            </w:r>
          </w:p>
        </w:tc>
      </w:tr>
      <w:tr w:rsidR="00B00BFB" w14:paraId="321CB46F" w14:textId="77777777">
        <w:tc>
          <w:tcPr>
            <w:tcW w:w="7413" w:type="dxa"/>
          </w:tcPr>
          <w:p w14:paraId="07C2E3B4" w14:textId="77777777" w:rsidR="00B00BFB" w:rsidRPr="001A55B2" w:rsidRDefault="00000000">
            <w:pPr>
              <w:spacing w:before="20" w:after="20"/>
              <w:rPr>
                <w:sz w:val="24"/>
                <w:szCs w:val="24"/>
              </w:rPr>
            </w:pPr>
            <m:oMathPara>
              <m:oMath>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p,I</m:t>
                        </m:r>
                      </m:sub>
                    </m:sSub>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i,I</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Id</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m:oMathPara>
          </w:p>
        </w:tc>
        <w:tc>
          <w:tcPr>
            <w:tcW w:w="893" w:type="dxa"/>
            <w:vAlign w:val="center"/>
          </w:tcPr>
          <w:p w14:paraId="5AA61FBE" w14:textId="77777777" w:rsidR="00B00BFB" w:rsidRDefault="00B00BFB">
            <w:pPr>
              <w:spacing w:before="20" w:after="20"/>
              <w:jc w:val="right"/>
            </w:pPr>
          </w:p>
        </w:tc>
      </w:tr>
      <w:tr w:rsidR="00B00BFB" w14:paraId="4897A3A5" w14:textId="77777777">
        <w:tc>
          <w:tcPr>
            <w:tcW w:w="7413" w:type="dxa"/>
          </w:tcPr>
          <w:p w14:paraId="1242DC32" w14:textId="77777777" w:rsidR="00B00BFB" w:rsidRPr="001A55B2" w:rsidRDefault="00000000">
            <w:pPr>
              <w:spacing w:before="20" w:after="20"/>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d</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den>
                </m:f>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p,I</m:t>
                        </m:r>
                      </m:sub>
                    </m:sSub>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i,I</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Id</m:t>
                        </m:r>
                      </m:sub>
                    </m:sSub>
                  </m:e>
                </m:d>
                <m:r>
                  <m:rPr>
                    <m:sty m:val="p"/>
                  </m:rPr>
                  <w:rPr>
                    <w:rFonts w:ascii="Cambria Math" w:hAnsi="Cambria Math"/>
                    <w:sz w:val="24"/>
                    <w:szCs w:val="24"/>
                  </w:rPr>
                  <m:t>      </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i</m:t>
                        </m:r>
                      </m:e>
                    </m:acc>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num>
                  <m:den>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f</m:t>
                        </m:r>
                      </m:sub>
                    </m:sSub>
                  </m:den>
                </m:f>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p,I</m:t>
                        </m:r>
                      </m:sub>
                    </m:sSub>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i,I</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Iq</m:t>
                        </m:r>
                      </m:sub>
                    </m:sSub>
                  </m:e>
                </m:d>
              </m:oMath>
            </m:oMathPara>
          </w:p>
        </w:tc>
        <w:tc>
          <w:tcPr>
            <w:tcW w:w="893" w:type="dxa"/>
            <w:vAlign w:val="center"/>
          </w:tcPr>
          <w:p w14:paraId="2A0623C9" w14:textId="77777777" w:rsidR="00B00BFB" w:rsidRDefault="00B00BFB">
            <w:pPr>
              <w:spacing w:before="20" w:after="20"/>
              <w:jc w:val="right"/>
            </w:pPr>
          </w:p>
        </w:tc>
      </w:tr>
    </w:tbl>
    <w:p w14:paraId="7C6DD1AC" w14:textId="77777777" w:rsidR="00B00BFB" w:rsidRDefault="00000000">
      <w:pPr>
        <w:spacing w:line="320" w:lineRule="exact"/>
        <w:ind w:firstLine="360"/>
        <w:jc w:val="thaiDistribute"/>
      </w:pPr>
      <w:r>
        <w:rPr>
          <w:sz w:val="32"/>
          <w:szCs w:val="32"/>
          <w:cs/>
        </w:rPr>
        <w:t xml:space="preserve">ผลที่ตามมาสำคัญมากต่อการพิสูจน์ทั้งหมด: โหมดไม่ปรากฏในแถวของกระแสโดยตรงเลย ทางเดียวที่โหมดส่งผลถึงภาคกำลังคือผ่านค่าอ้างอิงกระแส </w:t>
      </w:r>
      <m:oMath>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d</m:t>
                </m:r>
              </m:sub>
            </m:sSub>
          </m:e>
          <m:sup>
            <m:r>
              <w:rPr>
                <w:rFonts w:ascii="Cambria Math" w:hAnsi="Cambria Math"/>
              </w:rPr>
              <m:t>*</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q</m:t>
                </m:r>
              </m:sub>
            </m:sSub>
          </m:e>
          <m:sup>
            <m:r>
              <w:rPr>
                <w:rFonts w:ascii="Cambria Math" w:hAnsi="Cambria Math"/>
              </w:rPr>
              <m:t>*</m:t>
            </m:r>
          </m:sup>
        </m:sSup>
      </m:oMath>
      <w:r>
        <w:rPr>
          <w:sz w:val="32"/>
          <w:szCs w:val="32"/>
          <w:cs/>
        </w:rPr>
        <w:t xml:space="preserve"> เท่านั้น ดังนั้นถ้าค่าอ้างอิงหลังสลับ</w:t>
      </w:r>
      <w:r>
        <w:rPr>
          <w:sz w:val="32"/>
          <w:szCs w:val="32"/>
          <w:cs/>
        </w:rPr>
        <w:lastRenderedPageBreak/>
        <w:t>เท่ากับกระแสที่ไหลอยู่ อนุพันธ์ของกระแสก็ไม่กระโดด และนี่คือสิ่งที่แผนที่ถ่ายโอนถูกออกแบบให้เป็นจริง</w:t>
      </w:r>
    </w:p>
    <w:p w14:paraId="1C11A06F" w14:textId="77777777" w:rsidR="00B00BFB" w:rsidRDefault="00000000">
      <w:pPr>
        <w:spacing w:line="320" w:lineRule="exact"/>
        <w:ind w:firstLine="360"/>
        <w:jc w:val="thaiDistribute"/>
      </w:pPr>
      <w:r>
        <w:rPr>
          <w:b/>
          <w:bCs/>
          <w:sz w:val="32"/>
          <w:szCs w:val="32"/>
          <w:cs/>
        </w:rPr>
        <w:t>ขั้นที่ 2: จุดเชื่อมต่อก่อนสลับ</w:t>
      </w:r>
      <w:r>
        <w:rPr>
          <w:sz w:val="32"/>
          <w:szCs w:val="32"/>
          <w:cs/>
        </w:rPr>
        <w:t xml:space="preserve"> ขั้นที่ 2 วัดจุดเชื่อมต่อจากสาขาที่กำลังจะออก โดยใช้ closure ของสาขานั้นเอง ไม่ใช่ค่าคำสั่ง นิพจน์คือสมการที่ 40 ในหัวข้อก่อน</w:t>
      </w:r>
    </w:p>
    <w:p w14:paraId="6B4479FE" w14:textId="77777777" w:rsidR="00B00BFB" w:rsidRDefault="00000000">
      <w:pPr>
        <w:spacing w:line="320" w:lineRule="exact"/>
        <w:ind w:firstLine="360"/>
        <w:jc w:val="thaiDistribute"/>
      </w:pPr>
      <w:r>
        <w:rPr>
          <w:b/>
          <w:bCs/>
          <w:sz w:val="32"/>
          <w:szCs w:val="32"/>
          <w:cs/>
        </w:rPr>
        <w:t>ขั้นที่ 3: แก้สาขาปลายทางที่จุดเชื่อมต่อเดียวกัน</w:t>
      </w:r>
      <w:r>
        <w:rPr>
          <w:sz w:val="32"/>
          <w:szCs w:val="32"/>
          <w:cs/>
        </w:rPr>
        <w:t xml:space="preserve"> ขั้นที่ 3 แก้สาขาปลายทางให้</w:t>
      </w:r>
      <w:r>
        <w:rPr>
          <w:b/>
          <w:bCs/>
          <w:sz w:val="32"/>
          <w:szCs w:val="32"/>
          <w:cs/>
        </w:rPr>
        <w:t>จุดนั้นเป็นจุดสมดุลของมันเอง</w:t>
      </w:r>
      <w:r>
        <w:rPr>
          <w:sz w:val="32"/>
          <w:szCs w:val="32"/>
          <w:cs/>
        </w:rPr>
        <w:t xml:space="preserve"> สำหรับ GFM เงื่อนไข </w:t>
      </w:r>
      <m:oMath>
        <m:sSub>
          <m:sSubPr>
            <m:ctrlPr>
              <w:rPr>
                <w:rFonts w:ascii="Cambria Math" w:hAnsi="Cambria Math"/>
              </w:rPr>
            </m:ctrlPr>
          </m:sSubPr>
          <m:e>
            <m:r>
              <w:rPr>
                <w:rFonts w:ascii="Cambria Math" w:hAnsi="Cambria Math"/>
              </w:rPr>
              <m:t>e</m:t>
            </m:r>
          </m:e>
          <m:sub>
            <m:r>
              <m:rPr>
                <m:sty m:val="p"/>
              </m:rPr>
              <w:rPr>
                <w:rFonts w:ascii="Cambria Math" w:hAnsi="Cambria Math"/>
              </w:rPr>
              <m:t>Vd</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Vq</m:t>
            </m:r>
          </m:sub>
        </m:sSub>
        <m:r>
          <w:rPr>
            <w:rFonts w:ascii="Cambria Math" w:hAnsi="Cambria Math"/>
          </w:rPr>
          <m:t>=0</m:t>
        </m:r>
      </m:oMath>
      <w:r>
        <w:rPr>
          <w:sz w:val="32"/>
          <w:szCs w:val="32"/>
          <w:cs/>
        </w:rPr>
        <w:t xml:space="preserve"> บังคับให้มุมและขนาดเป็นค่าที่วัดได้ และเงื่อนไข </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=i</m:t>
        </m:r>
      </m:oMath>
      <w:r>
        <w:rPr>
          <w:sz w:val="32"/>
          <w:szCs w:val="32"/>
          <w:cs/>
        </w:rPr>
        <w:t xml:space="preserve"> บังคับค่าตัวอินทิเกรตของวงแรงดัน จึงไม่ใช่การกำหนดค่าตามใจ แต่เป็นคำตอบของสมการสมดุลของสาขานั้น</w:t>
      </w:r>
    </w:p>
    <w:tbl>
      <w:tblPr>
        <w:tblW w:w="0" w:type="auto"/>
        <w:tblLayout w:type="fixed"/>
        <w:tblLook w:val="04A0" w:firstRow="1" w:lastRow="0" w:firstColumn="1" w:lastColumn="0" w:noHBand="0" w:noVBand="1"/>
      </w:tblPr>
      <w:tblGrid>
        <w:gridCol w:w="7413"/>
        <w:gridCol w:w="893"/>
      </w:tblGrid>
      <w:tr w:rsidR="00B00BFB" w14:paraId="5739FBB3" w14:textId="77777777">
        <w:tc>
          <w:tcPr>
            <w:tcW w:w="7413" w:type="dxa"/>
          </w:tcPr>
          <w:p w14:paraId="3D0903E7" w14:textId="77777777" w:rsidR="00B00BFB" w:rsidRPr="001A55B2"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Vq</m:t>
                    </m:r>
                  </m:sub>
                </m:sSub>
                <m:r>
                  <w:rPr>
                    <w:rFonts w:ascii="Cambria Math" w:hAnsi="Cambria Math"/>
                    <w:sz w:val="24"/>
                    <w:szCs w:val="24"/>
                  </w:rPr>
                  <m:t xml:space="preserve">=0 ⟺ </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 xml:space="preserve">=∠ V,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sup>
                </m:sSup>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V</m:t>
                    </m:r>
                  </m:e>
                </m:d>
              </m:oMath>
            </m:oMathPara>
          </w:p>
        </w:tc>
        <w:tc>
          <w:tcPr>
            <w:tcW w:w="893" w:type="dxa"/>
            <w:vAlign w:val="center"/>
          </w:tcPr>
          <w:p w14:paraId="1DE78DDC" w14:textId="77777777" w:rsidR="00B00BFB" w:rsidRDefault="00000000">
            <w:pPr>
              <w:spacing w:before="20" w:after="20"/>
              <w:jc w:val="right"/>
            </w:pPr>
            <w:r>
              <w:rPr>
                <w:cs/>
              </w:rPr>
              <w:t>(46)</w:t>
            </w:r>
          </w:p>
        </w:tc>
      </w:tr>
      <w:tr w:rsidR="00B00BFB" w14:paraId="4E85D0A7" w14:textId="77777777">
        <w:tc>
          <w:tcPr>
            <w:tcW w:w="7413" w:type="dxa"/>
          </w:tcPr>
          <w:p w14:paraId="6679E681"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Vd</m:t>
                        </m:r>
                      </m:sub>
                    </m:sSub>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i,V</m:t>
                        </m:r>
                      </m:sub>
                    </m:sSub>
                  </m:den>
                </m:f>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Vq</m:t>
                        </m:r>
                      </m:sub>
                    </m:sSub>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i,V</m:t>
                        </m:r>
                      </m:sub>
                    </m:sSub>
                  </m:den>
                </m:f>
              </m:oMath>
            </m:oMathPara>
          </w:p>
        </w:tc>
        <w:tc>
          <w:tcPr>
            <w:tcW w:w="893" w:type="dxa"/>
            <w:vAlign w:val="center"/>
          </w:tcPr>
          <w:p w14:paraId="6D8CD2F4" w14:textId="77777777" w:rsidR="00B00BFB" w:rsidRDefault="00B00BFB">
            <w:pPr>
              <w:spacing w:before="20" w:after="20"/>
              <w:jc w:val="right"/>
            </w:pPr>
          </w:p>
        </w:tc>
      </w:tr>
      <w:tr w:rsidR="00B00BFB" w14:paraId="1F871049" w14:textId="77777777">
        <w:tc>
          <w:tcPr>
            <w:tcW w:w="7413" w:type="dxa"/>
          </w:tcPr>
          <w:p w14:paraId="7EA273CD"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Id</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Iq</m:t>
                        </m:r>
                      </m:sub>
                    </m:sSub>
                  </m:e>
                  <m:sup>
                    <m:r>
                      <w:rPr>
                        <w:rFonts w:ascii="Cambria Math" w:hAnsi="Cambria Math"/>
                        <w:sz w:val="24"/>
                        <w:szCs w:val="24"/>
                      </w:rPr>
                      <m:t>+</m:t>
                    </m:r>
                  </m:sup>
                </m:sSup>
                <m:r>
                  <w:rPr>
                    <w:rFonts w:ascii="Cambria Math" w:hAnsi="Cambria Math"/>
                    <w:sz w:val="24"/>
                    <w:szCs w:val="24"/>
                  </w:rPr>
                  <m:t>=0</m:t>
                </m:r>
              </m:oMath>
            </m:oMathPara>
          </w:p>
        </w:tc>
        <w:tc>
          <w:tcPr>
            <w:tcW w:w="893" w:type="dxa"/>
            <w:vAlign w:val="center"/>
          </w:tcPr>
          <w:p w14:paraId="39417735" w14:textId="77777777" w:rsidR="00B00BFB" w:rsidRDefault="00B00BFB">
            <w:pPr>
              <w:spacing w:before="20" w:after="20"/>
              <w:jc w:val="right"/>
            </w:pPr>
          </w:p>
        </w:tc>
      </w:tr>
      <w:tr w:rsidR="00B00BFB" w14:paraId="56E5B5A5" w14:textId="77777777">
        <w:tc>
          <w:tcPr>
            <w:tcW w:w="7413" w:type="dxa"/>
          </w:tcPr>
          <w:p w14:paraId="1B8886CE"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 V</m:t>
                </m:r>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PLL</m:t>
                        </m:r>
                      </m:sub>
                    </m:sSub>
                  </m:e>
                  <m:sup>
                    <m:r>
                      <w:rPr>
                        <w:rFonts w:ascii="Cambria Math" w:hAnsi="Cambria Math"/>
                        <w:sz w:val="24"/>
                        <w:szCs w:val="24"/>
                      </w:rPr>
                      <m:t>+</m:t>
                    </m:r>
                  </m:sup>
                </m:sSup>
                <m:r>
                  <w:rPr>
                    <w:rFonts w:ascii="Cambria Math" w:hAnsi="Cambria Math"/>
                    <w:sz w:val="24"/>
                    <w:szCs w:val="24"/>
                  </w:rPr>
                  <m:t>=0</m:t>
                </m:r>
              </m:oMath>
            </m:oMathPara>
          </w:p>
        </w:tc>
        <w:tc>
          <w:tcPr>
            <w:tcW w:w="893" w:type="dxa"/>
            <w:vAlign w:val="center"/>
          </w:tcPr>
          <w:p w14:paraId="5FA84ED9" w14:textId="77777777" w:rsidR="00B00BFB" w:rsidRDefault="00000000">
            <w:pPr>
              <w:spacing w:before="20" w:after="20"/>
              <w:jc w:val="right"/>
            </w:pPr>
            <w:r>
              <w:rPr>
                <w:cs/>
              </w:rPr>
              <w:t>(47)</w:t>
            </w:r>
          </w:p>
        </w:tc>
      </w:tr>
      <w:tr w:rsidR="00B00BFB" w14:paraId="22743599" w14:textId="77777777">
        <w:tc>
          <w:tcPr>
            <w:tcW w:w="7413" w:type="dxa"/>
          </w:tcPr>
          <w:p w14:paraId="45765A7A"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P</m:t>
                        </m:r>
                      </m:sub>
                    </m:sSub>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m:t>
                        </m:r>
                      </m:sub>
                    </m:sSub>
                  </m:den>
                </m:f>
                <m:r>
                  <w:rPr>
                    <w:rFonts w:ascii="Cambria Math" w:hAnsi="Cambria Math"/>
                    <w:sz w:val="24"/>
                    <w:szCs w:val="24"/>
                  </w:rPr>
                  <m:t xml:space="preserve">,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i,Q</m:t>
                        </m:r>
                      </m:sub>
                    </m:sSub>
                  </m:den>
                </m:f>
              </m:oMath>
            </m:oMathPara>
          </w:p>
        </w:tc>
        <w:tc>
          <w:tcPr>
            <w:tcW w:w="893" w:type="dxa"/>
            <w:vAlign w:val="center"/>
          </w:tcPr>
          <w:p w14:paraId="6879C47F" w14:textId="77777777" w:rsidR="00B00BFB" w:rsidRDefault="00B00BFB">
            <w:pPr>
              <w:spacing w:before="20" w:after="20"/>
              <w:jc w:val="right"/>
            </w:pPr>
          </w:p>
        </w:tc>
      </w:tr>
      <w:tr w:rsidR="00B00BFB" w14:paraId="78772F0C" w14:textId="77777777">
        <w:tc>
          <w:tcPr>
            <w:tcW w:w="7413" w:type="dxa"/>
          </w:tcPr>
          <w:p w14:paraId="5F38F2EA"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Id</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Iq</m:t>
                        </m:r>
                      </m:sub>
                    </m:sSub>
                  </m:e>
                  <m:sup>
                    <m:r>
                      <w:rPr>
                        <w:rFonts w:ascii="Cambria Math" w:hAnsi="Cambria Math"/>
                        <w:sz w:val="24"/>
                        <w:szCs w:val="24"/>
                      </w:rPr>
                      <m:t>+</m:t>
                    </m:r>
                  </m:sup>
                </m:sSup>
                <m:r>
                  <w:rPr>
                    <w:rFonts w:ascii="Cambria Math" w:hAnsi="Cambria Math"/>
                    <w:sz w:val="24"/>
                    <w:szCs w:val="24"/>
                  </w:rPr>
                  <m:t>=0</m:t>
                </m:r>
              </m:oMath>
            </m:oMathPara>
          </w:p>
        </w:tc>
        <w:tc>
          <w:tcPr>
            <w:tcW w:w="893" w:type="dxa"/>
            <w:vAlign w:val="center"/>
          </w:tcPr>
          <w:p w14:paraId="26CBEE06" w14:textId="77777777" w:rsidR="00B00BFB" w:rsidRDefault="00B00BFB">
            <w:pPr>
              <w:spacing w:before="20" w:after="20"/>
              <w:jc w:val="right"/>
            </w:pPr>
          </w:p>
        </w:tc>
      </w:tr>
    </w:tbl>
    <w:p w14:paraId="0F54DB85" w14:textId="77777777" w:rsidR="00B00BFB" w:rsidRDefault="00000000">
      <w:pPr>
        <w:spacing w:line="320" w:lineRule="exact"/>
        <w:ind w:firstLine="360"/>
        <w:jc w:val="thaiDistribute"/>
      </w:pPr>
      <w:r>
        <w:rPr>
          <w:b/>
          <w:bCs/>
          <w:sz w:val="32"/>
          <w:szCs w:val="32"/>
          <w:cs/>
        </w:rPr>
        <w:t>ขั้นที่ 4: กระแสที่อัดเข้าโครงข่ายเท่าเดิมพอดี</w:t>
      </w:r>
      <w:r>
        <w:rPr>
          <w:sz w:val="32"/>
          <w:szCs w:val="32"/>
          <w:cs/>
        </w:rPr>
        <w:t xml:space="preserve"> ขั้นที่ 4 แทนคำตอบของขั้นที่ 3 กลับเข้าไปในนิยามกระแส จะได้กระแสเดิมกลับมา</w:t>
      </w:r>
    </w:p>
    <w:tbl>
      <w:tblPr>
        <w:tblW w:w="0" w:type="auto"/>
        <w:tblLayout w:type="fixed"/>
        <w:tblLook w:val="04A0" w:firstRow="1" w:lastRow="0" w:firstColumn="1" w:lastColumn="0" w:noHBand="0" w:noVBand="1"/>
      </w:tblPr>
      <w:tblGrid>
        <w:gridCol w:w="7413"/>
        <w:gridCol w:w="893"/>
      </w:tblGrid>
      <w:tr w:rsidR="00B00BFB" w14:paraId="315B985B" w14:textId="77777777">
        <w:tc>
          <w:tcPr>
            <w:tcW w:w="7413" w:type="dxa"/>
          </w:tcPr>
          <w:p w14:paraId="4576300B"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=κ</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num>
                  <m:den>
                    <m:d>
                      <m:dPr>
                        <m:begChr m:val="|"/>
                        <m:endChr m:val="|"/>
                        <m:ctrlPr>
                          <w:rPr>
                            <w:rFonts w:ascii="Cambria Math" w:hAnsi="Cambria Math"/>
                            <w:sz w:val="24"/>
                            <w:szCs w:val="24"/>
                          </w:rPr>
                        </m:ctrlPr>
                      </m:dPr>
                      <m:e>
                        <m:r>
                          <w:rPr>
                            <w:rFonts w:ascii="Cambria Math" w:hAnsi="Cambria Math"/>
                            <w:sz w:val="24"/>
                            <w:szCs w:val="24"/>
                          </w:rPr>
                          <m:t>V</m:t>
                        </m:r>
                      </m:e>
                    </m:d>
                  </m:den>
                </m:f>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r>
                  <w:rPr>
                    <w:rFonts w:ascii="Cambria Math" w:hAnsi="Cambria Math"/>
                    <w:sz w:val="24"/>
                    <w:szCs w:val="24"/>
                  </w:rPr>
                  <m:t>=-κ</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num>
                  <m:den>
                    <m:d>
                      <m:dPr>
                        <m:begChr m:val="|"/>
                        <m:endChr m:val="|"/>
                        <m:ctrlPr>
                          <w:rPr>
                            <w:rFonts w:ascii="Cambria Math" w:hAnsi="Cambria Math"/>
                            <w:sz w:val="24"/>
                            <w:szCs w:val="24"/>
                          </w:rPr>
                        </m:ctrlPr>
                      </m:dPr>
                      <m:e>
                        <m:r>
                          <w:rPr>
                            <w:rFonts w:ascii="Cambria Math" w:hAnsi="Cambria Math"/>
                            <w:sz w:val="24"/>
                            <w:szCs w:val="24"/>
                          </w:rPr>
                          <m:t>V</m:t>
                        </m:r>
                      </m:e>
                    </m:d>
                  </m:den>
                </m:f>
                <m:r>
                  <m:rPr>
                    <m:sty m:val="p"/>
                  </m:rPr>
                  <w:rPr>
                    <w:rFonts w:ascii="Cambria Math" w:hAnsi="Cambria Math"/>
                    <w:sz w:val="24"/>
                    <w:szCs w:val="24"/>
                  </w:rPr>
                  <m:t>      </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 V</m:t>
                </m:r>
              </m:oMath>
            </m:oMathPara>
          </w:p>
        </w:tc>
        <w:tc>
          <w:tcPr>
            <w:tcW w:w="893" w:type="dxa"/>
            <w:vAlign w:val="center"/>
          </w:tcPr>
          <w:p w14:paraId="621DEEB6" w14:textId="77777777" w:rsidR="00B00BFB" w:rsidRDefault="00000000">
            <w:pPr>
              <w:spacing w:before="20" w:after="20"/>
              <w:jc w:val="right"/>
            </w:pPr>
            <w:r>
              <w:rPr>
                <w:cs/>
              </w:rPr>
              <w:t>(48)</w:t>
            </w:r>
          </w:p>
        </w:tc>
      </w:tr>
      <w:tr w:rsidR="00B00BFB" w14:paraId="589797DF" w14:textId="77777777">
        <w:tc>
          <w:tcPr>
            <w:tcW w:w="7413" w:type="dxa"/>
          </w:tcPr>
          <w:p w14:paraId="21F0A58A" w14:textId="77777777" w:rsidR="00B00BFB" w:rsidRPr="001A55B2" w:rsidRDefault="00000000">
            <w:pPr>
              <w:spacing w:before="20" w:after="20"/>
              <w:rPr>
                <w:sz w:val="24"/>
                <w:szCs w:val="24"/>
              </w:rPr>
            </w:pPr>
            <m:oMathPara>
              <m:oMath>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e>
                      <m:sup>
                        <m:r>
                          <w:rPr>
                            <w:rFonts w:ascii="Cambria Math" w:hAnsi="Cambria Math"/>
                            <w:sz w:val="24"/>
                            <w:szCs w:val="24"/>
                          </w:rPr>
                          <m:t>+</m:t>
                        </m:r>
                      </m:sup>
                    </m:sSup>
                    <m:r>
                      <w:rPr>
                        <w:rFonts w:ascii="Cambria Math" w:hAnsi="Cambria Math"/>
                        <w:sz w:val="24"/>
                        <w:szCs w:val="24"/>
                      </w:rPr>
                      <m:t>+j</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e>
                      <m:sup>
                        <m:r>
                          <w:rPr>
                            <w:rFonts w:ascii="Cambria Math" w:hAnsi="Cambria Math"/>
                            <w:sz w:val="24"/>
                            <w:szCs w:val="24"/>
                          </w:rPr>
                          <m:t>+</m:t>
                        </m:r>
                      </m:sup>
                    </m:sSup>
                  </m:num>
                  <m:den>
                    <m:r>
                      <w:rPr>
                        <w:rFonts w:ascii="Cambria Math" w:hAnsi="Cambria Math"/>
                        <w:sz w:val="24"/>
                        <w:szCs w:val="24"/>
                      </w:rPr>
                      <m:t>κ</m:t>
                    </m:r>
                  </m:den>
                </m:f>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j</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sup>
                </m:s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P</m:t>
                        </m:r>
                      </m:e>
                      <m:sup>
                        <m:r>
                          <w:rPr>
                            <w:rFonts w:ascii="Cambria Math" w:hAnsi="Cambria Math"/>
                            <w:sz w:val="24"/>
                            <w:szCs w:val="24"/>
                          </w:rPr>
                          <m:t>-</m:t>
                        </m:r>
                      </m:sup>
                    </m:sSup>
                    <m:r>
                      <w:rPr>
                        <w:rFonts w:ascii="Cambria Math" w:hAnsi="Cambria Math"/>
                        <w:sz w:val="24"/>
                        <w:szCs w:val="24"/>
                      </w:rPr>
                      <m:t>-j</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m:t>
                        </m:r>
                      </m:sup>
                    </m:sSup>
                  </m:num>
                  <m:den>
                    <m:d>
                      <m:dPr>
                        <m:begChr m:val="|"/>
                        <m:endChr m:val="|"/>
                        <m:ctrlPr>
                          <w:rPr>
                            <w:rFonts w:ascii="Cambria Math" w:hAnsi="Cambria Math"/>
                            <w:sz w:val="24"/>
                            <w:szCs w:val="24"/>
                          </w:rPr>
                        </m:ctrlPr>
                      </m:dPr>
                      <m:e>
                        <m:r>
                          <w:rPr>
                            <w:rFonts w:ascii="Cambria Math" w:hAnsi="Cambria Math"/>
                            <w:sz w:val="24"/>
                            <w:szCs w:val="24"/>
                          </w:rPr>
                          <m:t>V</m:t>
                        </m:r>
                      </m:e>
                    </m:d>
                  </m:den>
                </m:f>
                <m:f>
                  <m:fPr>
                    <m:ctrlPr>
                      <w:rPr>
                        <w:rFonts w:ascii="Cambria Math" w:hAnsi="Cambria Math"/>
                        <w:sz w:val="24"/>
                        <w:szCs w:val="24"/>
                      </w:rPr>
                    </m:ctrlPr>
                  </m:fPr>
                  <m:num>
                    <m:r>
                      <w:rPr>
                        <w:rFonts w:ascii="Cambria Math" w:hAnsi="Cambria Math"/>
                        <w:sz w:val="24"/>
                        <w:szCs w:val="24"/>
                      </w:rPr>
                      <m:t>V</m:t>
                    </m:r>
                  </m:num>
                  <m:den>
                    <m:d>
                      <m:dPr>
                        <m:begChr m:val="|"/>
                        <m:endChr m:val="|"/>
                        <m:ctrlPr>
                          <w:rPr>
                            <w:rFonts w:ascii="Cambria Math" w:hAnsi="Cambria Math"/>
                            <w:sz w:val="24"/>
                            <w:szCs w:val="24"/>
                          </w:rPr>
                        </m:ctrlPr>
                      </m:dPr>
                      <m:e>
                        <m:r>
                          <w:rPr>
                            <w:rFonts w:ascii="Cambria Math" w:hAnsi="Cambria Math"/>
                            <w:sz w:val="24"/>
                            <w:szCs w:val="24"/>
                          </w:rPr>
                          <m:t>V</m:t>
                        </m:r>
                      </m:e>
                    </m:d>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sup>
                            </m:sSup>
                          </m:num>
                          <m:den>
                            <m:r>
                              <w:rPr>
                                <w:rFonts w:ascii="Cambria Math" w:hAnsi="Cambria Math"/>
                                <w:sz w:val="24"/>
                                <w:szCs w:val="24"/>
                              </w:rPr>
                              <m:t>V</m:t>
                            </m:r>
                          </m:den>
                        </m:f>
                      </m:e>
                    </m:d>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oMath>
            </m:oMathPara>
          </w:p>
        </w:tc>
        <w:tc>
          <w:tcPr>
            <w:tcW w:w="893" w:type="dxa"/>
            <w:vAlign w:val="center"/>
          </w:tcPr>
          <w:p w14:paraId="280B67BD" w14:textId="77777777" w:rsidR="00B00BFB" w:rsidRDefault="00B00BFB">
            <w:pPr>
              <w:spacing w:before="20" w:after="20"/>
              <w:jc w:val="right"/>
            </w:pPr>
          </w:p>
        </w:tc>
      </w:tr>
    </w:tbl>
    <w:p w14:paraId="4AAA3A86" w14:textId="77777777" w:rsidR="00B00BFB" w:rsidRDefault="00000000">
      <w:pPr>
        <w:spacing w:line="320" w:lineRule="exact"/>
        <w:ind w:firstLine="360"/>
        <w:jc w:val="thaiDistribute"/>
      </w:pPr>
      <w:r>
        <w:rPr>
          <w:sz w:val="32"/>
          <w:szCs w:val="32"/>
          <w:cs/>
        </w:rPr>
        <w:t xml:space="preserve">บรรทัดสุดท้ายคือหัวใจของการพิสูจน์: ค่าที่ได้คือ </w:t>
      </w:r>
      <m:oMath>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sup>
                </m:sSup>
                <m:r>
                  <w:rPr>
                    <w:rFonts w:ascii="Cambria Math" w:hAnsi="Cambria Math"/>
                    <w:sz w:val="24"/>
                    <w:szCs w:val="24"/>
                  </w:rPr>
                  <m:t>/V</m:t>
                </m:r>
              </m:e>
            </m:d>
          </m:e>
          <m:sup>
            <m:r>
              <w:rPr>
                <w:rFonts w:ascii="Cambria Math" w:hAnsi="Cambria Math"/>
                <w:sz w:val="24"/>
                <w:szCs w:val="24"/>
              </w:rPr>
              <m:t>*</m:t>
            </m:r>
          </m:sup>
        </m:sSup>
      </m:oMath>
      <w:r>
        <w:rPr>
          <w:sz w:val="32"/>
          <w:szCs w:val="32"/>
          <w:cs/>
        </w:rPr>
        <w:t xml:space="preserve"> ซึ่ง</w:t>
      </w:r>
      <w:r>
        <w:rPr>
          <w:b/>
          <w:bCs/>
          <w:sz w:val="32"/>
          <w:szCs w:val="32"/>
          <w:cs/>
        </w:rPr>
        <w:t>เท่ากับ</w:t>
      </w:r>
      <m:oMath>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oMath>
      <w:r>
        <w:rPr>
          <w:sz w:val="32"/>
          <w:szCs w:val="32"/>
          <w:cs/>
        </w:rPr>
        <w:t xml:space="preserve"> ตามนิยามของ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sup>
        </m:sSup>
        <m:r>
          <w:rPr>
            <w:rFonts w:ascii="Cambria Math" w:hAnsi="Cambria Math"/>
            <w:sz w:val="24"/>
            <w:szCs w:val="24"/>
          </w:rPr>
          <m:t>=V</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e>
            </m:d>
          </m:e>
          <m:sup>
            <m:r>
              <w:rPr>
                <w:rFonts w:ascii="Cambria Math" w:hAnsi="Cambria Math"/>
                <w:sz w:val="24"/>
                <w:szCs w:val="24"/>
              </w:rPr>
              <m:t>*</m:t>
            </m:r>
          </m:sup>
        </m:sSup>
      </m:oMath>
      <w:r>
        <w:rPr>
          <w:sz w:val="32"/>
          <w:szCs w:val="32"/>
          <w:cs/>
        </w:rPr>
        <w:t xml:space="preserve"> ความต่อเนื่องจึงเป็นเอกลักษณ์ ไม่ใช่ค่าประมาณ เกณฑ์ </w:t>
      </w:r>
      <m:oMath>
        <m:sSub>
          <m:sSubPr>
            <m:ctrlPr>
              <w:rPr>
                <w:rFonts w:ascii="Cambria Math" w:hAnsi="Cambria Math"/>
              </w:rPr>
            </m:ctrlPr>
          </m:sSubPr>
          <m:e>
            <m:r>
              <w:rPr>
                <w:rFonts w:ascii="Cambria Math" w:hAnsi="Cambria Math"/>
              </w:rPr>
              <m:t>ε</m:t>
            </m:r>
          </m:e>
          <m:sub>
            <m:r>
              <w:rPr>
                <w:rFonts w:ascii="Cambria Math" w:hAnsi="Cambria Math"/>
              </w:rPr>
              <m:t>I</m:t>
            </m:r>
          </m:sub>
        </m:sSub>
      </m:oMath>
      <w:r>
        <w:rPr>
          <w:sz w:val="32"/>
          <w:szCs w:val="32"/>
          <w:cs/>
        </w:rPr>
        <w:t xml:space="preserve"> ในสมการที่ 41 จึงทำหน้าที่เฝ้าการปัดเศษของเครื่องเท่านั้น และค่าที่วัดได้ที่คอมมิทจริงอยู่ในระดับ </w:t>
      </w:r>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-17</m:t>
            </m:r>
          </m:sup>
        </m:sSup>
      </m:oMath>
      <w:r>
        <w:rPr>
          <w:sz w:val="32"/>
          <w:szCs w:val="32"/>
          <w:cs/>
        </w:rPr>
        <w:t xml:space="preserve"> ตามตารางที่ 8</w:t>
      </w:r>
    </w:p>
    <w:p w14:paraId="7F9411D3" w14:textId="77777777" w:rsidR="00B00BFB" w:rsidRDefault="00000000">
      <w:pPr>
        <w:spacing w:line="320" w:lineRule="exact"/>
        <w:ind w:firstLine="360"/>
        <w:jc w:val="thaiDistribute"/>
      </w:pPr>
      <w:r>
        <w:rPr>
          <w:b/>
          <w:bCs/>
          <w:sz w:val="32"/>
          <w:szCs w:val="32"/>
          <w:cs/>
        </w:rPr>
        <w:t>ขั้นที่ 5: คู่ dq หมุนตามกรอบ แต่เฟเซอร์ไม่ขยับ</w:t>
      </w:r>
      <w:r>
        <w:rPr>
          <w:sz w:val="32"/>
          <w:szCs w:val="32"/>
          <w:cs/>
        </w:rPr>
        <w:t xml:space="preserve"> ขั้นที่ 5 ต้องแยกให้ชัดว่าอะไรคงที่และอะไรหมุน พิกัด</w:t>
      </w:r>
      <w:r w:rsidRPr="001A55B2">
        <w:rPr>
          <w:cs/>
        </w:rPr>
        <w:t xml:space="preserv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w:r>
        <w:rPr>
          <w:sz w:val="32"/>
          <w:szCs w:val="32"/>
          <w:cs/>
        </w:rPr>
        <w:t xml:space="preserve"> เป็นกระแสเดียวกันแต่มองใน</w:t>
      </w:r>
      <w:r>
        <w:rPr>
          <w:b/>
          <w:bCs/>
          <w:sz w:val="32"/>
          <w:szCs w:val="32"/>
          <w:cs/>
        </w:rPr>
        <w:t>กรอบหมุนของสาขาที่ทำงาน</w:t>
      </w:r>
      <w:r>
        <w:rPr>
          <w:sz w:val="32"/>
          <w:szCs w:val="32"/>
          <w:cs/>
        </w:rPr>
        <w:t xml:space="preserve"> เมื่อสาขาปลายทางยึดกรอบใหม่ที่ </w:t>
      </w:r>
      <m:oMath>
        <m:r>
          <w:rPr>
            <w:rFonts w:ascii="Cambria Math" w:hAnsi="Cambria Math"/>
            <w:sz w:val="24"/>
            <w:szCs w:val="24"/>
          </w:rPr>
          <m:t>∠ V</m:t>
        </m:r>
      </m:oMath>
      <w:r w:rsidRPr="001A55B2">
        <w:rPr>
          <w:cs/>
        </w:rPr>
        <w:t xml:space="preserve"> คู่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q</m:t>
            </m:r>
          </m:sub>
        </m:sSub>
      </m:oMath>
      <w:r w:rsidRPr="001A55B2">
        <w:rPr>
          <w:cs/>
        </w:rPr>
        <w:t xml:space="preserve"> </w:t>
      </w:r>
      <w:r>
        <w:rPr>
          <w:sz w:val="32"/>
          <w:szCs w:val="32"/>
          <w:cs/>
        </w:rPr>
        <w:t xml:space="preserve">จึงหมุนไปตามผลต่างของมุม ในขณะที่เฟเซอร์ </w:t>
      </w:r>
      <m:oMath>
        <m:r>
          <w:rPr>
            <w:rFonts w:ascii="Cambria Math" w:hAnsi="Cambria Math"/>
          </w:rPr>
          <m:t>I</m:t>
        </m:r>
      </m:oMath>
      <w:r>
        <w:rPr>
          <w:sz w:val="32"/>
          <w:szCs w:val="32"/>
          <w:cs/>
        </w:rPr>
        <w:t xml:space="preserve"> ไม่ขยับ ตามขั้นที่ 4</w:t>
      </w:r>
    </w:p>
    <w:tbl>
      <w:tblPr>
        <w:tblW w:w="0" w:type="auto"/>
        <w:tblLayout w:type="fixed"/>
        <w:tblLook w:val="04A0" w:firstRow="1" w:lastRow="0" w:firstColumn="1" w:lastColumn="0" w:noHBand="0" w:noVBand="1"/>
      </w:tblPr>
      <w:tblGrid>
        <w:gridCol w:w="7413"/>
        <w:gridCol w:w="893"/>
      </w:tblGrid>
      <w:tr w:rsidR="00B00BFB" w14:paraId="17F764FC" w14:textId="77777777">
        <w:tc>
          <w:tcPr>
            <w:tcW w:w="7413" w:type="dxa"/>
          </w:tcPr>
          <w:p w14:paraId="6E7CC21D" w14:textId="77777777" w:rsidR="00255825" w:rsidRDefault="00000000">
            <w:pPr>
              <w:spacing w:before="20" w:after="20"/>
            </w:pPr>
            <m:oMathPara>
              <m:oMath>
                <m:r>
                  <w:rPr>
                    <w:rFonts w:ascii="Cambria Math" w:hAnsi="Cambria Math"/>
                    <w:sz w:val="24"/>
                    <w:szCs w:val="24"/>
                  </w:rPr>
                  <m:t>Δθ=</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θ</m:t>
                    </m:r>
                  </m:e>
                  <m:sup>
                    <m:r>
                      <w:rPr>
                        <w:rFonts w:ascii="Cambria Math" w:hAnsi="Cambria Math"/>
                        <w:sz w:val="24"/>
                        <w:szCs w:val="24"/>
                      </w:rPr>
                      <m:t>-</m:t>
                    </m:r>
                  </m:sup>
                </m:sSup>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dq</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dq</m:t>
                        </m:r>
                      </m:sub>
                    </m:sSub>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-jΔθ</m:t>
                    </m:r>
                  </m:sup>
                </m:sSup>
                <m:r>
                  <m:rPr>
                    <m:sty m:val="p"/>
                  </m:rPr>
                  <w:rPr>
                    <w:rFonts w:ascii="Cambria Math" w:hAnsi="Cambria Math"/>
                    <w:sz w:val="24"/>
                    <w:szCs w:val="24"/>
                  </w:rPr>
                  <m:t>      </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e>
                </m:d>
                <m:r>
                  <w:rPr>
                    <w:rFonts w:ascii="Cambria Math" w:hAnsi="Cambria Math"/>
                    <w:sz w:val="24"/>
                    <w:szCs w:val="24"/>
                  </w:rPr>
                  <m:t>=</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m:t>
                        </m:r>
                      </m:sup>
                    </m:sSup>
                  </m:e>
                </m:d>
              </m:oMath>
            </m:oMathPara>
          </w:p>
        </w:tc>
        <w:tc>
          <w:tcPr>
            <w:tcW w:w="893" w:type="dxa"/>
            <w:vAlign w:val="center"/>
          </w:tcPr>
          <w:p w14:paraId="432FB31E" w14:textId="77777777" w:rsidR="00B00BFB" w:rsidRDefault="00000000">
            <w:pPr>
              <w:spacing w:before="20" w:after="20"/>
              <w:jc w:val="right"/>
            </w:pPr>
            <w:r>
              <w:rPr>
                <w:cs/>
              </w:rPr>
              <w:t>(49)</w:t>
            </w:r>
          </w:p>
        </w:tc>
      </w:tr>
    </w:tbl>
    <w:p w14:paraId="08E9DE48" w14:textId="77777777" w:rsidR="00B00BFB" w:rsidRDefault="00000000">
      <w:pPr>
        <w:spacing w:line="320" w:lineRule="exact"/>
        <w:ind w:firstLine="360"/>
        <w:jc w:val="thaiDistribute"/>
      </w:pPr>
      <w:r>
        <w:rPr>
          <w:b/>
          <w:bCs/>
          <w:sz w:val="32"/>
          <w:szCs w:val="32"/>
          <w:cs/>
        </w:rPr>
        <w:t>ขั้นที่ 6: ต้นเหตุของ transient คือผลต่างของสนาม</w:t>
      </w:r>
      <w:r>
        <w:rPr>
          <w:sz w:val="32"/>
          <w:szCs w:val="32"/>
          <w:cs/>
        </w:rPr>
        <w:t xml:space="preserve"> ขั้นที่ 6 ตอบคำถามว่า transient หลังสลับมาจากไหน เมื่อสเตตที่ขั้วต่อเนื่องและกระแสไม่กระโดด สิ่งที่</w:t>
      </w:r>
      <w:r>
        <w:rPr>
          <w:b/>
          <w:bCs/>
          <w:sz w:val="32"/>
          <w:szCs w:val="32"/>
          <w:cs/>
        </w:rPr>
        <w:t>เปลี่ยน</w:t>
      </w:r>
      <w:r>
        <w:rPr>
          <w:sz w:val="32"/>
          <w:szCs w:val="32"/>
          <w:cs/>
        </w:rPr>
        <w:t xml:space="preserve"> คือสนามเวกเตอร์ ประเมินสนามของทั้งสองสาขาที่สเตตขวามือ</w:t>
      </w:r>
      <w:r>
        <w:rPr>
          <w:b/>
          <w:bCs/>
          <w:sz w:val="32"/>
          <w:szCs w:val="32"/>
          <w:cs/>
        </w:rPr>
        <w:t>ตัวเดียวกัน</w:t>
      </w:r>
      <w:r>
        <w:rPr>
          <w:sz w:val="32"/>
          <w:szCs w:val="32"/>
          <w:cs/>
        </w:rPr>
        <w:t xml:space="preserve"> จะได้ผลต่างที่ไม่เป็นศูนย์</w:t>
      </w:r>
    </w:p>
    <w:tbl>
      <w:tblPr>
        <w:tblW w:w="0" w:type="auto"/>
        <w:tblLayout w:type="fixed"/>
        <w:tblLook w:val="04A0" w:firstRow="1" w:lastRow="0" w:firstColumn="1" w:lastColumn="0" w:noHBand="0" w:noVBand="1"/>
      </w:tblPr>
      <w:tblGrid>
        <w:gridCol w:w="7413"/>
        <w:gridCol w:w="893"/>
      </w:tblGrid>
      <w:tr w:rsidR="00B00BFB" w14:paraId="16E966D5" w14:textId="77777777">
        <w:tc>
          <w:tcPr>
            <w:tcW w:w="7413" w:type="dxa"/>
          </w:tcPr>
          <w:p w14:paraId="0F01359E" w14:textId="77777777" w:rsidR="00255825" w:rsidRDefault="00000000">
            <w:pPr>
              <w:spacing w:before="20" w:after="20"/>
            </w:pPr>
            <m:oMathPara>
              <m:oMath>
                <m:r>
                  <w:rPr>
                    <w:rFonts w:ascii="Cambria Math" w:hAnsi="Cambria Math"/>
                    <w:sz w:val="24"/>
                    <w:szCs w:val="24"/>
                  </w:rPr>
                  <m:t>Δ f=</m:t>
                </m:r>
                <m:sSub>
                  <m:sSubPr>
                    <m:ctrlPr>
                      <w:rPr>
                        <w:rFonts w:ascii="Cambria Math" w:hAnsi="Cambria Math"/>
                        <w:sz w:val="24"/>
                        <w:szCs w:val="24"/>
                      </w:rPr>
                    </m:ctrlPr>
                  </m:sSubPr>
                  <m:e>
                    <m:r>
                      <w:rPr>
                        <w:rFonts w:ascii="Cambria Math" w:hAnsi="Cambria Math"/>
                        <w:sz w:val="24"/>
                        <w:szCs w:val="24"/>
                      </w:rPr>
                      <m:t>f</m:t>
                    </m:r>
                  </m:e>
                  <m:sub>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m:t>
                        </m:r>
                      </m:sup>
                    </m:sSup>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,y,u</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m:t>
                        </m:r>
                      </m:sup>
                    </m:sSup>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,y,u</m:t>
                    </m:r>
                  </m:e>
                </m:d>
                <m:r>
                  <w:rPr>
                    <w:rFonts w:ascii="Cambria Math" w:hAnsi="Cambria Math"/>
                    <w:sz w:val="24"/>
                    <w:szCs w:val="24"/>
                  </w:rPr>
                  <m:t>≠ 0</m:t>
                </m:r>
                <m:r>
                  <m:rPr>
                    <m:sty m:val="p"/>
                  </m:rPr>
                  <w:rPr>
                    <w:rFonts w:ascii="Cambria Math" w:hAnsi="Cambria Math"/>
                    <w:sz w:val="24"/>
                    <w:szCs w:val="24"/>
                  </w:rPr>
                  <m:t>      </m:t>
                </m:r>
                <m:r>
                  <w:rPr>
                    <w:rFonts w:ascii="Cambria Math" w:hAnsi="Cambria Math"/>
                    <w:sz w:val="24"/>
                    <w:szCs w:val="24"/>
                  </w:rPr>
                  <m:t>x</m:t>
                </m:r>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s</m:t>
                            </m:r>
                          </m:sub>
                        </m:sSub>
                      </m:e>
                      <m:sup>
                        <m:r>
                          <w:rPr>
                            <w:rFonts w:ascii="Cambria Math" w:hAnsi="Cambria Math"/>
                            <w:sz w:val="24"/>
                            <w:szCs w:val="24"/>
                          </w:rPr>
                          <m:t>+</m:t>
                        </m:r>
                      </m:sup>
                    </m:sSup>
                  </m:e>
                </m:d>
                <m:r>
                  <w:rPr>
                    <w:rFonts w:ascii="Cambria Math" w:hAnsi="Cambria Math"/>
                    <w:sz w:val="24"/>
                    <w:szCs w:val="24"/>
                  </w:rPr>
                  <m:t xml:space="preserve"> </m:t>
                </m:r>
                <m:r>
                  <m:rPr>
                    <m:sty m:val="p"/>
                  </m:rPr>
                  <w:rPr>
                    <w:rFonts w:ascii="Cambria Math" w:hAnsi="Cambria Math"/>
                    <w:sz w:val="24"/>
                    <w:szCs w:val="24"/>
                  </w:rPr>
                  <m:t>ต่อเนื่องที่ขั้ว </m:t>
                </m:r>
              </m:oMath>
            </m:oMathPara>
          </w:p>
        </w:tc>
        <w:tc>
          <w:tcPr>
            <w:tcW w:w="893" w:type="dxa"/>
            <w:vAlign w:val="center"/>
          </w:tcPr>
          <w:p w14:paraId="3C72B07C" w14:textId="77777777" w:rsidR="00B00BFB" w:rsidRDefault="00000000">
            <w:pPr>
              <w:spacing w:before="20" w:after="20"/>
              <w:jc w:val="right"/>
            </w:pPr>
            <w:r>
              <w:rPr>
                <w:cs/>
              </w:rPr>
              <w:t>(50)</w:t>
            </w:r>
          </w:p>
        </w:tc>
      </w:tr>
    </w:tbl>
    <w:p w14:paraId="131AAE6E" w14:textId="77777777" w:rsidR="00B00BFB" w:rsidRDefault="00000000">
      <w:pPr>
        <w:spacing w:line="320" w:lineRule="exact"/>
        <w:ind w:firstLine="360"/>
        <w:jc w:val="thaiDistribute"/>
      </w:pPr>
      <w:r>
        <w:rPr>
          <w:sz w:val="32"/>
          <w:szCs w:val="32"/>
          <w:cs/>
        </w:rPr>
        <w:t>ผลต่างนี้คือปริมาณที่ถูกอินทิเกรตต่อจากคอมมิท จึงเป็นคำอธิบายของ transient ทั้งหมดโดยไม่ต้องอ้างการกระโดดของสเตตเลย ค่าที่วัดได้ที่คอมมิทของ IBR2 คือ 448.93 ตอนขึ้นเป็น GFM และ 5.95 ตอนคืนเป็น GFL ตามตารางที่ 8 ความต่างของขนาดสองค่านี้อธิบายได้ตรงตัว: ตอนขึ้นเป็น GFM เกาะเพิ่งเสียเครื่องจักรไป สาขา VSG จึงเริ่มทำงานภายใต้ความไม่สมดุลกำลังทันที ส่วนตอนคืนเป็น GFL เครื่องจักรกลับมาถือมุมอ้างอิงแล้ว</w:t>
      </w:r>
    </w:p>
    <w:p w14:paraId="01A27C85" w14:textId="77777777" w:rsidR="00B00BFB" w:rsidRDefault="00000000">
      <w:pPr>
        <w:spacing w:line="320" w:lineRule="exact"/>
        <w:ind w:firstLine="360"/>
        <w:jc w:val="thaiDistribute"/>
      </w:pPr>
      <w:r>
        <w:rPr>
          <w:b/>
          <w:bCs/>
          <w:sz w:val="32"/>
          <w:szCs w:val="32"/>
          <w:cs/>
        </w:rPr>
        <w:t>ขั้นที่ 7: การยกความถี่ ได้จากการแก้ย้อน ไม่ใช่การตั้งค่า</w:t>
      </w:r>
      <w:r>
        <w:rPr>
          <w:sz w:val="32"/>
          <w:szCs w:val="32"/>
          <w:cs/>
        </w:rPr>
        <w:t xml:space="preserve"> ขั้นที่ 7 การยกค่าความถี่ข้ามโหมดไม่ใช่ค่าที่ตั้งขึ้น แต่ได้จากการแก้สมการความถี่ของ PLL ย้อนกลับ ที่จุดยึด </w:t>
      </w:r>
      <m:oMath>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=0</m:t>
        </m:r>
      </m:oMath>
      <w:r>
        <w:rPr>
          <w:sz w:val="32"/>
          <w:szCs w:val="32"/>
          <w:cs/>
        </w:rPr>
        <w:t xml:space="preserve"> ตามขั้นที่ 3 </w:t>
      </w:r>
      <w:r>
        <w:rPr>
          <w:sz w:val="32"/>
          <w:szCs w:val="32"/>
          <w:cs/>
        </w:rPr>
        <w:lastRenderedPageBreak/>
        <w:t xml:space="preserve">ความถี่ของ PLL จึงขึ้นกับ </w:t>
      </w:r>
      <m:oMath>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2"/>
                <w:szCs w:val="22"/>
              </w:rPr>
              <m:t>PLL</m:t>
            </m:r>
          </m:sub>
        </m:sSub>
      </m:oMath>
      <w:r>
        <w:rPr>
          <w:sz w:val="32"/>
          <w:szCs w:val="32"/>
          <w:cs/>
        </w:rPr>
        <w:t xml:space="preserve"> เพียงตัวเดียว การกำหนดให้ความถี่เท่ากับค่าก่อนสลับจึงให้ค่า </w:t>
      </w:r>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2"/>
                    <w:szCs w:val="22"/>
                  </w:rPr>
                  <m:t>PLL</m:t>
                </m:r>
              </m:sub>
            </m:sSub>
          </m:e>
          <m:sup>
            <m:r>
              <w:rPr>
                <w:rFonts w:ascii="Cambria Math" w:hAnsi="Cambria Math"/>
                <w:sz w:val="24"/>
                <w:szCs w:val="24"/>
              </w:rPr>
              <m:t>+</m:t>
            </m:r>
          </m:sup>
        </m:sSup>
      </m:oMath>
      <w:r>
        <w:rPr>
          <w:sz w:val="32"/>
          <w:szCs w:val="32"/>
          <w:cs/>
        </w:rPr>
        <w:t xml:space="preserve"> ที่โค้ดใช้พอดี</w:t>
      </w:r>
    </w:p>
    <w:tbl>
      <w:tblPr>
        <w:tblW w:w="0" w:type="auto"/>
        <w:tblLayout w:type="fixed"/>
        <w:tblLook w:val="04A0" w:firstRow="1" w:lastRow="0" w:firstColumn="1" w:lastColumn="0" w:noHBand="0" w:noVBand="1"/>
      </w:tblPr>
      <w:tblGrid>
        <w:gridCol w:w="7413"/>
        <w:gridCol w:w="893"/>
      </w:tblGrid>
      <w:tr w:rsidR="00B00BFB" w14:paraId="10B940B5" w14:textId="77777777">
        <w:tc>
          <w:tcPr>
            <w:tcW w:w="7413" w:type="dxa"/>
          </w:tcPr>
          <w:p w14:paraId="518FA387" w14:textId="77777777" w:rsidR="00B00BFB" w:rsidRPr="001A55B2" w:rsidRDefault="00000000">
            <w:pPr>
              <w:spacing w:before="20" w:after="20"/>
              <w:rPr>
                <w:sz w:val="24"/>
                <w:szCs w:val="24"/>
              </w:rPr>
            </w:pPr>
            <m:oMathPara>
              <m:oMath>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p,PLL</m:t>
                        </m:r>
                      </m:sub>
                    </m:sSub>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i,PLL</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PLL</m:t>
                        </m:r>
                      </m:sub>
                    </m:sSub>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den>
                </m:f>
                <m:r>
                  <w:rPr>
                    <w:rFonts w:ascii="Cambria Math" w:hAnsi="Cambria Math"/>
                    <w:sz w:val="24"/>
                    <w:szCs w:val="24"/>
                  </w:rPr>
                  <m:t xml:space="preserve"> </m:t>
                </m:r>
                <m:limUpp>
                  <m:limUppPr>
                    <m:ctrlPr>
                      <w:rPr>
                        <w:rFonts w:ascii="Cambria Math" w:hAnsi="Cambria Math"/>
                        <w:sz w:val="24"/>
                        <w:szCs w:val="24"/>
                      </w:rPr>
                    </m:ctrlPr>
                  </m:limUppPr>
                  <m:e>
                    <m:r>
                      <w:rPr>
                        <w:rFonts w:ascii="Cambria Math" w:hAnsi="Cambria Math"/>
                        <w:sz w:val="24"/>
                        <w:szCs w:val="24"/>
                      </w:rPr>
                      <m:t>→</m:t>
                    </m:r>
                  </m:e>
                  <m:lim>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q</m:t>
                        </m:r>
                      </m:sub>
                    </m:sSub>
                    <m:r>
                      <w:rPr>
                        <w:rFonts w:ascii="Cambria Math" w:hAnsi="Cambria Math"/>
                        <w:sz w:val="24"/>
                        <w:szCs w:val="24"/>
                      </w:rPr>
                      <m:t xml:space="preserve">=0 </m:t>
                    </m:r>
                  </m:lim>
                </m:limUpp>
                <m:r>
                  <w:rPr>
                    <w:rFonts w:ascii="Cambria Math" w:hAnsi="Cambria Math"/>
                    <w:sz w:val="24"/>
                    <w:szCs w:val="24"/>
                  </w:rPr>
                  <m:t xml:space="preserve"> 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i,PLL</m:t>
                        </m:r>
                      </m:sub>
                    </m:sSub>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PLL</m:t>
                        </m:r>
                      </m:sub>
                    </m:sSub>
                  </m:num>
                  <m:den>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den>
                </m:f>
              </m:oMath>
            </m:oMathPara>
          </w:p>
        </w:tc>
        <w:tc>
          <w:tcPr>
            <w:tcW w:w="893" w:type="dxa"/>
            <w:vAlign w:val="center"/>
          </w:tcPr>
          <w:p w14:paraId="0E814824" w14:textId="77777777" w:rsidR="00B00BFB" w:rsidRDefault="00000000">
            <w:pPr>
              <w:spacing w:before="20" w:after="20"/>
              <w:jc w:val="right"/>
            </w:pPr>
            <w:r>
              <w:rPr>
                <w:cs/>
              </w:rPr>
              <w:t>(51)</w:t>
            </w:r>
          </w:p>
        </w:tc>
      </w:tr>
      <w:tr w:rsidR="00B00BFB" w14:paraId="47DD0EC7" w14:textId="77777777">
        <w:tc>
          <w:tcPr>
            <w:tcW w:w="7413" w:type="dxa"/>
          </w:tcPr>
          <w:p w14:paraId="2DF41900" w14:textId="77777777" w:rsidR="00B00BFB" w:rsidRPr="001A55B2" w:rsidRDefault="00000000">
            <w:pPr>
              <w:spacing w:before="20" w:after="20"/>
              <w:rPr>
                <w:sz w:val="24"/>
                <w:szCs w:val="24"/>
              </w:rPr>
            </w:pPr>
            <m:oMathPara>
              <m:oMath>
                <m:r>
                  <m:rPr>
                    <m:sty m:val="p"/>
                  </m:rPr>
                  <w:rPr>
                    <w:rFonts w:ascii="Cambria Math" w:hAnsi="Cambria Math"/>
                    <w:sz w:val="24"/>
                    <w:szCs w:val="24"/>
                  </w:rPr>
                  <m:t>GFM </m:t>
                </m:r>
                <m:r>
                  <w:rPr>
                    <w:rFonts w:ascii="Cambria Math" w:hAnsi="Cambria Math"/>
                    <w:sz w:val="24"/>
                    <w:szCs w:val="24"/>
                  </w:rPr>
                  <m:t>→</m:t>
                </m:r>
                <m:r>
                  <m:rPr>
                    <m:sty m:val="p"/>
                  </m:rPr>
                  <w:rPr>
                    <w:rFonts w:ascii="Cambria Math" w:hAnsi="Cambria Math"/>
                    <w:sz w:val="24"/>
                    <w:szCs w:val="24"/>
                  </w:rPr>
                  <m:t>GFL </m:t>
                </m:r>
                <m:r>
                  <w:rPr>
                    <w:rFonts w:ascii="Cambria Math" w:hAnsi="Cambria Math"/>
                    <w:sz w:val="24"/>
                    <w:szCs w:val="24"/>
                  </w:rPr>
                  <m:t>:</m:t>
                </m:r>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ξ</m:t>
                        </m:r>
                      </m:e>
                      <m:sub>
                        <m:r>
                          <m:rPr>
                            <m:sty m:val="p"/>
                          </m:rPr>
                          <w:rPr>
                            <w:rFonts w:ascii="Cambria Math" w:hAnsi="Cambria Math"/>
                            <w:sz w:val="24"/>
                            <w:szCs w:val="24"/>
                          </w:rPr>
                          <m:t>PLL</m:t>
                        </m:r>
                      </m:sub>
                    </m:sSub>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b</m:t>
                        </m:r>
                      </m:sub>
                    </m:sSub>
                    <m:d>
                      <m:dPr>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VSG</m:t>
                                </m:r>
                              </m:sub>
                            </m:sSub>
                          </m:e>
                          <m:sup>
                            <m:r>
                              <w:rPr>
                                <w:rFonts w:ascii="Cambria Math" w:hAnsi="Cambria Math"/>
                                <w:sz w:val="24"/>
                                <w:szCs w:val="24"/>
                              </w:rPr>
                              <m:t>-</m:t>
                            </m:r>
                          </m:sup>
                        </m:sSup>
                        <m:r>
                          <w:rPr>
                            <w:rFonts w:ascii="Cambria Math" w:hAnsi="Cambria Math"/>
                            <w:sz w:val="24"/>
                            <w:szCs w:val="24"/>
                          </w:rPr>
                          <m:t>-1</m:t>
                        </m:r>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i,PLL</m:t>
                        </m:r>
                      </m:sub>
                    </m:sSub>
                  </m:den>
                </m:f>
              </m:oMath>
            </m:oMathPara>
          </w:p>
        </w:tc>
        <w:tc>
          <w:tcPr>
            <w:tcW w:w="893" w:type="dxa"/>
            <w:vAlign w:val="center"/>
          </w:tcPr>
          <w:p w14:paraId="086FE627" w14:textId="77777777" w:rsidR="00B00BFB" w:rsidRDefault="00B00BFB">
            <w:pPr>
              <w:spacing w:before="20" w:after="20"/>
              <w:jc w:val="right"/>
            </w:pPr>
          </w:p>
        </w:tc>
      </w:tr>
      <w:tr w:rsidR="00B00BFB" w14:paraId="7A4D366B" w14:textId="77777777">
        <w:tc>
          <w:tcPr>
            <w:tcW w:w="7413" w:type="dxa"/>
          </w:tcPr>
          <w:p w14:paraId="068CD35F" w14:textId="77777777" w:rsidR="00B00BFB" w:rsidRPr="001A55B2" w:rsidRDefault="00000000">
            <w:pPr>
              <w:spacing w:before="20" w:after="20"/>
              <w:rPr>
                <w:sz w:val="24"/>
                <w:szCs w:val="24"/>
              </w:rPr>
            </w:pPr>
            <m:oMathPara>
              <m:oMath>
                <m:r>
                  <m:rPr>
                    <m:sty m:val="p"/>
                  </m:rPr>
                  <w:rPr>
                    <w:rFonts w:ascii="Cambria Math" w:hAnsi="Cambria Math"/>
                    <w:sz w:val="24"/>
                    <w:szCs w:val="24"/>
                  </w:rPr>
                  <m:t>GFL </m:t>
                </m:r>
                <m:r>
                  <w:rPr>
                    <w:rFonts w:ascii="Cambria Math" w:hAnsi="Cambria Math"/>
                    <w:sz w:val="24"/>
                    <w:szCs w:val="24"/>
                  </w:rPr>
                  <m:t>→</m:t>
                </m:r>
                <m:r>
                  <m:rPr>
                    <m:sty m:val="p"/>
                  </m:rPr>
                  <w:rPr>
                    <w:rFonts w:ascii="Cambria Math" w:hAnsi="Cambria Math"/>
                    <w:sz w:val="24"/>
                    <w:szCs w:val="24"/>
                  </w:rPr>
                  <m:t>GFM </m:t>
                </m:r>
                <m:r>
                  <w:rPr>
                    <w:rFonts w:ascii="Cambria Math" w:hAnsi="Cambria Math"/>
                    <w:sz w:val="24"/>
                    <w:szCs w:val="24"/>
                  </w:rPr>
                  <m:t>:</m:t>
                </m:r>
                <m:r>
                  <m:rPr>
                    <m:sty m:val="p"/>
                  </m:rPr>
                  <w:rPr>
                    <w:rFonts w:ascii="Cambria Math" w:hAnsi="Cambria Math"/>
                    <w:sz w:val="24"/>
                    <w:szCs w:val="24"/>
                  </w:rPr>
                  <m:t>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VSG</m:t>
                        </m:r>
                      </m:sub>
                    </m:sSub>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ω</m:t>
                        </m:r>
                      </m:e>
                      <m:sub>
                        <m:r>
                          <m:rPr>
                            <m:sty m:val="p"/>
                          </m:rPr>
                          <w:rPr>
                            <w:rFonts w:ascii="Cambria Math" w:hAnsi="Cambria Math"/>
                            <w:sz w:val="24"/>
                            <w:szCs w:val="24"/>
                          </w:rPr>
                          <m:t>pu</m:t>
                        </m:r>
                      </m:sub>
                    </m:sSub>
                  </m:e>
                  <m:sup>
                    <m:r>
                      <w:rPr>
                        <w:rFonts w:ascii="Cambria Math" w:hAnsi="Cambria Math"/>
                        <w:sz w:val="24"/>
                        <w:szCs w:val="24"/>
                      </w:rPr>
                      <m:t>-</m:t>
                    </m:r>
                  </m:sup>
                </m:sSup>
              </m:oMath>
            </m:oMathPara>
          </w:p>
        </w:tc>
        <w:tc>
          <w:tcPr>
            <w:tcW w:w="893" w:type="dxa"/>
            <w:vAlign w:val="center"/>
          </w:tcPr>
          <w:p w14:paraId="63958647" w14:textId="77777777" w:rsidR="00B00BFB" w:rsidRDefault="00B00BFB">
            <w:pPr>
              <w:spacing w:before="20" w:after="20"/>
              <w:jc w:val="right"/>
            </w:pPr>
          </w:p>
        </w:tc>
      </w:tr>
    </w:tbl>
    <w:p w14:paraId="7F2DA4E6" w14:textId="77777777" w:rsidR="00B00BFB" w:rsidRDefault="00000000">
      <w:pPr>
        <w:keepNext/>
        <w:spacing w:before="50" w:after="40"/>
        <w:jc w:val="center"/>
        <w:rPr>
          <w:sz w:val="32"/>
          <w:szCs w:val="32"/>
        </w:rPr>
      </w:pPr>
      <w:r>
        <w:rPr>
          <w:b/>
          <w:bCs/>
          <w:cs/>
        </w:rPr>
        <w:t xml:space="preserve">ตารางที่ 8 </w:t>
      </w:r>
      <w:r>
        <w:rPr>
          <w:cs/>
        </w:rPr>
        <w:t xml:space="preserve">ค่าคงเหลือของทุกเอกลักษณ์ในการพิสูจน์ </w:t>
      </w:r>
    </w:p>
    <w:tbl>
      <w:tblPr>
        <w:tblStyle w:val="TableGrid"/>
        <w:tblW w:w="8359" w:type="dxa"/>
        <w:jc w:val="center"/>
        <w:tblLayout w:type="fixed"/>
        <w:tblLook w:val="04A0" w:firstRow="1" w:lastRow="0" w:firstColumn="1" w:lastColumn="0" w:noHBand="0" w:noVBand="1"/>
      </w:tblPr>
      <w:tblGrid>
        <w:gridCol w:w="2830"/>
        <w:gridCol w:w="2410"/>
        <w:gridCol w:w="1985"/>
        <w:gridCol w:w="1134"/>
      </w:tblGrid>
      <w:tr w:rsidR="00EF64FD" w14:paraId="6039BFFD" w14:textId="77777777" w:rsidTr="00457115">
        <w:trPr>
          <w:tblHeader/>
          <w:jc w:val="center"/>
        </w:trPr>
        <w:tc>
          <w:tcPr>
            <w:tcW w:w="2830" w:type="dxa"/>
          </w:tcPr>
          <w:p w14:paraId="151BF97A" w14:textId="77777777" w:rsidR="00EF64FD" w:rsidRPr="00EF64FD" w:rsidRDefault="00EF64FD">
            <w:pPr>
              <w:jc w:val="center"/>
              <w:rPr>
                <w:b/>
                <w:bCs/>
              </w:rPr>
            </w:pPr>
            <w:r w:rsidRPr="00EF64FD">
              <w:rPr>
                <w:b/>
                <w:bCs/>
                <w:sz w:val="26"/>
                <w:szCs w:val="26"/>
                <w:cs/>
              </w:rPr>
              <w:t>เอกลักษณ์ที่ตรวจ</w:t>
            </w:r>
          </w:p>
        </w:tc>
        <w:tc>
          <w:tcPr>
            <w:tcW w:w="2410" w:type="dxa"/>
          </w:tcPr>
          <w:p w14:paraId="6D3E82C7" w14:textId="77777777" w:rsidR="00EF64FD" w:rsidRPr="00EF64FD" w:rsidRDefault="00EF64FD">
            <w:pPr>
              <w:jc w:val="center"/>
              <w:rPr>
                <w:b/>
                <w:bCs/>
              </w:rPr>
            </w:pPr>
            <w:r w:rsidRPr="00EF64FD">
              <w:rPr>
                <w:b/>
                <w:bCs/>
                <w:sz w:val="26"/>
                <w:szCs w:val="26"/>
                <w:cs/>
              </w:rPr>
              <w:t>GFL</w:t>
            </w:r>
            <m:oMath>
              <m:r>
                <m:rPr>
                  <m:sty m:val="bi"/>
                </m:rPr>
                <w:rPr>
                  <w:rFonts w:ascii="Cambria Math" w:hAnsi="Cambria Math"/>
                </w:rPr>
                <m:t>→</m:t>
              </m:r>
            </m:oMath>
            <w:r w:rsidRPr="00EF64FD">
              <w:rPr>
                <w:b/>
                <w:bCs/>
                <w:sz w:val="26"/>
                <w:szCs w:val="26"/>
                <w:cs/>
              </w:rPr>
              <w:t>GFM</w:t>
            </w:r>
          </w:p>
        </w:tc>
        <w:tc>
          <w:tcPr>
            <w:tcW w:w="1985" w:type="dxa"/>
          </w:tcPr>
          <w:p w14:paraId="122BF4BF" w14:textId="77777777" w:rsidR="00EF64FD" w:rsidRPr="00EF64FD" w:rsidRDefault="00EF64FD">
            <w:pPr>
              <w:jc w:val="center"/>
              <w:rPr>
                <w:b/>
                <w:bCs/>
              </w:rPr>
            </w:pPr>
            <w:r w:rsidRPr="00EF64FD">
              <w:rPr>
                <w:b/>
                <w:bCs/>
                <w:sz w:val="26"/>
                <w:szCs w:val="26"/>
                <w:cs/>
              </w:rPr>
              <w:t>GFM</w:t>
            </w:r>
            <m:oMath>
              <m:r>
                <m:rPr>
                  <m:sty m:val="bi"/>
                </m:rPr>
                <w:rPr>
                  <w:rFonts w:ascii="Cambria Math" w:hAnsi="Cambria Math"/>
                </w:rPr>
                <m:t>→</m:t>
              </m:r>
            </m:oMath>
            <w:r w:rsidRPr="00EF64FD">
              <w:rPr>
                <w:b/>
                <w:bCs/>
                <w:sz w:val="26"/>
                <w:szCs w:val="26"/>
                <w:cs/>
              </w:rPr>
              <w:t>GFL</w:t>
            </w:r>
          </w:p>
        </w:tc>
        <w:tc>
          <w:tcPr>
            <w:tcW w:w="1134" w:type="dxa"/>
          </w:tcPr>
          <w:p w14:paraId="3B58FEF5" w14:textId="77777777" w:rsidR="00EF64FD" w:rsidRPr="00EF64FD" w:rsidRDefault="00EF64FD">
            <w:pPr>
              <w:jc w:val="center"/>
              <w:rPr>
                <w:b/>
                <w:bCs/>
              </w:rPr>
            </w:pPr>
            <w:r w:rsidRPr="00EF64FD">
              <w:rPr>
                <w:b/>
                <w:bCs/>
                <w:sz w:val="26"/>
                <w:szCs w:val="26"/>
                <w:cs/>
              </w:rPr>
              <w:t>ขั้น</w:t>
            </w:r>
          </w:p>
        </w:tc>
      </w:tr>
      <w:tr w:rsidR="00EF64FD" w14:paraId="09A8C483" w14:textId="77777777" w:rsidTr="00457115">
        <w:trPr>
          <w:jc w:val="center"/>
        </w:trPr>
        <w:tc>
          <w:tcPr>
            <w:tcW w:w="2830" w:type="dxa"/>
          </w:tcPr>
          <w:p w14:paraId="22873596" w14:textId="77777777" w:rsidR="00EF64FD" w:rsidRDefault="00EF64FD">
            <w:r>
              <w:rPr>
                <w:sz w:val="26"/>
                <w:szCs w:val="26"/>
                <w:cs/>
              </w:rPr>
              <w:t xml:space="preserve">แถว </w:t>
            </w:r>
            <m:oMath>
              <m:sSub>
                <m:sSubPr>
                  <m:ctrlPr>
                    <w:rPr>
                      <w:rFonts w:ascii="Cambria Math" w:hAnsi="Cambria Math"/>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q</m:t>
                  </m:r>
                </m:sub>
              </m:sSub>
            </m:oMath>
            <w:r>
              <w:rPr>
                <w:sz w:val="26"/>
                <w:szCs w:val="26"/>
                <w:cs/>
              </w:rPr>
              <w:t xml:space="preserve"> เหลือเฉพาะ PI ชั้นใน</w:t>
            </w:r>
          </w:p>
        </w:tc>
        <w:tc>
          <w:tcPr>
            <w:tcW w:w="2410" w:type="dxa"/>
          </w:tcPr>
          <w:p w14:paraId="381F8BD1" w14:textId="77777777" w:rsidR="00EF64FD" w:rsidRDefault="00EF64FD">
            <w:pPr>
              <w:jc w:val="center"/>
            </w:pPr>
            <m:oMathPara>
              <m:oMath>
                <m:r>
                  <w:rPr>
                    <w:rFonts w:ascii="Cambria Math" w:hAnsi="Cambria Math"/>
                    <w:sz w:val="22"/>
                    <w:szCs w:val="22"/>
                  </w:rPr>
                  <m:t>1.1×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-13</m:t>
                    </m:r>
                  </m:sup>
                </m:sSup>
              </m:oMath>
            </m:oMathPara>
          </w:p>
        </w:tc>
        <w:tc>
          <w:tcPr>
            <w:tcW w:w="1985" w:type="dxa"/>
          </w:tcPr>
          <w:p w14:paraId="2D439FFA" w14:textId="77777777" w:rsidR="00EF64FD" w:rsidRDefault="00EF64FD">
            <w:pPr>
              <w:jc w:val="center"/>
            </w:pPr>
            <m:oMathPara>
              <m:oMath>
                <m:r>
                  <w:rPr>
                    <w:rFonts w:ascii="Cambria Math" w:hAnsi="Cambria Math"/>
                    <w:sz w:val="22"/>
                    <w:szCs w:val="22"/>
                  </w:rPr>
                  <m:t>1.1×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-13</m:t>
                    </m:r>
                  </m:sup>
                </m:sSup>
              </m:oMath>
            </m:oMathPara>
          </w:p>
        </w:tc>
        <w:tc>
          <w:tcPr>
            <w:tcW w:w="1134" w:type="dxa"/>
          </w:tcPr>
          <w:p w14:paraId="165D0580" w14:textId="77777777" w:rsidR="00EF64FD" w:rsidRDefault="00EF64FD">
            <w:pPr>
              <w:jc w:val="center"/>
            </w:pPr>
            <w:r>
              <w:rPr>
                <w:sz w:val="26"/>
                <w:szCs w:val="26"/>
                <w:cs/>
              </w:rPr>
              <w:t>1</w:t>
            </w:r>
          </w:p>
        </w:tc>
      </w:tr>
      <w:tr w:rsidR="00EF64FD" w14:paraId="7F5E668E" w14:textId="77777777" w:rsidTr="00457115">
        <w:trPr>
          <w:jc w:val="center"/>
        </w:trPr>
        <w:tc>
          <w:tcPr>
            <w:tcW w:w="2830" w:type="dxa"/>
          </w:tcPr>
          <w:p w14:paraId="2A87943B" w14:textId="77777777" w:rsidR="00EF64FD" w:rsidRDefault="00000000">
            <m:oMath>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d</m:t>
                      </m:r>
                    </m:sub>
                  </m:sSub>
                </m:e>
                <m:sup>
                  <m:r>
                    <w:rPr>
                      <w:rFonts w:ascii="Cambria Math" w:hAnsi="Cambria Math"/>
                    </w:rPr>
                    <m:t>+</m:t>
                  </m:r>
                </m:sup>
              </m:sSup>
            </m:oMath>
            <w:r w:rsidR="00EF64FD">
              <w:rPr>
                <w:sz w:val="26"/>
                <w:szCs w:val="26"/>
                <w:cs/>
              </w:rPr>
              <w:t xml:space="preserve"> จากสองสาขาตรงกัน</w:t>
            </w:r>
          </w:p>
        </w:tc>
        <w:tc>
          <w:tcPr>
            <w:tcW w:w="2410" w:type="dxa"/>
          </w:tcPr>
          <w:p w14:paraId="2E4E6F94" w14:textId="77777777" w:rsidR="00EF64FD" w:rsidRDefault="00EF64FD">
            <w:pPr>
              <w:jc w:val="center"/>
            </w:pPr>
            <w:r>
              <w:rPr>
                <w:sz w:val="26"/>
                <w:szCs w:val="26"/>
                <w:cs/>
              </w:rPr>
              <w:t>0</w:t>
            </w:r>
          </w:p>
        </w:tc>
        <w:tc>
          <w:tcPr>
            <w:tcW w:w="1985" w:type="dxa"/>
          </w:tcPr>
          <w:p w14:paraId="121B59EF" w14:textId="77777777" w:rsidR="00EF64FD" w:rsidRDefault="00EF64FD">
            <w:pPr>
              <w:jc w:val="center"/>
            </w:pPr>
            <w:r>
              <w:rPr>
                <w:sz w:val="26"/>
                <w:szCs w:val="26"/>
                <w:cs/>
              </w:rPr>
              <w:t>0</w:t>
            </w:r>
          </w:p>
        </w:tc>
        <w:tc>
          <w:tcPr>
            <w:tcW w:w="1134" w:type="dxa"/>
          </w:tcPr>
          <w:p w14:paraId="3E55DF25" w14:textId="77777777" w:rsidR="00EF64FD" w:rsidRDefault="00EF64FD">
            <w:pPr>
              <w:jc w:val="center"/>
            </w:pPr>
            <w:r>
              <w:rPr>
                <w:sz w:val="26"/>
                <w:szCs w:val="26"/>
                <w:cs/>
              </w:rPr>
              <w:t>3</w:t>
            </w:r>
          </w:p>
        </w:tc>
      </w:tr>
      <w:tr w:rsidR="00EF64FD" w14:paraId="4763AD04" w14:textId="77777777" w:rsidTr="00457115">
        <w:trPr>
          <w:jc w:val="center"/>
        </w:trPr>
        <w:tc>
          <w:tcPr>
            <w:tcW w:w="2830" w:type="dxa"/>
          </w:tcPr>
          <w:p w14:paraId="639146CD" w14:textId="77777777" w:rsidR="00EF64FD" w:rsidRDefault="00000000">
            <m:oMath>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q</m:t>
                      </m:r>
                    </m:sub>
                  </m:sSub>
                </m:e>
                <m:sup>
                  <m:r>
                    <w:rPr>
                      <w:rFonts w:ascii="Cambria Math" w:hAnsi="Cambria Math"/>
                    </w:rPr>
                    <m:t>+</m:t>
                  </m:r>
                </m:sup>
              </m:sSup>
            </m:oMath>
            <w:r w:rsidR="00EF64FD">
              <w:rPr>
                <w:sz w:val="26"/>
                <w:szCs w:val="26"/>
                <w:cs/>
              </w:rPr>
              <w:t xml:space="preserve"> จากสองสาขาตรงกัน</w:t>
            </w:r>
          </w:p>
        </w:tc>
        <w:tc>
          <w:tcPr>
            <w:tcW w:w="2410" w:type="dxa"/>
          </w:tcPr>
          <w:p w14:paraId="575611FE" w14:textId="77777777" w:rsidR="00EF64FD" w:rsidRDefault="00EF64FD">
            <w:pPr>
              <w:jc w:val="center"/>
            </w:pPr>
            <w:r>
              <w:rPr>
                <w:sz w:val="26"/>
                <w:szCs w:val="26"/>
                <w:cs/>
              </w:rPr>
              <w:t>0</w:t>
            </w:r>
          </w:p>
        </w:tc>
        <w:tc>
          <w:tcPr>
            <w:tcW w:w="1985" w:type="dxa"/>
          </w:tcPr>
          <w:p w14:paraId="1BFD3037" w14:textId="77777777" w:rsidR="00EF64FD" w:rsidRDefault="00EF64FD">
            <w:pPr>
              <w:jc w:val="center"/>
            </w:pPr>
            <w:r>
              <w:rPr>
                <w:sz w:val="26"/>
                <w:szCs w:val="26"/>
                <w:cs/>
              </w:rPr>
              <w:t>0</w:t>
            </w:r>
          </w:p>
        </w:tc>
        <w:tc>
          <w:tcPr>
            <w:tcW w:w="1134" w:type="dxa"/>
          </w:tcPr>
          <w:p w14:paraId="5B2F79E2" w14:textId="77777777" w:rsidR="00EF64FD" w:rsidRDefault="00EF64FD">
            <w:pPr>
              <w:jc w:val="center"/>
            </w:pPr>
            <w:r>
              <w:rPr>
                <w:sz w:val="26"/>
                <w:szCs w:val="26"/>
                <w:cs/>
              </w:rPr>
              <w:t>3</w:t>
            </w:r>
          </w:p>
        </w:tc>
      </w:tr>
      <w:tr w:rsidR="00EF64FD" w14:paraId="2CD84F07" w14:textId="77777777" w:rsidTr="00457115">
        <w:trPr>
          <w:jc w:val="center"/>
        </w:trPr>
        <w:tc>
          <w:tcPr>
            <w:tcW w:w="2830" w:type="dxa"/>
          </w:tcPr>
          <w:p w14:paraId="55F14B18" w14:textId="77777777" w:rsidR="00EF64FD" w:rsidRDefault="00000000">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 V</m:t>
              </m:r>
            </m:oMath>
            <w:r w:rsidR="00EF64FD">
              <w:rPr>
                <w:sz w:val="26"/>
                <w:szCs w:val="26"/>
                <w:cs/>
              </w:rPr>
              <w:t xml:space="preserve"> ทั้งสองสาขา</w:t>
            </w:r>
          </w:p>
        </w:tc>
        <w:tc>
          <w:tcPr>
            <w:tcW w:w="2410" w:type="dxa"/>
          </w:tcPr>
          <w:p w14:paraId="24DAACFD" w14:textId="77777777" w:rsidR="00EF64FD" w:rsidRDefault="00EF64FD">
            <w:pPr>
              <w:jc w:val="center"/>
            </w:pPr>
            <w:r>
              <w:rPr>
                <w:sz w:val="26"/>
                <w:szCs w:val="26"/>
                <w:cs/>
              </w:rPr>
              <w:t>0</w:t>
            </w:r>
          </w:p>
        </w:tc>
        <w:tc>
          <w:tcPr>
            <w:tcW w:w="1985" w:type="dxa"/>
          </w:tcPr>
          <w:p w14:paraId="742B3482" w14:textId="77777777" w:rsidR="00EF64FD" w:rsidRDefault="00EF64FD">
            <w:pPr>
              <w:jc w:val="center"/>
            </w:pPr>
            <w:r>
              <w:rPr>
                <w:sz w:val="26"/>
                <w:szCs w:val="26"/>
                <w:cs/>
              </w:rPr>
              <w:t>0</w:t>
            </w:r>
          </w:p>
        </w:tc>
        <w:tc>
          <w:tcPr>
            <w:tcW w:w="1134" w:type="dxa"/>
          </w:tcPr>
          <w:p w14:paraId="388A4DD2" w14:textId="77777777" w:rsidR="00EF64FD" w:rsidRDefault="00EF64FD">
            <w:pPr>
              <w:jc w:val="center"/>
            </w:pPr>
            <w:r>
              <w:rPr>
                <w:sz w:val="26"/>
                <w:szCs w:val="26"/>
                <w:cs/>
              </w:rPr>
              <w:t>3</w:t>
            </w:r>
          </w:p>
        </w:tc>
      </w:tr>
      <w:tr w:rsidR="00EF64FD" w14:paraId="60B121E7" w14:textId="77777777" w:rsidTr="00457115">
        <w:trPr>
          <w:jc w:val="center"/>
        </w:trPr>
        <w:tc>
          <w:tcPr>
            <w:tcW w:w="2830" w:type="dxa"/>
          </w:tcPr>
          <w:p w14:paraId="015C7BF0" w14:textId="77777777" w:rsidR="00EF64FD" w:rsidRDefault="00000000">
            <m:oMath>
              <m:sSub>
                <m:sSubPr>
                  <m:ctrlPr>
                    <w:rPr>
                      <w:rFonts w:ascii="Cambria Math" w:hAnsi="Cambria Math"/>
                    </w:rPr>
                  </m:ctrlPr>
                </m:sSubPr>
                <m:e>
                  <m:r>
                    <w:rPr>
                      <w:rFonts w:ascii="Cambria Math" w:hAnsi="Cambria Math"/>
                    </w:rPr>
                    <m:t>e</m:t>
                  </m:r>
                </m:e>
                <m:sub>
                  <m:r>
                    <m:rPr>
                      <m:sty m:val="p"/>
                    </m:rPr>
                    <w:rPr>
                      <w:rFonts w:ascii="Cambria Math" w:hAnsi="Cambria Math"/>
                    </w:rPr>
                    <m:t>Vd</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Vq</m:t>
                  </m:r>
                </m:sub>
              </m:sSub>
              <m:r>
                <w:rPr>
                  <w:rFonts w:ascii="Cambria Math" w:hAnsi="Cambria Math"/>
                </w:rPr>
                <m:t>=0</m:t>
              </m:r>
            </m:oMath>
            <w:r w:rsidR="00EF64FD">
              <w:rPr>
                <w:sz w:val="26"/>
                <w:szCs w:val="26"/>
                <w:cs/>
              </w:rPr>
              <w:t xml:space="preserve"> ที่จุดยึด</w:t>
            </w:r>
          </w:p>
        </w:tc>
        <w:tc>
          <w:tcPr>
            <w:tcW w:w="2410" w:type="dxa"/>
          </w:tcPr>
          <w:p w14:paraId="540B6919" w14:textId="77777777" w:rsidR="00EF64FD" w:rsidRDefault="00EF64FD">
            <w:pPr>
              <w:jc w:val="center"/>
            </w:pPr>
            <w:r>
              <w:rPr>
                <w:sz w:val="26"/>
                <w:szCs w:val="26"/>
                <w:cs/>
              </w:rPr>
              <w:t>0</w:t>
            </w:r>
          </w:p>
        </w:tc>
        <w:tc>
          <w:tcPr>
            <w:tcW w:w="1985" w:type="dxa"/>
          </w:tcPr>
          <w:p w14:paraId="54CBC5CA" w14:textId="77777777" w:rsidR="00EF64FD" w:rsidRDefault="00EF64FD">
            <w:pPr>
              <w:jc w:val="center"/>
            </w:pPr>
            <w:r>
              <w:rPr>
                <w:sz w:val="26"/>
                <w:szCs w:val="26"/>
                <w:cs/>
              </w:rPr>
              <w:t>—</w:t>
            </w:r>
          </w:p>
        </w:tc>
        <w:tc>
          <w:tcPr>
            <w:tcW w:w="1134" w:type="dxa"/>
          </w:tcPr>
          <w:p w14:paraId="286FB64B" w14:textId="77777777" w:rsidR="00EF64FD" w:rsidRDefault="00EF64FD">
            <w:pPr>
              <w:jc w:val="center"/>
            </w:pPr>
            <w:r>
              <w:rPr>
                <w:sz w:val="26"/>
                <w:szCs w:val="26"/>
                <w:cs/>
              </w:rPr>
              <w:t>3</w:t>
            </w:r>
          </w:p>
        </w:tc>
      </w:tr>
      <w:tr w:rsidR="00EF64FD" w14:paraId="49175A53" w14:textId="77777777" w:rsidTr="00457115">
        <w:trPr>
          <w:jc w:val="center"/>
        </w:trPr>
        <w:tc>
          <w:tcPr>
            <w:tcW w:w="2830" w:type="dxa"/>
          </w:tcPr>
          <w:p w14:paraId="066E7FC6" w14:textId="77777777" w:rsidR="00EF64FD" w:rsidRDefault="00000000">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=i</m:t>
              </m:r>
            </m:oMath>
            <w:r w:rsidR="00EF64FD">
              <w:rPr>
                <w:sz w:val="26"/>
                <w:szCs w:val="26"/>
                <w:cs/>
              </w:rPr>
              <w:t xml:space="preserve"> ที่จุดยึด</w:t>
            </w:r>
          </w:p>
        </w:tc>
        <w:tc>
          <w:tcPr>
            <w:tcW w:w="2410" w:type="dxa"/>
          </w:tcPr>
          <w:p w14:paraId="58289523" w14:textId="77777777" w:rsidR="00EF64FD" w:rsidRDefault="00EF64FD">
            <w:pPr>
              <w:jc w:val="center"/>
            </w:pPr>
            <w:r>
              <w:rPr>
                <w:sz w:val="26"/>
                <w:szCs w:val="26"/>
                <w:cs/>
              </w:rPr>
              <w:t>0</w:t>
            </w:r>
          </w:p>
        </w:tc>
        <w:tc>
          <w:tcPr>
            <w:tcW w:w="1985" w:type="dxa"/>
          </w:tcPr>
          <w:p w14:paraId="27EE4120" w14:textId="77777777" w:rsidR="00EF64FD" w:rsidRDefault="00EF64FD">
            <w:pPr>
              <w:jc w:val="center"/>
            </w:pPr>
            <w:r>
              <w:rPr>
                <w:sz w:val="26"/>
                <w:szCs w:val="26"/>
                <w:cs/>
              </w:rPr>
              <w:t>0</w:t>
            </w:r>
          </w:p>
        </w:tc>
        <w:tc>
          <w:tcPr>
            <w:tcW w:w="1134" w:type="dxa"/>
          </w:tcPr>
          <w:p w14:paraId="7A452131" w14:textId="77777777" w:rsidR="00EF64FD" w:rsidRDefault="00EF64FD">
            <w:pPr>
              <w:jc w:val="center"/>
            </w:pPr>
            <w:r>
              <w:rPr>
                <w:sz w:val="26"/>
                <w:szCs w:val="26"/>
                <w:cs/>
              </w:rPr>
              <w:t>3</w:t>
            </w:r>
          </w:p>
        </w:tc>
      </w:tr>
      <w:tr w:rsidR="00EF64FD" w14:paraId="53B17FE5" w14:textId="77777777" w:rsidTr="00457115">
        <w:trPr>
          <w:jc w:val="center"/>
        </w:trPr>
        <w:tc>
          <w:tcPr>
            <w:tcW w:w="2830" w:type="dxa"/>
          </w:tcPr>
          <w:p w14:paraId="1FF0F001" w14:textId="77777777" w:rsidR="00EF64FD" w:rsidRDefault="00EF64FD">
            <w:r>
              <w:rPr>
                <w:sz w:val="26"/>
                <w:szCs w:val="26"/>
                <w:cs/>
              </w:rPr>
              <w:t>แถว AC นิ่งที่จุดยึด</w:t>
            </w:r>
          </w:p>
        </w:tc>
        <w:tc>
          <w:tcPr>
            <w:tcW w:w="2410" w:type="dxa"/>
          </w:tcPr>
          <w:p w14:paraId="793425A2" w14:textId="77777777" w:rsidR="00EF64FD" w:rsidRDefault="00EF64FD">
            <w:pPr>
              <w:jc w:val="center"/>
            </w:pPr>
            <m:oMathPara>
              <m:oMath>
                <m:r>
                  <w:rPr>
                    <w:rFonts w:ascii="Cambria Math" w:hAnsi="Cambria Math"/>
                    <w:sz w:val="22"/>
                    <w:szCs w:val="22"/>
                  </w:rPr>
                  <m:t>8.7×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-14</m:t>
                    </m:r>
                  </m:sup>
                </m:sSup>
              </m:oMath>
            </m:oMathPara>
          </w:p>
        </w:tc>
        <w:tc>
          <w:tcPr>
            <w:tcW w:w="1985" w:type="dxa"/>
          </w:tcPr>
          <w:p w14:paraId="6094BECC" w14:textId="77777777" w:rsidR="00EF64FD" w:rsidRDefault="00EF64FD">
            <w:pPr>
              <w:jc w:val="center"/>
            </w:pPr>
            <m:oMathPara>
              <m:oMath>
                <m:r>
                  <w:rPr>
                    <w:rFonts w:ascii="Cambria Math" w:hAnsi="Cambria Math"/>
                    <w:sz w:val="22"/>
                    <w:szCs w:val="22"/>
                  </w:rPr>
                  <m:t>8.7×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-14</m:t>
                    </m:r>
                  </m:sup>
                </m:sSup>
              </m:oMath>
            </m:oMathPara>
          </w:p>
        </w:tc>
        <w:tc>
          <w:tcPr>
            <w:tcW w:w="1134" w:type="dxa"/>
          </w:tcPr>
          <w:p w14:paraId="45687732" w14:textId="77777777" w:rsidR="00EF64FD" w:rsidRDefault="00EF64FD">
            <w:pPr>
              <w:jc w:val="center"/>
            </w:pPr>
            <w:r>
              <w:rPr>
                <w:sz w:val="26"/>
                <w:szCs w:val="26"/>
                <w:cs/>
              </w:rPr>
              <w:t>3</w:t>
            </w:r>
          </w:p>
        </w:tc>
      </w:tr>
      <w:tr w:rsidR="00EF64FD" w14:paraId="4E87322C" w14:textId="77777777" w:rsidTr="00457115">
        <w:trPr>
          <w:jc w:val="center"/>
        </w:trPr>
        <w:tc>
          <w:tcPr>
            <w:tcW w:w="2830" w:type="dxa"/>
          </w:tcPr>
          <w:p w14:paraId="5B846003" w14:textId="77777777" w:rsidR="00EF64FD" w:rsidRDefault="00000000">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e>
              </m:d>
            </m:oMath>
            <w:r w:rsidR="00EF64FD">
              <w:rPr>
                <w:sz w:val="26"/>
                <w:szCs w:val="26"/>
                <w:cs/>
              </w:rPr>
              <w:t xml:space="preserve"> จากแผนที่ถ่ายโอน</w:t>
            </w:r>
          </w:p>
        </w:tc>
        <w:tc>
          <w:tcPr>
            <w:tcW w:w="2410" w:type="dxa"/>
          </w:tcPr>
          <w:p w14:paraId="00643B8B" w14:textId="77777777" w:rsidR="00EF64FD" w:rsidRDefault="00EF64FD">
            <w:pPr>
              <w:jc w:val="center"/>
            </w:pPr>
            <w:r>
              <w:rPr>
                <w:sz w:val="26"/>
                <w:szCs w:val="26"/>
                <w:cs/>
              </w:rPr>
              <w:t>0</w:t>
            </w:r>
          </w:p>
        </w:tc>
        <w:tc>
          <w:tcPr>
            <w:tcW w:w="1985" w:type="dxa"/>
          </w:tcPr>
          <w:p w14:paraId="204CFEEB" w14:textId="77777777" w:rsidR="00EF64FD" w:rsidRDefault="00EF64FD">
            <w:pPr>
              <w:jc w:val="center"/>
            </w:pPr>
            <w:r>
              <w:rPr>
                <w:sz w:val="26"/>
                <w:szCs w:val="26"/>
                <w:cs/>
              </w:rPr>
              <w:t>0</w:t>
            </w:r>
          </w:p>
        </w:tc>
        <w:tc>
          <w:tcPr>
            <w:tcW w:w="1134" w:type="dxa"/>
          </w:tcPr>
          <w:p w14:paraId="44DC326C" w14:textId="77777777" w:rsidR="00EF64FD" w:rsidRDefault="00EF64FD">
            <w:pPr>
              <w:jc w:val="center"/>
            </w:pPr>
            <w:r>
              <w:rPr>
                <w:sz w:val="26"/>
                <w:szCs w:val="26"/>
                <w:cs/>
              </w:rPr>
              <w:t>4</w:t>
            </w:r>
          </w:p>
        </w:tc>
      </w:tr>
      <w:tr w:rsidR="00EF64FD" w14:paraId="7F270EB7" w14:textId="77777777" w:rsidTr="00457115">
        <w:trPr>
          <w:jc w:val="center"/>
        </w:trPr>
        <w:tc>
          <w:tcPr>
            <w:tcW w:w="2830" w:type="dxa"/>
          </w:tcPr>
          <w:p w14:paraId="339CB321" w14:textId="77777777" w:rsidR="00EF64FD" w:rsidRDefault="00EF64FD">
            <w:r>
              <w:rPr>
                <w:sz w:val="26"/>
                <w:szCs w:val="26"/>
                <w:cs/>
              </w:rPr>
              <w:t>การยกความถี่คืนค่าเดิม</w:t>
            </w:r>
          </w:p>
        </w:tc>
        <w:tc>
          <w:tcPr>
            <w:tcW w:w="2410" w:type="dxa"/>
          </w:tcPr>
          <w:p w14:paraId="1D90B71B" w14:textId="77777777" w:rsidR="00EF64FD" w:rsidRDefault="00EF64FD">
            <w:pPr>
              <w:jc w:val="center"/>
            </w:pPr>
            <w:r>
              <w:rPr>
                <w:sz w:val="26"/>
                <w:szCs w:val="26"/>
                <w:cs/>
              </w:rPr>
              <w:t>0</w:t>
            </w:r>
          </w:p>
        </w:tc>
        <w:tc>
          <w:tcPr>
            <w:tcW w:w="1985" w:type="dxa"/>
          </w:tcPr>
          <w:p w14:paraId="53CD508A" w14:textId="77777777" w:rsidR="00EF64FD" w:rsidRDefault="00EF64FD">
            <w:pPr>
              <w:jc w:val="center"/>
            </w:pPr>
            <w:r>
              <w:rPr>
                <w:sz w:val="26"/>
                <w:szCs w:val="26"/>
                <w:cs/>
              </w:rPr>
              <w:t>0</w:t>
            </w:r>
          </w:p>
        </w:tc>
        <w:tc>
          <w:tcPr>
            <w:tcW w:w="1134" w:type="dxa"/>
          </w:tcPr>
          <w:p w14:paraId="06978DC9" w14:textId="77777777" w:rsidR="00EF64FD" w:rsidRDefault="00EF64FD">
            <w:pPr>
              <w:jc w:val="center"/>
            </w:pPr>
            <w:r>
              <w:rPr>
                <w:sz w:val="26"/>
                <w:szCs w:val="26"/>
                <w:cs/>
              </w:rPr>
              <w:t>7</w:t>
            </w:r>
          </w:p>
        </w:tc>
      </w:tr>
      <w:tr w:rsidR="00EF64FD" w14:paraId="7CBE6AC1" w14:textId="77777777" w:rsidTr="00457115">
        <w:trPr>
          <w:jc w:val="center"/>
        </w:trPr>
        <w:tc>
          <w:tcPr>
            <w:tcW w:w="2830" w:type="dxa"/>
          </w:tcPr>
          <w:p w14:paraId="186C7340" w14:textId="77777777" w:rsidR="00EF64FD" w:rsidRDefault="00000000">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e>
              </m:d>
            </m:oMath>
            <w:r w:rsidR="00EF64FD">
              <w:rPr>
                <w:sz w:val="26"/>
                <w:szCs w:val="26"/>
                <w:cs/>
              </w:rPr>
              <w:t xml:space="preserve"> ที่คอมมิทจริง</w:t>
            </w:r>
          </w:p>
        </w:tc>
        <w:tc>
          <w:tcPr>
            <w:tcW w:w="2410" w:type="dxa"/>
          </w:tcPr>
          <w:p w14:paraId="138E1FF7" w14:textId="77777777" w:rsidR="00EF64FD" w:rsidRDefault="00EF64FD">
            <w:pPr>
              <w:jc w:val="center"/>
            </w:pPr>
            <m:oMathPara>
              <m:oMath>
                <m:r>
                  <w:rPr>
                    <w:rFonts w:ascii="Cambria Math" w:hAnsi="Cambria Math"/>
                    <w:sz w:val="22"/>
                    <w:szCs w:val="22"/>
                  </w:rPr>
                  <m:t>6.2×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-17</m:t>
                    </m:r>
                  </m:sup>
                </m:sSup>
              </m:oMath>
            </m:oMathPara>
          </w:p>
        </w:tc>
        <w:tc>
          <w:tcPr>
            <w:tcW w:w="1985" w:type="dxa"/>
          </w:tcPr>
          <w:p w14:paraId="4E6D05AB" w14:textId="77777777" w:rsidR="00EF64FD" w:rsidRDefault="00EF64FD">
            <w:pPr>
              <w:jc w:val="center"/>
            </w:pPr>
            <m:oMathPara>
              <m:oMath>
                <m:r>
                  <w:rPr>
                    <w:rFonts w:ascii="Cambria Math" w:hAnsi="Cambria Math"/>
                    <w:sz w:val="22"/>
                    <w:szCs w:val="22"/>
                  </w:rPr>
                  <m:t>2.8× 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-17</m:t>
                    </m:r>
                  </m:sup>
                </m:sSup>
              </m:oMath>
            </m:oMathPara>
          </w:p>
        </w:tc>
        <w:tc>
          <w:tcPr>
            <w:tcW w:w="1134" w:type="dxa"/>
          </w:tcPr>
          <w:p w14:paraId="477F6124" w14:textId="77777777" w:rsidR="00EF64FD" w:rsidRDefault="00EF64FD">
            <w:pPr>
              <w:jc w:val="center"/>
            </w:pPr>
            <w:r>
              <w:rPr>
                <w:sz w:val="26"/>
                <w:szCs w:val="26"/>
                <w:cs/>
              </w:rPr>
              <w:t>4</w:t>
            </w:r>
          </w:p>
        </w:tc>
      </w:tr>
      <w:tr w:rsidR="00EF64FD" w14:paraId="6141B830" w14:textId="77777777" w:rsidTr="00457115">
        <w:trPr>
          <w:jc w:val="center"/>
        </w:trPr>
        <w:tc>
          <w:tcPr>
            <w:tcW w:w="2830" w:type="dxa"/>
          </w:tcPr>
          <w:p w14:paraId="301275A9" w14:textId="77777777" w:rsidR="00EF64FD" w:rsidRDefault="00EF64FD">
            <w:r>
              <w:rPr>
                <w:sz w:val="26"/>
                <w:szCs w:val="26"/>
                <w:cs/>
              </w:rPr>
              <w:t>สเตตของสาขาที่หลับกระโดด</w:t>
            </w:r>
          </w:p>
        </w:tc>
        <w:tc>
          <w:tcPr>
            <w:tcW w:w="2410" w:type="dxa"/>
          </w:tcPr>
          <w:p w14:paraId="4F389E7F" w14:textId="77777777" w:rsidR="00EF64FD" w:rsidRDefault="00EF64FD">
            <w:pPr>
              <w:jc w:val="center"/>
            </w:pPr>
            <w:r>
              <w:rPr>
                <w:sz w:val="26"/>
                <w:szCs w:val="26"/>
                <w:cs/>
              </w:rPr>
              <w:t>0</w:t>
            </w:r>
          </w:p>
        </w:tc>
        <w:tc>
          <w:tcPr>
            <w:tcW w:w="1985" w:type="dxa"/>
          </w:tcPr>
          <w:p w14:paraId="4A2560A0" w14:textId="77777777" w:rsidR="00EF64FD" w:rsidRDefault="00EF64FD">
            <w:pPr>
              <w:jc w:val="center"/>
            </w:pPr>
            <w:r>
              <w:rPr>
                <w:sz w:val="26"/>
                <w:szCs w:val="26"/>
                <w:cs/>
              </w:rPr>
              <w:t>0</w:t>
            </w:r>
          </w:p>
        </w:tc>
        <w:tc>
          <w:tcPr>
            <w:tcW w:w="1134" w:type="dxa"/>
          </w:tcPr>
          <w:p w14:paraId="16F8C8F2" w14:textId="77777777" w:rsidR="00EF64FD" w:rsidRDefault="00EF64FD">
            <w:pPr>
              <w:jc w:val="center"/>
            </w:pPr>
            <w:r>
              <w:rPr>
                <w:sz w:val="26"/>
                <w:szCs w:val="26"/>
                <w:cs/>
              </w:rPr>
              <w:t>—</w:t>
            </w:r>
          </w:p>
        </w:tc>
      </w:tr>
      <w:tr w:rsidR="00EF64FD" w14:paraId="6E5A769D" w14:textId="77777777" w:rsidTr="00457115">
        <w:trPr>
          <w:jc w:val="center"/>
        </w:trPr>
        <w:tc>
          <w:tcPr>
            <w:tcW w:w="2830" w:type="dxa"/>
          </w:tcPr>
          <w:p w14:paraId="31440632" w14:textId="77777777" w:rsidR="00EF64FD" w:rsidRDefault="00000000">
            <m:oMath>
              <m:sSub>
                <m:sSubPr>
                  <m:ctrlPr>
                    <w:rPr>
                      <w:rFonts w:ascii="Cambria Math" w:hAnsi="Cambria Math"/>
                    </w:rPr>
                  </m:ctrlPr>
                </m:sSubPr>
                <m:e>
                  <m:r>
                    <w:rPr>
                      <w:rFonts w:ascii="Cambria Math" w:hAnsi="Cambria Math"/>
                    </w:rPr>
                    <m:t>n</m:t>
                  </m:r>
                </m:e>
                <m:sub>
                  <m:r>
                    <m:rPr>
                      <m:sty m:val="p"/>
                    </m:rPr>
                    <w:rPr>
                      <w:rFonts w:ascii="Cambria Math" w:hAnsi="Cambria Math"/>
                    </w:rPr>
                    <m:t>act</m:t>
                  </m:r>
                </m:sub>
              </m:sSub>
            </m:oMath>
            <w:r w:rsidR="00EF64FD">
              <w:rPr>
                <w:sz w:val="26"/>
                <w:szCs w:val="26"/>
                <w:cs/>
              </w:rPr>
              <w:t xml:space="preserve"> ก่อน </w:t>
            </w:r>
            <m:oMath>
              <m:r>
                <w:rPr>
                  <w:rFonts w:ascii="Cambria Math" w:hAnsi="Cambria Math"/>
                </w:rPr>
                <m:t>→</m:t>
              </m:r>
            </m:oMath>
            <w:r w:rsidR="00EF64FD">
              <w:rPr>
                <w:sz w:val="26"/>
                <w:szCs w:val="26"/>
                <w:cs/>
              </w:rPr>
              <w:t xml:space="preserve"> หลัง</w:t>
            </w:r>
          </w:p>
        </w:tc>
        <w:tc>
          <w:tcPr>
            <w:tcW w:w="2410" w:type="dxa"/>
          </w:tcPr>
          <w:p w14:paraId="19AE7034" w14:textId="77777777" w:rsidR="00EF64FD" w:rsidRDefault="00EF64FD">
            <w:pPr>
              <w:jc w:val="center"/>
            </w:pPr>
            <m:oMathPara>
              <m:oMath>
                <m:r>
                  <w:rPr>
                    <w:rFonts w:ascii="Cambria Math" w:hAnsi="Cambria Math"/>
                    <w:sz w:val="22"/>
                    <w:szCs w:val="22"/>
                  </w:rPr>
                  <m:t>10→ 11</m:t>
                </m:r>
              </m:oMath>
            </m:oMathPara>
          </w:p>
        </w:tc>
        <w:tc>
          <w:tcPr>
            <w:tcW w:w="1985" w:type="dxa"/>
          </w:tcPr>
          <w:p w14:paraId="54132BAB" w14:textId="77777777" w:rsidR="00EF64FD" w:rsidRDefault="00EF64FD">
            <w:pPr>
              <w:jc w:val="center"/>
            </w:pPr>
            <m:oMathPara>
              <m:oMath>
                <m:r>
                  <w:rPr>
                    <w:rFonts w:ascii="Cambria Math" w:hAnsi="Cambria Math"/>
                    <w:sz w:val="22"/>
                    <w:szCs w:val="22"/>
                  </w:rPr>
                  <m:t>11→ 10</m:t>
                </m:r>
              </m:oMath>
            </m:oMathPara>
          </w:p>
        </w:tc>
        <w:tc>
          <w:tcPr>
            <w:tcW w:w="1134" w:type="dxa"/>
          </w:tcPr>
          <w:p w14:paraId="7E7F2279" w14:textId="77777777" w:rsidR="00EF64FD" w:rsidRDefault="00EF64FD">
            <w:pPr>
              <w:jc w:val="center"/>
            </w:pPr>
            <w:r>
              <w:rPr>
                <w:sz w:val="26"/>
                <w:szCs w:val="26"/>
                <w:cs/>
              </w:rPr>
              <w:t>—</w:t>
            </w:r>
          </w:p>
        </w:tc>
      </w:tr>
      <w:tr w:rsidR="00EF64FD" w14:paraId="638AD388" w14:textId="77777777" w:rsidTr="00457115">
        <w:trPr>
          <w:jc w:val="center"/>
        </w:trPr>
        <w:tc>
          <w:tcPr>
            <w:tcW w:w="2830" w:type="dxa"/>
          </w:tcPr>
          <w:p w14:paraId="1F854C37" w14:textId="77777777" w:rsidR="00EF64FD" w:rsidRDefault="00000000">
            <m:oMath>
              <m:d>
                <m:dPr>
                  <m:begChr m:val="‖"/>
                  <m:endChr m:val="‖"/>
                  <m:ctrlPr>
                    <w:rPr>
                      <w:rFonts w:ascii="Cambria Math" w:hAnsi="Cambria Math"/>
                    </w:rPr>
                  </m:ctrlPr>
                </m:dPr>
                <m:e>
                  <m:r>
                    <w:rPr>
                      <w:rFonts w:ascii="Cambria Math" w:hAnsi="Cambria Math"/>
                    </w:rPr>
                    <m:t>Δ f</m:t>
                  </m:r>
                </m:e>
              </m:d>
            </m:oMath>
            <w:r w:rsidR="00EF64FD">
              <w:rPr>
                <w:sz w:val="26"/>
                <w:szCs w:val="26"/>
                <w:cs/>
              </w:rPr>
              <w:t xml:space="preserve"> ที่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00EF64FD">
              <w:rPr>
                <w:sz w:val="26"/>
                <w:szCs w:val="26"/>
                <w:cs/>
              </w:rPr>
              <w:t xml:space="preserve"> เดียวกัน</w:t>
            </w:r>
          </w:p>
        </w:tc>
        <w:tc>
          <w:tcPr>
            <w:tcW w:w="2410" w:type="dxa"/>
          </w:tcPr>
          <w:p w14:paraId="57C9921A" w14:textId="77777777" w:rsidR="00EF64FD" w:rsidRDefault="00EF64FD">
            <w:pPr>
              <w:jc w:val="center"/>
            </w:pPr>
            <w:r>
              <w:rPr>
                <w:sz w:val="26"/>
                <w:szCs w:val="26"/>
                <w:cs/>
              </w:rPr>
              <w:t>448.93</w:t>
            </w:r>
          </w:p>
        </w:tc>
        <w:tc>
          <w:tcPr>
            <w:tcW w:w="1985" w:type="dxa"/>
          </w:tcPr>
          <w:p w14:paraId="6AF6CB28" w14:textId="77777777" w:rsidR="00EF64FD" w:rsidRDefault="00EF64FD">
            <w:pPr>
              <w:jc w:val="center"/>
            </w:pPr>
            <w:r>
              <w:rPr>
                <w:sz w:val="26"/>
                <w:szCs w:val="26"/>
                <w:cs/>
              </w:rPr>
              <w:t>5.95</w:t>
            </w:r>
          </w:p>
        </w:tc>
        <w:tc>
          <w:tcPr>
            <w:tcW w:w="1134" w:type="dxa"/>
          </w:tcPr>
          <w:p w14:paraId="18DCA3F6" w14:textId="77777777" w:rsidR="00EF64FD" w:rsidRDefault="00EF64FD">
            <w:pPr>
              <w:jc w:val="center"/>
            </w:pPr>
            <w:r>
              <w:rPr>
                <w:sz w:val="26"/>
                <w:szCs w:val="26"/>
                <w:cs/>
              </w:rPr>
              <w:t>6</w:t>
            </w:r>
          </w:p>
        </w:tc>
      </w:tr>
    </w:tbl>
    <w:p w14:paraId="5FE1E6F7" w14:textId="77777777" w:rsidR="00B00BFB" w:rsidRDefault="00B00BFB">
      <w:pPr>
        <w:spacing w:after="60"/>
      </w:pPr>
    </w:p>
    <w:p w14:paraId="78667468" w14:textId="77777777" w:rsidR="00AB2918" w:rsidRDefault="009A1077">
      <w:pPr>
        <w:keepNext/>
        <w:spacing w:before="80" w:after="30"/>
      </w:pPr>
      <w:r>
        <w:rPr>
          <w:b/>
          <w:bCs/>
          <w:sz w:val="34"/>
          <w:szCs w:val="34"/>
          <w:cs/>
        </w:rPr>
        <w:t>8. ตัวกำกับอัตโนมัติและดัชนีความรุนแรง</w:t>
      </w:r>
    </w:p>
    <w:p w14:paraId="0D8CC274" w14:textId="77777777" w:rsidR="00AB2918" w:rsidRDefault="009A1077">
      <w:pPr>
        <w:spacing w:line="320" w:lineRule="exact"/>
        <w:ind w:firstLine="360"/>
        <w:jc w:val="thaiDistribute"/>
        <w:rPr>
          <w:sz w:val="32"/>
          <w:szCs w:val="32"/>
        </w:rPr>
      </w:pPr>
      <w:r>
        <w:rPr>
          <w:sz w:val="32"/>
          <w:szCs w:val="32"/>
          <w:cs/>
        </w:rPr>
        <w:t>Supervisor ใช้ค่าความเบี่ยงเบนแรงดันของ IBR และความถี่เฉลี่ยของระบบเพื่อสร้างสอง sub-indices</w:t>
      </w:r>
    </w:p>
    <w:p w14:paraId="36DD2B9C" w14:textId="77777777" w:rsidR="001A55B2" w:rsidRDefault="001A55B2">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1A9D2496" w14:textId="77777777">
        <w:tc>
          <w:tcPr>
            <w:tcW w:w="7413" w:type="dxa"/>
          </w:tcPr>
          <w:p w14:paraId="6C0C9B9A" w14:textId="77777777" w:rsidR="00B00BFB"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V,i</m:t>
                    </m:r>
                  </m:sub>
                </m:sSub>
                <m: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e>
                        </m:d>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e>
                          <m:sup>
                            <m:r>
                              <w:rPr>
                                <w:rFonts w:ascii="Cambria Math" w:hAnsi="Cambria Math"/>
                                <w:sz w:val="24"/>
                                <w:szCs w:val="24"/>
                              </w:rPr>
                              <m:t>⋆</m:t>
                            </m:r>
                          </m:sup>
                        </m:sSup>
                      </m:e>
                    </m:d>
                  </m:num>
                  <m:den>
                    <m:r>
                      <w:rPr>
                        <w:rFonts w:ascii="Cambria Math" w:hAnsi="Cambria Math"/>
                        <w:sz w:val="24"/>
                        <w:szCs w:val="24"/>
                      </w:rPr>
                      <m:t xml:space="preserve">Δ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base</m:t>
                        </m:r>
                      </m:sub>
                    </m:sSub>
                  </m:den>
                </m:f>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f</m:t>
                    </m:r>
                  </m:sub>
                </m:sSub>
                <m: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coi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e>
                    </m:d>
                  </m:num>
                  <m:den>
                    <m:r>
                      <w:rPr>
                        <w:rFonts w:ascii="Cambria Math" w:hAnsi="Cambria Math"/>
                        <w:sz w:val="24"/>
                        <w:szCs w:val="24"/>
                      </w:rPr>
                      <m:t xml:space="preserve">Δ </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base</m:t>
                        </m:r>
                      </m:sub>
                    </m:sSub>
                  </m:den>
                </m:f>
              </m:oMath>
            </m:oMathPara>
          </w:p>
        </w:tc>
        <w:tc>
          <w:tcPr>
            <w:tcW w:w="893" w:type="dxa"/>
            <w:vAlign w:val="center"/>
          </w:tcPr>
          <w:p w14:paraId="3ABA5D61" w14:textId="77777777" w:rsidR="00AB2918" w:rsidRDefault="009A1077">
            <w:pPr>
              <w:spacing w:before="20" w:after="20"/>
              <w:jc w:val="right"/>
            </w:pPr>
            <w:r>
              <w:rPr>
                <w:cs/>
              </w:rPr>
              <w:t>(52)</w:t>
            </w:r>
          </w:p>
        </w:tc>
      </w:tr>
    </w:tbl>
    <w:p w14:paraId="199159DF" w14:textId="77777777" w:rsidR="00AB2918" w:rsidRDefault="009A1077">
      <w:pPr>
        <w:spacing w:line="320" w:lineRule="exact"/>
        <w:ind w:firstLine="360"/>
        <w:jc w:val="thaiDistribute"/>
        <w:rPr>
          <w:sz w:val="32"/>
          <w:szCs w:val="32"/>
        </w:rPr>
      </w:pPr>
      <w:r>
        <w:rPr>
          <w:sz w:val="32"/>
          <w:szCs w:val="32"/>
          <w:cs/>
        </w:rPr>
        <w:t>และรวมเป็น severity index</w:t>
      </w:r>
    </w:p>
    <w:p w14:paraId="4AA7189D" w14:textId="77777777" w:rsidR="001A55B2" w:rsidRDefault="001A55B2">
      <w:pPr>
        <w:spacing w:line="320" w:lineRule="exact"/>
        <w:ind w:firstLine="360"/>
        <w:jc w:val="thaiDistribute"/>
      </w:pPr>
    </w:p>
    <w:tbl>
      <w:tblPr>
        <w:tblW w:w="0" w:type="auto"/>
        <w:tblLayout w:type="fixed"/>
        <w:tblLook w:val="04A0" w:firstRow="1" w:lastRow="0" w:firstColumn="1" w:lastColumn="0" w:noHBand="0" w:noVBand="1"/>
      </w:tblPr>
      <w:tblGrid>
        <w:gridCol w:w="7413"/>
        <w:gridCol w:w="893"/>
      </w:tblGrid>
      <w:tr w:rsidR="00AB2918" w14:paraId="6D0D3620" w14:textId="77777777">
        <w:tc>
          <w:tcPr>
            <w:tcW w:w="7413" w:type="dxa"/>
          </w:tcPr>
          <w:p w14:paraId="78318F82" w14:textId="77777777" w:rsidR="00B00BFB"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(t)=</m:t>
                </m:r>
                <m:sSub>
                  <m:sSubPr>
                    <m:ctrlPr>
                      <w:rPr>
                        <w:rFonts w:ascii="Cambria Math" w:hAnsi="Cambria Math"/>
                        <w:sz w:val="24"/>
                        <w:szCs w:val="24"/>
                      </w:rPr>
                    </m:ctrlPr>
                  </m:sSubPr>
                  <m:e>
                    <m:r>
                      <m:rPr>
                        <m:sty m:val="p"/>
                      </m:rPr>
                      <w:rPr>
                        <w:rFonts w:ascii="Cambria Math" w:hAnsi="Cambria Math"/>
                        <w:sz w:val="24"/>
                        <w:szCs w:val="24"/>
                      </w:rPr>
                      <m:t>sat </m:t>
                    </m:r>
                  </m:e>
                  <m:sub>
                    <m:d>
                      <m:dPr>
                        <m:begChr m:val="["/>
                        <m:endChr m:val="]"/>
                        <m:ctrlPr>
                          <w:rPr>
                            <w:rFonts w:ascii="Cambria Math" w:hAnsi="Cambria Math"/>
                            <w:sz w:val="24"/>
                            <w:szCs w:val="24"/>
                          </w:rPr>
                        </m:ctrlPr>
                      </m:dPr>
                      <m:e>
                        <m:r>
                          <w:rPr>
                            <w:rFonts w:ascii="Cambria Math" w:hAnsi="Cambria Math"/>
                            <w:sz w:val="24"/>
                            <w:szCs w:val="24"/>
                          </w:rPr>
                          <m:t>0,1</m:t>
                        </m:r>
                      </m:e>
                    </m:d>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V</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f</m:t>
                        </m:r>
                      </m:sub>
                    </m:sSub>
                  </m:e>
                </m:d>
                <m:r>
                  <m:rPr>
                    <m:sty m:val="p"/>
                  </m:rPr>
                  <w:rPr>
                    <w:rFonts w:ascii="Cambria Math" w:hAnsi="Cambria Math"/>
                    <w:sz w:val="24"/>
                    <w:szCs w:val="24"/>
                  </w:rPr>
                  <m:t>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f</m:t>
                    </m:r>
                  </m:sub>
                </m:sSub>
                <m:r>
                  <w:rPr>
                    <w:rFonts w:ascii="Cambria Math" w:hAnsi="Cambria Math"/>
                    <w:sz w:val="24"/>
                    <w:szCs w:val="24"/>
                  </w:rPr>
                  <m:t>=1</m:t>
                </m:r>
              </m:oMath>
            </m:oMathPara>
          </w:p>
        </w:tc>
        <w:tc>
          <w:tcPr>
            <w:tcW w:w="893" w:type="dxa"/>
            <w:vAlign w:val="center"/>
          </w:tcPr>
          <w:p w14:paraId="205B63B7" w14:textId="77777777" w:rsidR="00AB2918" w:rsidRDefault="009A1077">
            <w:pPr>
              <w:spacing w:before="20" w:after="20"/>
              <w:jc w:val="right"/>
            </w:pPr>
            <w:r>
              <w:rPr>
                <w:cs/>
              </w:rPr>
              <w:t>(53)</w:t>
            </w:r>
          </w:p>
        </w:tc>
      </w:tr>
      <w:tr w:rsidR="001A55B2" w14:paraId="792E88BA" w14:textId="77777777">
        <w:tc>
          <w:tcPr>
            <w:tcW w:w="7413" w:type="dxa"/>
          </w:tcPr>
          <w:p w14:paraId="48AD634C" w14:textId="77777777" w:rsidR="001A55B2" w:rsidRPr="001A55B2" w:rsidRDefault="001A55B2">
            <w:pPr>
              <w:spacing w:before="20" w:after="20"/>
              <w:rPr>
                <w:sz w:val="24"/>
                <w:szCs w:val="24"/>
              </w:rPr>
            </w:pPr>
          </w:p>
        </w:tc>
        <w:tc>
          <w:tcPr>
            <w:tcW w:w="893" w:type="dxa"/>
            <w:vAlign w:val="center"/>
          </w:tcPr>
          <w:p w14:paraId="3EC726F6" w14:textId="77777777" w:rsidR="001A55B2" w:rsidRDefault="001A55B2">
            <w:pPr>
              <w:spacing w:before="20" w:after="20"/>
              <w:jc w:val="right"/>
              <w:rPr>
                <w:cs/>
              </w:rPr>
            </w:pPr>
          </w:p>
        </w:tc>
      </w:tr>
    </w:tbl>
    <w:p w14:paraId="2EE250E1" w14:textId="77777777" w:rsidR="00AB2918" w:rsidRDefault="009A1077">
      <w:pPr>
        <w:spacing w:line="320" w:lineRule="exact"/>
        <w:ind w:firstLine="360"/>
        <w:jc w:val="thaiDistribute"/>
      </w:pPr>
      <w:r>
        <w:rPr>
          <w:sz w:val="32"/>
          <w:szCs w:val="32"/>
          <w:cs/>
        </w:rPr>
        <w:t>ใช้ hysteresis และ dwell เพื่อลดการ chatter</w:t>
      </w:r>
    </w:p>
    <w:tbl>
      <w:tblPr>
        <w:tblW w:w="0" w:type="auto"/>
        <w:tblLayout w:type="fixed"/>
        <w:tblLook w:val="04A0" w:firstRow="1" w:lastRow="0" w:firstColumn="1" w:lastColumn="0" w:noHBand="0" w:noVBand="1"/>
      </w:tblPr>
      <w:tblGrid>
        <w:gridCol w:w="7413"/>
        <w:gridCol w:w="893"/>
      </w:tblGrid>
      <w:tr w:rsidR="00AB2918" w14:paraId="5F4B6D00" w14:textId="77777777">
        <w:tc>
          <w:tcPr>
            <w:tcW w:w="7413" w:type="dxa"/>
          </w:tcPr>
          <w:p w14:paraId="3B4586E7" w14:textId="77777777" w:rsidR="00B00BFB" w:rsidRPr="001A55B2" w:rsidRDefault="00000000">
            <w:pPr>
              <w:spacing w:before="20" w:after="20"/>
              <w:rPr>
                <w:sz w:val="24"/>
                <w:szCs w:val="24"/>
              </w:rPr>
            </w:pPr>
            <m:oMathPara>
              <m:oMath>
                <m:r>
                  <m:rPr>
                    <m:sty m:val="p"/>
                  </m:rPr>
                  <w:rPr>
                    <w:rFonts w:ascii="Cambria Math" w:hAnsi="Cambria Math"/>
                    <w:sz w:val="24"/>
                    <w:szCs w:val="24"/>
                  </w:rPr>
                  <m:t>GFL </m:t>
                </m:r>
                <m:r>
                  <w:rPr>
                    <w:rFonts w:ascii="Cambria Math" w:hAnsi="Cambria Math"/>
                    <w:sz w:val="24"/>
                    <w:szCs w:val="24"/>
                  </w:rPr>
                  <m:t>→</m:t>
                </m:r>
                <m:r>
                  <m:rPr>
                    <m:sty m:val="p"/>
                  </m:rPr>
                  <w:rPr>
                    <w:rFonts w:ascii="Cambria Math" w:hAnsi="Cambria Math"/>
                    <w:sz w:val="24"/>
                    <w:szCs w:val="24"/>
                  </w:rPr>
                  <m:t>GFM </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 i</m:t>
                </m:r>
                <m:r>
                  <m:rPr>
                    <m:scr m:val="script"/>
                  </m:rPr>
                  <w:rPr>
                    <w:rFonts w:ascii="Cambria Math" w:hAnsi="Cambria Math"/>
                    <w:sz w:val="24"/>
                    <w:szCs w:val="24"/>
                  </w:rPr>
                  <m:t xml:space="preserve">∈L: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m:rPr>
                        <m:sty m:val="p"/>
                      </m:rPr>
                      <w:rPr>
                        <w:rFonts w:ascii="Cambria Math" w:hAnsi="Cambria Math"/>
                        <w:sz w:val="24"/>
                        <w:szCs w:val="24"/>
                      </w:rPr>
                      <m:t>on</m:t>
                    </m:r>
                  </m:sub>
                </m:sSub>
                <m:r>
                  <w:rPr>
                    <w:rFonts w:ascii="Cambria Math" w:hAnsi="Cambria Math"/>
                    <w:sz w:val="24"/>
                    <w:szCs w:val="24"/>
                  </w:rPr>
                  <m:t xml:space="preserve"> </m:t>
                </m:r>
                <m:r>
                  <m:rPr>
                    <m:sty m:val="p"/>
                  </m:rPr>
                  <w:rPr>
                    <w:rFonts w:ascii="Cambria Math" w:hAnsi="Cambria Math"/>
                    <w:sz w:val="24"/>
                    <w:szCs w:val="24"/>
                  </w:rPr>
                  <m:t>ต่อเนื่องไม่น้อยกว่า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d,on</m:t>
                    </m:r>
                  </m:sub>
                </m:sSub>
              </m:oMath>
            </m:oMathPara>
          </w:p>
        </w:tc>
        <w:tc>
          <w:tcPr>
            <w:tcW w:w="893" w:type="dxa"/>
            <w:vAlign w:val="center"/>
          </w:tcPr>
          <w:p w14:paraId="75552A79" w14:textId="77777777" w:rsidR="00AB2918" w:rsidRDefault="009A1077">
            <w:pPr>
              <w:spacing w:before="20" w:after="20"/>
              <w:jc w:val="right"/>
            </w:pPr>
            <w:r>
              <w:rPr>
                <w:cs/>
              </w:rPr>
              <w:t>(54)</w:t>
            </w:r>
          </w:p>
        </w:tc>
      </w:tr>
      <w:tr w:rsidR="00AB2918" w14:paraId="06249A39" w14:textId="77777777">
        <w:tc>
          <w:tcPr>
            <w:tcW w:w="7413" w:type="dxa"/>
          </w:tcPr>
          <w:p w14:paraId="6BA17B61" w14:textId="77777777" w:rsidR="00B00BFB" w:rsidRPr="001A55B2" w:rsidRDefault="00000000">
            <w:pPr>
              <w:spacing w:before="20" w:after="20"/>
              <w:rPr>
                <w:sz w:val="24"/>
                <w:szCs w:val="24"/>
              </w:rPr>
            </w:pPr>
            <m:oMathPara>
              <m:oMath>
                <m:r>
                  <m:rPr>
                    <m:sty m:val="p"/>
                  </m:rPr>
                  <w:rPr>
                    <w:rFonts w:ascii="Cambria Math" w:hAnsi="Cambria Math"/>
                    <w:sz w:val="24"/>
                    <w:szCs w:val="24"/>
                  </w:rPr>
                  <m:t>GFM </m:t>
                </m:r>
                <m:r>
                  <w:rPr>
                    <w:rFonts w:ascii="Cambria Math" w:hAnsi="Cambria Math"/>
                    <w:sz w:val="24"/>
                    <w:szCs w:val="24"/>
                  </w:rPr>
                  <m:t>→</m:t>
                </m:r>
                <m:r>
                  <m:rPr>
                    <m:sty m:val="p"/>
                  </m:rPr>
                  <w:rPr>
                    <w:rFonts w:ascii="Cambria Math" w:hAnsi="Cambria Math"/>
                    <w:sz w:val="24"/>
                    <w:szCs w:val="24"/>
                  </w:rPr>
                  <m:t>GFL </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 i</m:t>
                </m:r>
                <m:r>
                  <m:rPr>
                    <m:scr m:val="script"/>
                  </m:rPr>
                  <w:rPr>
                    <w:rFonts w:ascii="Cambria Math" w:hAnsi="Cambria Math"/>
                    <w:sz w:val="24"/>
                    <w:szCs w:val="24"/>
                  </w:rPr>
                  <m:t xml:space="preserve">∈L∪G: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Γ</m:t>
                    </m:r>
                  </m:e>
                  <m:sub>
                    <m:r>
                      <m:rPr>
                        <m:sty m:val="p"/>
                      </m:rPr>
                      <w:rPr>
                        <w:rFonts w:ascii="Cambria Math" w:hAnsi="Cambria Math"/>
                        <w:sz w:val="24"/>
                        <w:szCs w:val="24"/>
                      </w:rPr>
                      <m:t>off</m:t>
                    </m:r>
                  </m:sub>
                </m:sSub>
                <m:r>
                  <w:rPr>
                    <w:rFonts w:ascii="Cambria Math" w:hAnsi="Cambria Math"/>
                    <w:sz w:val="24"/>
                    <w:szCs w:val="24"/>
                  </w:rPr>
                  <m:t xml:space="preserve"> </m:t>
                </m:r>
                <m:r>
                  <m:rPr>
                    <m:sty m:val="p"/>
                  </m:rPr>
                  <w:rPr>
                    <w:rFonts w:ascii="Cambria Math" w:hAnsi="Cambria Math"/>
                    <w:sz w:val="24"/>
                    <w:szCs w:val="24"/>
                  </w:rPr>
                  <m:t>ต่อเนื่องไม่น้อยกว่า </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d,off</m:t>
                    </m:r>
                  </m:sub>
                </m:sSub>
              </m:oMath>
            </m:oMathPara>
          </w:p>
        </w:tc>
        <w:tc>
          <w:tcPr>
            <w:tcW w:w="893" w:type="dxa"/>
            <w:vAlign w:val="center"/>
          </w:tcPr>
          <w:p w14:paraId="2D072509" w14:textId="77777777" w:rsidR="00AB2918" w:rsidRDefault="009A1077">
            <w:pPr>
              <w:spacing w:before="20" w:after="20"/>
              <w:jc w:val="right"/>
            </w:pPr>
            <w:r>
              <w:rPr>
                <w:cs/>
              </w:rPr>
              <w:t>(55)</w:t>
            </w:r>
          </w:p>
        </w:tc>
      </w:tr>
    </w:tbl>
    <w:p w14:paraId="453D28EA" w14:textId="77777777" w:rsidR="00AB2918" w:rsidRDefault="009A1077">
      <w:pPr>
        <w:spacing w:line="320" w:lineRule="exact"/>
        <w:ind w:firstLine="360"/>
        <w:jc w:val="thaiDistribute"/>
      </w:pPr>
      <w:r>
        <w:rPr>
          <w:sz w:val="32"/>
          <w:szCs w:val="32"/>
          <w:cs/>
        </w:rPr>
        <w:lastRenderedPageBreak/>
        <w:t>เมื่อจำเป็นต้องเพิ่ม forming support ระบบไม่เลือกจากดัชนีเพียงอย่างเดียว แต่ค้นหา candidate ที่เป็น strict superset ของชุด GFM ปัจจุบันและผ่าน authenticated equilibrium/SSSA table โดยเริ่มจากจำนวนอุปกรณ์ที่เพิ่มน้อยที่สุดก่อน หากต้องลด support จะเลือก strict nonempty subset ที่ยังรักษา reference ได้ในช่วง SG offline</w:t>
      </w:r>
    </w:p>
    <w:p w14:paraId="5657794A" w14:textId="77777777" w:rsidR="00AB2918" w:rsidRDefault="009A1077">
      <w:pPr>
        <w:spacing w:line="320" w:lineRule="exact"/>
        <w:ind w:firstLine="360"/>
        <w:jc w:val="thaiDistribute"/>
      </w:pPr>
      <w:r>
        <w:rPr>
          <w:sz w:val="32"/>
          <w:szCs w:val="32"/>
          <w:cs/>
        </w:rPr>
        <w:t>ก่อน SG trip ยังมี reference-loss guard ตรวจว่า event จะทำให้ island ไม่มี SG/GFM หรือไม่ หากใช่ event จะถูก refuse ก่อนเรียก Newton ส่วน support transition ที่ผ่าน selector แล้วยังสามารถถูกตรวจด้วย short forward certificate เพื่อปฏิเสธ state ที่มี relative-angle separation หรือ nonlinear nonconvergence รุนแรง แม้ candidate นั้นจะผ่าน SSSA แล้วก็ตาม หลักการนี้เป็นเหตุผลที่ adaptive arm สามารถค่อย ๆ เพิ่ม GFM เป็นลำดับแทนการกระโดดไป configuration ใหญ่ทันที</w:t>
      </w:r>
    </w:p>
    <w:p w14:paraId="74D4F561" w14:textId="77777777" w:rsidR="00B00BFB" w:rsidRDefault="00000000">
      <w:pPr>
        <w:spacing w:line="320" w:lineRule="exact"/>
        <w:ind w:firstLine="360"/>
        <w:jc w:val="thaiDistribute"/>
      </w:pPr>
      <w:r>
        <w:rPr>
          <w:sz w:val="32"/>
          <w:szCs w:val="32"/>
          <w:cs/>
        </w:rPr>
        <w:t>เช่นเดียวกับหัวข้อที่ 7 สมการของตัวกำกับไม่มีค่าคงตัวเขียนอยู่ในสมการ ตารางที่ 9 รวบรวมระดับกระตุ้น เวลาหน่วง ฐานของดัชนี และเกณฑ์เชิงตัวเลขทั้งหมดไว้ที่เดียว ทุกค่าถูกตรึงก่อนการประเมิน candidate</w:t>
      </w:r>
    </w:p>
    <w:p w14:paraId="28D680DA" w14:textId="77777777" w:rsidR="00B00BFB" w:rsidRDefault="00000000">
      <w:pPr>
        <w:keepNext/>
        <w:spacing w:before="50" w:after="40"/>
        <w:jc w:val="center"/>
        <w:rPr>
          <w:sz w:val="32"/>
          <w:szCs w:val="32"/>
        </w:rPr>
      </w:pPr>
      <w:r>
        <w:rPr>
          <w:b/>
          <w:bCs/>
          <w:cs/>
        </w:rPr>
        <w:t xml:space="preserve">ตารางที่ 9 </w:t>
      </w:r>
      <w:r>
        <w:rPr>
          <w:cs/>
        </w:rPr>
        <w:t>ระดับกระตุ้น เวลาหน่วง และเกณฑ์ของตัวกำกับอัตโนมัติ</w:t>
      </w:r>
    </w:p>
    <w:tbl>
      <w:tblPr>
        <w:tblStyle w:val="TableGrid"/>
        <w:tblW w:w="8500" w:type="dxa"/>
        <w:jc w:val="center"/>
        <w:tblLayout w:type="fixed"/>
        <w:tblLook w:val="04A0" w:firstRow="1" w:lastRow="0" w:firstColumn="1" w:lastColumn="0" w:noHBand="0" w:noVBand="1"/>
      </w:tblPr>
      <w:tblGrid>
        <w:gridCol w:w="1696"/>
        <w:gridCol w:w="5103"/>
        <w:gridCol w:w="1701"/>
      </w:tblGrid>
      <w:tr w:rsidR="00EF64FD" w14:paraId="1AAF6CED" w14:textId="77777777" w:rsidTr="00EF64FD">
        <w:trPr>
          <w:tblHeader/>
          <w:jc w:val="center"/>
        </w:trPr>
        <w:tc>
          <w:tcPr>
            <w:tcW w:w="1696" w:type="dxa"/>
          </w:tcPr>
          <w:p w14:paraId="4819F35A" w14:textId="77777777" w:rsidR="00EF64FD" w:rsidRPr="00EF64FD" w:rsidRDefault="00EF64FD">
            <w:pPr>
              <w:jc w:val="center"/>
              <w:rPr>
                <w:b/>
                <w:bCs/>
              </w:rPr>
            </w:pPr>
            <w:r w:rsidRPr="00EF64FD">
              <w:rPr>
                <w:b/>
                <w:bCs/>
                <w:sz w:val="26"/>
                <w:szCs w:val="26"/>
                <w:cs/>
              </w:rPr>
              <w:t>สัญลักษณ์</w:t>
            </w:r>
          </w:p>
        </w:tc>
        <w:tc>
          <w:tcPr>
            <w:tcW w:w="5103" w:type="dxa"/>
          </w:tcPr>
          <w:p w14:paraId="26999A77" w14:textId="77777777" w:rsidR="00EF64FD" w:rsidRPr="00EF64FD" w:rsidRDefault="00EF64FD">
            <w:pPr>
              <w:jc w:val="center"/>
              <w:rPr>
                <w:b/>
                <w:bCs/>
              </w:rPr>
            </w:pPr>
            <w:r w:rsidRPr="00EF64FD">
              <w:rPr>
                <w:b/>
                <w:bCs/>
                <w:sz w:val="26"/>
                <w:szCs w:val="26"/>
                <w:cs/>
              </w:rPr>
              <w:t>ความหมาย</w:t>
            </w:r>
          </w:p>
        </w:tc>
        <w:tc>
          <w:tcPr>
            <w:tcW w:w="1701" w:type="dxa"/>
          </w:tcPr>
          <w:p w14:paraId="6DC787BE" w14:textId="77777777" w:rsidR="00EF64FD" w:rsidRPr="00EF64FD" w:rsidRDefault="00EF64FD">
            <w:pPr>
              <w:jc w:val="center"/>
              <w:rPr>
                <w:b/>
                <w:bCs/>
              </w:rPr>
            </w:pPr>
            <w:r w:rsidRPr="00EF64FD">
              <w:rPr>
                <w:b/>
                <w:bCs/>
                <w:sz w:val="26"/>
                <w:szCs w:val="26"/>
                <w:cs/>
              </w:rPr>
              <w:t>ค่า</w:t>
            </w:r>
          </w:p>
        </w:tc>
      </w:tr>
      <w:tr w:rsidR="00EF64FD" w14:paraId="0EACF44C" w14:textId="77777777" w:rsidTr="00EF64FD">
        <w:trPr>
          <w:jc w:val="center"/>
        </w:trPr>
        <w:tc>
          <w:tcPr>
            <w:tcW w:w="1696" w:type="dxa"/>
          </w:tcPr>
          <w:p w14:paraId="56F27EF6" w14:textId="77777777" w:rsidR="00EF64FD" w:rsidRDefault="00000000">
            <w:pPr>
              <w:jc w:val="center"/>
            </w:pPr>
            <m:oMath>
              <m:sSub>
                <m:sSubPr>
                  <m:ctrlPr>
                    <w:rPr>
                      <w:rFonts w:ascii="Cambria Math" w:hAnsi="Cambria Math"/>
                    </w:rPr>
                  </m:ctrlPr>
                </m:sSubPr>
                <m:e>
                  <m:r>
                    <w:rPr>
                      <w:rFonts w:ascii="Cambria Math" w:hAnsi="Cambria Math"/>
                    </w:rPr>
                    <m:t>Γ</m:t>
                  </m:r>
                </m:e>
                <m:sub>
                  <m:r>
                    <m:rPr>
                      <m:sty m:val="p"/>
                    </m:rPr>
                    <w:rPr>
                      <w:rFonts w:ascii="Cambria Math" w:hAnsi="Cambria Math"/>
                    </w:rPr>
                    <m:t>on</m:t>
                  </m:r>
                </m:sub>
              </m:sSub>
            </m:oMath>
            <w:r w:rsidR="00EF64FD">
              <w:rPr>
                <w:sz w:val="26"/>
                <w:szCs w:val="26"/>
                <w:cs/>
              </w:rPr>
              <w:t xml:space="preserve">, </w:t>
            </w:r>
            <m:oMath>
              <m:sSub>
                <m:sSubPr>
                  <m:ctrlPr>
                    <w:rPr>
                      <w:rFonts w:ascii="Cambria Math" w:hAnsi="Cambria Math"/>
                    </w:rPr>
                  </m:ctrlPr>
                </m:sSubPr>
                <m:e>
                  <m:r>
                    <w:rPr>
                      <w:rFonts w:ascii="Cambria Math" w:hAnsi="Cambria Math"/>
                    </w:rPr>
                    <m:t>Γ</m:t>
                  </m:r>
                </m:e>
                <m:sub>
                  <m:r>
                    <m:rPr>
                      <m:sty m:val="p"/>
                    </m:rPr>
                    <w:rPr>
                      <w:rFonts w:ascii="Cambria Math" w:hAnsi="Cambria Math"/>
                    </w:rPr>
                    <m:t>off</m:t>
                  </m:r>
                </m:sub>
              </m:sSub>
            </m:oMath>
          </w:p>
        </w:tc>
        <w:tc>
          <w:tcPr>
            <w:tcW w:w="5103" w:type="dxa"/>
          </w:tcPr>
          <w:p w14:paraId="2FFD8C6B" w14:textId="77777777" w:rsidR="00EF64FD" w:rsidRDefault="00EF64FD">
            <w:r>
              <w:rPr>
                <w:sz w:val="26"/>
                <w:szCs w:val="26"/>
                <w:cs/>
              </w:rPr>
              <w:t>ระดับกระตุ้นเข้าสู่ GFM และระดับปลดกลับสู่ GFL</w:t>
            </w:r>
          </w:p>
        </w:tc>
        <w:tc>
          <w:tcPr>
            <w:tcW w:w="1701" w:type="dxa"/>
          </w:tcPr>
          <w:p w14:paraId="2D00B1AD" w14:textId="77777777" w:rsidR="00EF64FD" w:rsidRDefault="00EF64FD">
            <w:pPr>
              <w:jc w:val="center"/>
            </w:pPr>
            <w:r>
              <w:rPr>
                <w:sz w:val="26"/>
                <w:szCs w:val="26"/>
                <w:cs/>
              </w:rPr>
              <w:t>0.65, 0.35</w:t>
            </w:r>
          </w:p>
        </w:tc>
      </w:tr>
      <w:tr w:rsidR="00EF64FD" w14:paraId="334CB1C7" w14:textId="77777777" w:rsidTr="00EF64FD">
        <w:trPr>
          <w:jc w:val="center"/>
        </w:trPr>
        <w:tc>
          <w:tcPr>
            <w:tcW w:w="1696" w:type="dxa"/>
          </w:tcPr>
          <w:p w14:paraId="1C24AECD" w14:textId="77777777" w:rsidR="00EF64FD" w:rsidRDefault="00000000">
            <w:pPr>
              <w:jc w:val="center"/>
            </w:pPr>
            <m:oMath>
              <m:sSub>
                <m:sSubPr>
                  <m:ctrlPr>
                    <w:rPr>
                      <w:rFonts w:ascii="Cambria Math" w:hAnsi="Cambria Math"/>
                    </w:rPr>
                  </m:ctrlPr>
                </m:sSubPr>
                <m:e>
                  <m:r>
                    <w:rPr>
                      <w:rFonts w:ascii="Cambria Math" w:hAnsi="Cambria Math"/>
                    </w:rPr>
                    <m:t>T</m:t>
                  </m:r>
                </m:e>
                <m:sub>
                  <m:r>
                    <w:rPr>
                      <w:rFonts w:ascii="Cambria Math" w:hAnsi="Cambria Math"/>
                    </w:rPr>
                    <m:t>d,on</m:t>
                  </m:r>
                </m:sub>
              </m:sSub>
            </m:oMath>
            <w:r w:rsidR="00EF64FD">
              <w:rPr>
                <w:sz w:val="26"/>
                <w:szCs w:val="26"/>
                <w:cs/>
              </w:rPr>
              <w:t xml:space="preserve">, </w:t>
            </w:r>
            <m:oMath>
              <m:sSub>
                <m:sSubPr>
                  <m:ctrlPr>
                    <w:rPr>
                      <w:rFonts w:ascii="Cambria Math" w:hAnsi="Cambria Math"/>
                    </w:rPr>
                  </m:ctrlPr>
                </m:sSubPr>
                <m:e>
                  <m:r>
                    <w:rPr>
                      <w:rFonts w:ascii="Cambria Math" w:hAnsi="Cambria Math"/>
                    </w:rPr>
                    <m:t>T</m:t>
                  </m:r>
                </m:e>
                <m:sub>
                  <m:r>
                    <w:rPr>
                      <w:rFonts w:ascii="Cambria Math" w:hAnsi="Cambria Math"/>
                    </w:rPr>
                    <m:t>d,off</m:t>
                  </m:r>
                </m:sub>
              </m:sSub>
            </m:oMath>
          </w:p>
        </w:tc>
        <w:tc>
          <w:tcPr>
            <w:tcW w:w="5103" w:type="dxa"/>
          </w:tcPr>
          <w:p w14:paraId="4652A1E0" w14:textId="77777777" w:rsidR="00EF64FD" w:rsidRDefault="00EF64FD">
            <w:r>
              <w:rPr>
                <w:sz w:val="26"/>
                <w:szCs w:val="26"/>
                <w:cs/>
              </w:rPr>
              <w:t>เวลาหน่วงคงสถานะขาเข้าและขาออก</w:t>
            </w:r>
          </w:p>
        </w:tc>
        <w:tc>
          <w:tcPr>
            <w:tcW w:w="1701" w:type="dxa"/>
          </w:tcPr>
          <w:p w14:paraId="6B18D914" w14:textId="77777777" w:rsidR="00EF64FD" w:rsidRDefault="00EF64FD">
            <w:pPr>
              <w:jc w:val="center"/>
            </w:pPr>
            <w:r>
              <w:rPr>
                <w:sz w:val="26"/>
                <w:szCs w:val="26"/>
                <w:cs/>
              </w:rPr>
              <w:t>0.10, 1.00 s</w:t>
            </w:r>
          </w:p>
        </w:tc>
      </w:tr>
      <w:tr w:rsidR="00EF64FD" w14:paraId="79A488D2" w14:textId="77777777" w:rsidTr="00EF64FD">
        <w:trPr>
          <w:jc w:val="center"/>
        </w:trPr>
        <w:tc>
          <w:tcPr>
            <w:tcW w:w="1696" w:type="dxa"/>
          </w:tcPr>
          <w:p w14:paraId="204CED25" w14:textId="77777777" w:rsidR="00EF64FD" w:rsidRDefault="00EF64FD">
            <w:pPr>
              <w:jc w:val="center"/>
            </w:pPr>
            <m:oMath>
              <m:r>
                <w:rPr>
                  <w:rFonts w:ascii="Cambria Math" w:hAnsi="Cambria Math"/>
                </w:rPr>
                <m:t xml:space="preserve">Δ </m:t>
              </m:r>
              <m:sSub>
                <m:sSubPr>
                  <m:ctrlPr>
                    <w:rPr>
                      <w:rFonts w:ascii="Cambria Math" w:hAnsi="Cambria Math"/>
                    </w:rPr>
                  </m:ctrlPr>
                </m:sSubPr>
                <m:e>
                  <m:r>
                    <w:rPr>
                      <w:rFonts w:ascii="Cambria Math" w:hAnsi="Cambria Math"/>
                    </w:rPr>
                    <m:t>V</m:t>
                  </m:r>
                </m:e>
                <m:sub>
                  <m:r>
                    <m:rPr>
                      <m:sty m:val="p"/>
                    </m:rPr>
                    <w:rPr>
                      <w:rFonts w:ascii="Cambria Math" w:hAnsi="Cambria Math"/>
                    </w:rPr>
                    <m:t>base</m:t>
                  </m:r>
                </m:sub>
              </m:sSub>
            </m:oMath>
            <w:r>
              <w:rPr>
                <w:sz w:val="26"/>
                <w:szCs w:val="26"/>
                <w:cs/>
              </w:rPr>
              <w:t xml:space="preserve">, </w:t>
            </w:r>
            <m:oMath>
              <m:r>
                <w:rPr>
                  <w:rFonts w:ascii="Cambria Math" w:hAnsi="Cambria Math"/>
                </w:rPr>
                <m:t xml:space="preserve">Δ </m:t>
              </m:r>
              <m:sSub>
                <m:sSubPr>
                  <m:ctrlPr>
                    <w:rPr>
                      <w:rFonts w:ascii="Cambria Math" w:hAnsi="Cambria Math"/>
                    </w:rPr>
                  </m:ctrlPr>
                </m:sSubPr>
                <m:e>
                  <m:r>
                    <w:rPr>
                      <w:rFonts w:ascii="Cambria Math" w:hAnsi="Cambria Math"/>
                    </w:rPr>
                    <m:t>f</m:t>
                  </m:r>
                </m:e>
                <m:sub>
                  <m:r>
                    <m:rPr>
                      <m:sty m:val="p"/>
                    </m:rPr>
                    <w:rPr>
                      <w:rFonts w:ascii="Cambria Math" w:hAnsi="Cambria Math"/>
                    </w:rPr>
                    <m:t>base</m:t>
                  </m:r>
                </m:sub>
              </m:sSub>
            </m:oMath>
          </w:p>
        </w:tc>
        <w:tc>
          <w:tcPr>
            <w:tcW w:w="5103" w:type="dxa"/>
          </w:tcPr>
          <w:p w14:paraId="423273B7" w14:textId="77777777" w:rsidR="00EF64FD" w:rsidRDefault="00EF64FD">
            <w:r>
              <w:rPr>
                <w:sz w:val="26"/>
                <w:szCs w:val="26"/>
                <w:cs/>
              </w:rPr>
              <w:t>ฐานของดัชนีย่อยแรงดันและความถี่</w:t>
            </w:r>
          </w:p>
        </w:tc>
        <w:tc>
          <w:tcPr>
            <w:tcW w:w="1701" w:type="dxa"/>
          </w:tcPr>
          <w:p w14:paraId="248E1411" w14:textId="77777777" w:rsidR="00EF64FD" w:rsidRDefault="00EF64FD">
            <w:pPr>
              <w:jc w:val="center"/>
            </w:pPr>
            <w:r>
              <w:rPr>
                <w:sz w:val="26"/>
                <w:szCs w:val="26"/>
                <w:cs/>
              </w:rPr>
              <w:t>0.10 pu, 0.50 Hz</w:t>
            </w:r>
          </w:p>
        </w:tc>
      </w:tr>
      <w:tr w:rsidR="00EF64FD" w14:paraId="489C7164" w14:textId="77777777" w:rsidTr="00EF64FD">
        <w:trPr>
          <w:jc w:val="center"/>
        </w:trPr>
        <w:tc>
          <w:tcPr>
            <w:tcW w:w="1696" w:type="dxa"/>
          </w:tcPr>
          <w:p w14:paraId="3821C66B" w14:textId="77777777" w:rsidR="00EF64FD" w:rsidRDefault="00000000">
            <w:pPr>
              <w:jc w:val="center"/>
            </w:pPr>
            <m:oMath>
              <m:sSub>
                <m:sSubPr>
                  <m:ctrlPr>
                    <w:rPr>
                      <w:rFonts w:ascii="Cambria Math" w:hAnsi="Cambria Math"/>
                    </w:rPr>
                  </m:ctrlPr>
                </m:sSubPr>
                <m:e>
                  <m:r>
                    <w:rPr>
                      <w:rFonts w:ascii="Cambria Math" w:hAnsi="Cambria Math"/>
                    </w:rPr>
                    <m:t>w</m:t>
                  </m:r>
                </m:e>
                <m:sub>
                  <m:r>
                    <w:rPr>
                      <w:rFonts w:ascii="Cambria Math" w:hAnsi="Cambria Math"/>
                    </w:rPr>
                    <m:t>V</m:t>
                  </m:r>
                </m:sub>
              </m:sSub>
            </m:oMath>
            <w:r w:rsidR="00EF64FD">
              <w:rPr>
                <w:sz w:val="26"/>
                <w:szCs w:val="26"/>
                <w:cs/>
              </w:rP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oMath>
          </w:p>
        </w:tc>
        <w:tc>
          <w:tcPr>
            <w:tcW w:w="5103" w:type="dxa"/>
          </w:tcPr>
          <w:p w14:paraId="02C5C088" w14:textId="77777777" w:rsidR="00EF64FD" w:rsidRDefault="00EF64FD">
            <w:r>
              <w:rPr>
                <w:sz w:val="26"/>
                <w:szCs w:val="26"/>
                <w:cs/>
              </w:rPr>
              <w:t>น้ำหนักของดัชนีย่อยทั้งสอง</w:t>
            </w:r>
          </w:p>
        </w:tc>
        <w:tc>
          <w:tcPr>
            <w:tcW w:w="1701" w:type="dxa"/>
          </w:tcPr>
          <w:p w14:paraId="7777C3B8" w14:textId="77777777" w:rsidR="00EF64FD" w:rsidRDefault="00EF64FD">
            <w:pPr>
              <w:jc w:val="center"/>
            </w:pPr>
            <w:r>
              <w:rPr>
                <w:sz w:val="26"/>
                <w:szCs w:val="26"/>
                <w:cs/>
              </w:rPr>
              <w:t>0.5, 0.5</w:t>
            </w:r>
          </w:p>
        </w:tc>
      </w:tr>
      <w:tr w:rsidR="00EF64FD" w14:paraId="3C4856E8" w14:textId="77777777" w:rsidTr="00EF64FD">
        <w:trPr>
          <w:jc w:val="center"/>
        </w:trPr>
        <w:tc>
          <w:tcPr>
            <w:tcW w:w="1696" w:type="dxa"/>
          </w:tcPr>
          <w:p w14:paraId="34B6EA5C" w14:textId="77777777" w:rsidR="00EF64FD" w:rsidRDefault="00000000">
            <w:pPr>
              <w:jc w:val="center"/>
            </w:pPr>
            <m:oMath>
              <m:sSub>
                <m:sSubPr>
                  <m:ctrlPr>
                    <w:rPr>
                      <w:rFonts w:ascii="Cambria Math" w:hAnsi="Cambria Math"/>
                    </w:rPr>
                  </m:ctrlPr>
                </m:sSubPr>
                <m:e>
                  <m:r>
                    <w:rPr>
                      <w:rFonts w:ascii="Cambria Math" w:hAnsi="Cambria Math"/>
                    </w:rPr>
                    <m:t>T</m:t>
                  </m:r>
                </m:e>
                <m:sub>
                  <m:r>
                    <m:rPr>
                      <m:sty m:val="p"/>
                    </m:rPr>
                    <w:rPr>
                      <w:rFonts w:ascii="Cambria Math" w:hAnsi="Cambria Math"/>
                    </w:rPr>
                    <m:t>hold</m:t>
                  </m:r>
                </m:sub>
              </m:sSub>
            </m:oMath>
            <w:r w:rsidR="00EF64FD">
              <w:rPr>
                <w:sz w:val="26"/>
                <w:szCs w:val="26"/>
                <w: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lock</m:t>
                  </m:r>
                </m:sub>
              </m:sSub>
            </m:oMath>
          </w:p>
        </w:tc>
        <w:tc>
          <w:tcPr>
            <w:tcW w:w="5103" w:type="dxa"/>
          </w:tcPr>
          <w:p w14:paraId="6849ADE0" w14:textId="77777777" w:rsidR="00EF64FD" w:rsidRDefault="00EF64FD">
            <w:r>
              <w:rPr>
                <w:sz w:val="26"/>
                <w:szCs w:val="26"/>
                <w:cs/>
              </w:rPr>
              <w:t>เวลาถือสถานะขั้นต่ำหลังเหตุการณ์ และเวลาล็อกหลังคอมมิท</w:t>
            </w:r>
          </w:p>
        </w:tc>
        <w:tc>
          <w:tcPr>
            <w:tcW w:w="1701" w:type="dxa"/>
          </w:tcPr>
          <w:p w14:paraId="6DA05E23" w14:textId="77777777" w:rsidR="00EF64FD" w:rsidRDefault="00EF64FD">
            <w:pPr>
              <w:jc w:val="center"/>
            </w:pPr>
            <w:r>
              <w:rPr>
                <w:sz w:val="26"/>
                <w:szCs w:val="26"/>
                <w:cs/>
              </w:rPr>
              <w:t>1.0, 2.0 s</w:t>
            </w:r>
          </w:p>
        </w:tc>
      </w:tr>
      <w:tr w:rsidR="00EF64FD" w14:paraId="3B6BEDA0" w14:textId="77777777" w:rsidTr="00EF64FD">
        <w:trPr>
          <w:jc w:val="center"/>
        </w:trPr>
        <w:tc>
          <w:tcPr>
            <w:tcW w:w="1696" w:type="dxa"/>
          </w:tcPr>
          <w:p w14:paraId="3E3AD53A" w14:textId="77777777" w:rsidR="00EF64FD" w:rsidRDefault="00EF64FD">
            <w:pPr>
              <w:jc w:val="center"/>
            </w:pPr>
            <m:oMath>
              <m:r>
                <w:rPr>
                  <w:rFonts w:ascii="Cambria Math" w:hAnsi="Cambria Math"/>
                </w:rPr>
                <m:t xml:space="preserve">Δ </m:t>
              </m:r>
              <m:sSup>
                <m:sSupPr>
                  <m:ctrlPr>
                    <w:rPr>
                      <w:rFonts w:ascii="Cambria Math" w:hAnsi="Cambria Math"/>
                    </w:rPr>
                  </m:ctrlPr>
                </m:sSupPr>
                <m:e>
                  <m:r>
                    <w:rPr>
                      <w:rFonts w:ascii="Cambria Math" w:hAnsi="Cambria Math"/>
                    </w:rPr>
                    <m:t>V</m:t>
                  </m:r>
                </m:e>
                <m:sup>
                  <m:r>
                    <m:rPr>
                      <m:sty m:val="p"/>
                    </m:rPr>
                    <w:rPr>
                      <w:rFonts w:ascii="Cambria Math" w:hAnsi="Cambria Math"/>
                    </w:rPr>
                    <m:t>max</m:t>
                  </m:r>
                </m:sup>
              </m:sSup>
            </m:oMath>
            <w:r>
              <w:rPr>
                <w:sz w:val="26"/>
                <w:szCs w:val="26"/>
                <w:cs/>
              </w:rPr>
              <w:t xml:space="preserve">, </w:t>
            </w:r>
            <m:oMath>
              <m:r>
                <w:rPr>
                  <w:rFonts w:ascii="Cambria Math" w:hAnsi="Cambria Math"/>
                </w:rPr>
                <m:t xml:space="preserve">Δ </m:t>
              </m:r>
              <m:sSup>
                <m:sSupPr>
                  <m:ctrlPr>
                    <w:rPr>
                      <w:rFonts w:ascii="Cambria Math" w:hAnsi="Cambria Math"/>
                    </w:rPr>
                  </m:ctrlPr>
                </m:sSupPr>
                <m:e>
                  <m:r>
                    <w:rPr>
                      <w:rFonts w:ascii="Cambria Math" w:hAnsi="Cambria Math"/>
                    </w:rPr>
                    <m:t>f</m:t>
                  </m:r>
                </m:e>
                <m:sup>
                  <m:r>
                    <m:rPr>
                      <m:sty m:val="p"/>
                    </m:rPr>
                    <w:rPr>
                      <w:rFonts w:ascii="Cambria Math" w:hAnsi="Cambria Math"/>
                    </w:rPr>
                    <m:t>max</m:t>
                  </m:r>
                </m:sup>
              </m:sSup>
            </m:oMath>
            <w:r>
              <w:rPr>
                <w:sz w:val="26"/>
                <w:szCs w:val="26"/>
                <w:cs/>
              </w:rPr>
              <w:t xml:space="preserve">, </w:t>
            </w:r>
            <m:oMath>
              <m:r>
                <w:rPr>
                  <w:rFonts w:ascii="Cambria Math" w:hAnsi="Cambria Math"/>
                </w:rPr>
                <m:t>Δ</m:t>
              </m:r>
              <m:sSup>
                <m:sSupPr>
                  <m:ctrlPr>
                    <w:rPr>
                      <w:rFonts w:ascii="Cambria Math" w:hAnsi="Cambria Math"/>
                    </w:rPr>
                  </m:ctrlPr>
                </m:sSupPr>
                <m:e>
                  <m:r>
                    <w:rPr>
                      <w:rFonts w:ascii="Cambria Math" w:hAnsi="Cambria Math"/>
                    </w:rPr>
                    <m:t>θ</m:t>
                  </m:r>
                </m:e>
                <m:sup>
                  <m:r>
                    <m:rPr>
                      <m:sty m:val="p"/>
                    </m:rPr>
                    <w:rPr>
                      <w:rFonts w:ascii="Cambria Math" w:hAnsi="Cambria Math"/>
                    </w:rPr>
                    <m:t>max</m:t>
                  </m:r>
                </m:sup>
              </m:sSup>
            </m:oMath>
          </w:p>
        </w:tc>
        <w:tc>
          <w:tcPr>
            <w:tcW w:w="5103" w:type="dxa"/>
          </w:tcPr>
          <w:p w14:paraId="7212EED4" w14:textId="77777777" w:rsidR="00EF64FD" w:rsidRDefault="00EF64FD">
            <w:r>
              <w:rPr>
                <w:sz w:val="26"/>
                <w:szCs w:val="26"/>
                <w:cs/>
              </w:rPr>
              <w:t>ผลต่างแรงดัน ความเร็วต่อหน่วย และมุมเฟสสูงสุดที่ยอมให้ปิดเบรกเกอร์</w:t>
            </w:r>
          </w:p>
        </w:tc>
        <w:tc>
          <w:tcPr>
            <w:tcW w:w="1701" w:type="dxa"/>
          </w:tcPr>
          <w:p w14:paraId="5B613645" w14:textId="77777777" w:rsidR="00EF64FD" w:rsidRDefault="00EF64FD">
            <w:pPr>
              <w:jc w:val="center"/>
            </w:pPr>
            <w:r>
              <w:rPr>
                <w:sz w:val="26"/>
                <w:szCs w:val="26"/>
                <w:cs/>
              </w:rPr>
              <w:t>0.05 pu, 0.001 pu, 10°</w:t>
            </w:r>
          </w:p>
        </w:tc>
      </w:tr>
      <w:tr w:rsidR="00EF64FD" w14:paraId="32307F65" w14:textId="77777777" w:rsidTr="00EF64FD">
        <w:trPr>
          <w:jc w:val="center"/>
        </w:trPr>
        <w:tc>
          <w:tcPr>
            <w:tcW w:w="1696" w:type="dxa"/>
          </w:tcPr>
          <w:p w14:paraId="3687F6EE" w14:textId="77777777" w:rsidR="00EF64FD" w:rsidRDefault="00000000">
            <w:pPr>
              <w:jc w:val="center"/>
            </w:pPr>
            <m:oMath>
              <m:sSub>
                <m:sSubPr>
                  <m:ctrlPr>
                    <w:rPr>
                      <w:rFonts w:ascii="Cambria Math" w:hAnsi="Cambria Math"/>
                    </w:rPr>
                  </m:ctrlPr>
                </m:sSubPr>
                <m:e>
                  <m:r>
                    <w:rPr>
                      <w:rFonts w:ascii="Cambria Math" w:hAnsi="Cambria Math"/>
                    </w:rPr>
                    <m:t>T</m:t>
                  </m:r>
                </m:e>
                <m:sub>
                  <m:r>
                    <m:rPr>
                      <m:sty m:val="p"/>
                    </m:rPr>
                    <w:rPr>
                      <w:rFonts w:ascii="Cambria Math" w:hAnsi="Cambria Math"/>
                    </w:rPr>
                    <m:t>dwell</m:t>
                  </m:r>
                </m:sub>
              </m:sSub>
            </m:oMath>
            <w:r w:rsidR="00EF64FD">
              <w:rPr>
                <w:sz w:val="26"/>
                <w:szCs w:val="26"/>
                <w:cs/>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T</m:t>
                      </m:r>
                    </m:e>
                    <m:sub>
                      <m:r>
                        <m:rPr>
                          <m:sty m:val="p"/>
                        </m:rPr>
                        <w:rPr>
                          <w:rFonts w:ascii="Cambria Math" w:hAnsi="Cambria Math"/>
                        </w:rPr>
                        <m:t>off</m:t>
                      </m:r>
                    </m:sub>
                  </m:sSub>
                </m:e>
                <m:sup>
                  <m:r>
                    <m:rPr>
                      <m:sty m:val="p"/>
                    </m:rPr>
                    <w:rPr>
                      <w:rFonts w:ascii="Cambria Math" w:hAnsi="Cambria Math"/>
                    </w:rPr>
                    <m:t>min</m:t>
                  </m:r>
                </m:sup>
              </m:sSup>
            </m:oMath>
          </w:p>
        </w:tc>
        <w:tc>
          <w:tcPr>
            <w:tcW w:w="5103" w:type="dxa"/>
          </w:tcPr>
          <w:p w14:paraId="1918E034" w14:textId="77777777" w:rsidR="00EF64FD" w:rsidRDefault="00EF64FD">
            <w:r>
              <w:rPr>
                <w:sz w:val="26"/>
                <w:szCs w:val="26"/>
                <w:cs/>
              </w:rPr>
              <w:t>เวลายืนยัน synchronism และเวลาปลดขั้นต่ำก่อนปิดเบรกเกอร์</w:t>
            </w:r>
          </w:p>
        </w:tc>
        <w:tc>
          <w:tcPr>
            <w:tcW w:w="1701" w:type="dxa"/>
          </w:tcPr>
          <w:p w14:paraId="6A5DF943" w14:textId="77777777" w:rsidR="00EF64FD" w:rsidRDefault="00EF64FD">
            <w:pPr>
              <w:jc w:val="center"/>
            </w:pPr>
            <w:r>
              <w:rPr>
                <w:sz w:val="26"/>
                <w:szCs w:val="26"/>
                <w:cs/>
              </w:rPr>
              <w:t>0.5, 0.5 s</w:t>
            </w:r>
          </w:p>
        </w:tc>
      </w:tr>
      <w:tr w:rsidR="00EF64FD" w14:paraId="4EDBAD71" w14:textId="77777777" w:rsidTr="00EF64FD">
        <w:trPr>
          <w:jc w:val="center"/>
        </w:trPr>
        <w:tc>
          <w:tcPr>
            <w:tcW w:w="1696" w:type="dxa"/>
          </w:tcPr>
          <w:p w14:paraId="0994096E" w14:textId="77777777" w:rsidR="00EF64FD" w:rsidRDefault="00000000">
            <w:pPr>
              <w:jc w:val="center"/>
            </w:pPr>
            <m:oMathPara>
              <m:oMath>
                <m:sSub>
                  <m:sSubPr>
                    <m:ctrlPr>
                      <w:rPr>
                        <w:rFonts w:ascii="Cambria Math" w:hAnsi="Cambria Math"/>
                      </w:rPr>
                    </m:ctrlPr>
                  </m:sSubPr>
                  <m:e>
                    <m:r>
                      <w:rPr>
                        <w:rFonts w:ascii="Cambria Math" w:hAnsi="Cambria Math"/>
                      </w:rPr>
                      <m:t>ζ</m:t>
                    </m:r>
                  </m:e>
                  <m:sub>
                    <m:r>
                      <m:rPr>
                        <m:sty m:val="p"/>
                      </m:rPr>
                      <w:rPr>
                        <w:rFonts w:ascii="Cambria Math" w:hAnsi="Cambria Math"/>
                      </w:rPr>
                      <m:t>min</m:t>
                    </m:r>
                  </m:sub>
                </m:sSub>
              </m:oMath>
            </m:oMathPara>
          </w:p>
        </w:tc>
        <w:tc>
          <w:tcPr>
            <w:tcW w:w="5103" w:type="dxa"/>
          </w:tcPr>
          <w:p w14:paraId="0F3A7C3C" w14:textId="77777777" w:rsidR="00EF64FD" w:rsidRDefault="00EF64FD">
            <w:r>
              <w:rPr>
                <w:sz w:val="26"/>
                <w:szCs w:val="26"/>
                <w:cs/>
              </w:rPr>
              <w:t>พื้น damping ratio ของเกณฑ์คัดกรอง candidate</w:t>
            </w:r>
          </w:p>
        </w:tc>
        <w:tc>
          <w:tcPr>
            <w:tcW w:w="1701" w:type="dxa"/>
          </w:tcPr>
          <w:p w14:paraId="51BCB0E9" w14:textId="77777777" w:rsidR="00EF64FD" w:rsidRDefault="00EF64FD">
            <w:pPr>
              <w:jc w:val="center"/>
            </w:pPr>
            <w:r>
              <w:rPr>
                <w:sz w:val="26"/>
                <w:szCs w:val="26"/>
                <w:cs/>
              </w:rPr>
              <w:t>0.05</w:t>
            </w:r>
          </w:p>
        </w:tc>
      </w:tr>
      <w:tr w:rsidR="00EF64FD" w14:paraId="65C1773F" w14:textId="77777777" w:rsidTr="00EF64FD">
        <w:trPr>
          <w:jc w:val="center"/>
        </w:trPr>
        <w:tc>
          <w:tcPr>
            <w:tcW w:w="1696" w:type="dxa"/>
          </w:tcPr>
          <w:p w14:paraId="5C9996E0" w14:textId="77777777" w:rsidR="00EF64FD" w:rsidRDefault="00000000">
            <w:pPr>
              <w:jc w:val="center"/>
            </w:pPr>
            <m:oMath>
              <m:sSub>
                <m:sSubPr>
                  <m:ctrlPr>
                    <w:rPr>
                      <w:rFonts w:ascii="Cambria Math" w:hAnsi="Cambria Math"/>
                    </w:rPr>
                  </m:ctrlPr>
                </m:sSubPr>
                <m:e>
                  <m:r>
                    <w:rPr>
                      <w:rFonts w:ascii="Cambria Math" w:hAnsi="Cambria Math"/>
                    </w:rPr>
                    <m:t>ε</m:t>
                  </m:r>
                </m:e>
                <m:sub>
                  <m:r>
                    <m:rPr>
                      <m:sty m:val="p"/>
                    </m:rPr>
                    <w:rPr>
                      <w:rFonts w:ascii="Cambria Math" w:hAnsi="Cambria Math"/>
                    </w:rPr>
                    <m:t>KCL</m:t>
                  </m:r>
                </m:sub>
              </m:sSub>
            </m:oMath>
            <w:r w:rsidR="00EF64FD">
              <w:rPr>
                <w:sz w:val="26"/>
                <w:szCs w:val="26"/>
                <w:cs/>
              </w:rPr>
              <w:t xml:space="preserve">, </w:t>
            </w:r>
            <m:oMath>
              <m:sSub>
                <m:sSubPr>
                  <m:ctrlPr>
                    <w:rPr>
                      <w:rFonts w:ascii="Cambria Math" w:hAnsi="Cambria Math"/>
                    </w:rPr>
                  </m:ctrlPr>
                </m:sSubPr>
                <m:e>
                  <m:r>
                    <w:rPr>
                      <w:rFonts w:ascii="Cambria Math" w:hAnsi="Cambria Math"/>
                    </w:rPr>
                    <m:t>ε</m:t>
                  </m:r>
                </m:e>
                <m:sub>
                  <m:r>
                    <w:rPr>
                      <w:rFonts w:ascii="Cambria Math" w:hAnsi="Cambria Math"/>
                    </w:rPr>
                    <m:t>N</m:t>
                  </m:r>
                </m:sub>
              </m:sSub>
            </m:oMath>
          </w:p>
        </w:tc>
        <w:tc>
          <w:tcPr>
            <w:tcW w:w="5103" w:type="dxa"/>
          </w:tcPr>
          <w:p w14:paraId="0B3DEC84" w14:textId="77777777" w:rsidR="00EF64FD" w:rsidRDefault="00EF64FD">
            <w:r>
              <w:rPr>
                <w:sz w:val="26"/>
                <w:szCs w:val="26"/>
                <w:cs/>
              </w:rPr>
              <w:t>เกณฑ์ residual ของ KCL ที่ลิมิตขวา และของ Newton ในแต่ละขั้นเวลา</w:t>
            </w:r>
          </w:p>
        </w:tc>
        <w:tc>
          <w:tcPr>
            <w:tcW w:w="1701" w:type="dxa"/>
          </w:tcPr>
          <w:p w14:paraId="61A72EF6" w14:textId="77777777" w:rsidR="00EF64FD" w:rsidRDefault="00EF64FD">
            <w:pPr>
              <w:jc w:val="center"/>
            </w:pPr>
            <m:oMath>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-6</m:t>
                  </m:r>
                </m:sup>
              </m:sSup>
            </m:oMath>
            <w:r>
              <w:rPr>
                <w:sz w:val="26"/>
                <w:szCs w:val="26"/>
                <w:cs/>
              </w:rPr>
              <w:t xml:space="preserve">, </w:t>
            </w:r>
            <m:oMath>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-8</m:t>
                  </m:r>
                </m:sup>
              </m:sSup>
            </m:oMath>
          </w:p>
        </w:tc>
      </w:tr>
      <w:tr w:rsidR="00EF64FD" w14:paraId="377F856A" w14:textId="77777777" w:rsidTr="00EF64FD">
        <w:trPr>
          <w:jc w:val="center"/>
        </w:trPr>
        <w:tc>
          <w:tcPr>
            <w:tcW w:w="1696" w:type="dxa"/>
          </w:tcPr>
          <w:p w14:paraId="4A088A99" w14:textId="77777777" w:rsidR="00EF64FD" w:rsidRDefault="00EF64FD">
            <w:pPr>
              <w:jc w:val="center"/>
            </w:pPr>
            <m:oMathPara>
              <m:oMath>
                <m:r>
                  <w:rPr>
                    <w:rFonts w:ascii="Cambria Math" w:hAnsi="Cambria Math"/>
                  </w:rPr>
                  <m:t>β</m:t>
                </m:r>
              </m:oMath>
            </m:oMathPara>
          </w:p>
        </w:tc>
        <w:tc>
          <w:tcPr>
            <w:tcW w:w="5103" w:type="dxa"/>
          </w:tcPr>
          <w:p w14:paraId="44B9D9D6" w14:textId="77777777" w:rsidR="00EF64FD" w:rsidRDefault="00EF64FD">
            <w:r>
              <w:rPr>
                <w:sz w:val="26"/>
                <w:szCs w:val="26"/>
                <w:cs/>
              </w:rPr>
              <w:t>ความกว้างแถบ blend ของ anti-windup (0 = สวิตช์แข็ง)</w:t>
            </w:r>
          </w:p>
        </w:tc>
        <w:tc>
          <w:tcPr>
            <w:tcW w:w="1701" w:type="dxa"/>
          </w:tcPr>
          <w:p w14:paraId="28E6C0CF" w14:textId="77777777" w:rsidR="00EF64FD" w:rsidRDefault="00EF64FD">
            <w:pPr>
              <w:jc w:val="center"/>
            </w:pPr>
            <w:r>
              <w:rPr>
                <w:sz w:val="26"/>
                <w:szCs w:val="26"/>
                <w:cs/>
              </w:rPr>
              <w:t xml:space="preserve">0 หรือ </w:t>
            </w:r>
            <m:oMath>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-3</m:t>
                  </m:r>
                </m:sup>
              </m:sSup>
            </m:oMath>
          </w:p>
        </w:tc>
      </w:tr>
    </w:tbl>
    <w:p w14:paraId="322E0089" w14:textId="77777777" w:rsidR="00B00BFB" w:rsidRDefault="00B00BFB">
      <w:pPr>
        <w:spacing w:after="60"/>
      </w:pPr>
    </w:p>
    <w:p w14:paraId="29D7571F" w14:textId="77777777" w:rsidR="00AB2918" w:rsidRDefault="009A1077">
      <w:pPr>
        <w:keepNext/>
        <w:spacing w:before="80" w:after="30"/>
      </w:pPr>
      <w:r>
        <w:rPr>
          <w:b/>
          <w:bCs/>
          <w:sz w:val="34"/>
          <w:szCs w:val="34"/>
          <w:cs/>
        </w:rPr>
        <w:t>9. การตรวจสอบความถูกต้องเทียบกับโปรแกรมอ้างอิงภายนอก</w:t>
      </w:r>
    </w:p>
    <w:p w14:paraId="45360173" w14:textId="77777777" w:rsidR="00AB2918" w:rsidRDefault="009A1077">
      <w:pPr>
        <w:spacing w:line="320" w:lineRule="exact"/>
        <w:ind w:firstLine="360"/>
        <w:jc w:val="thaiDistribute"/>
      </w:pPr>
      <w:r>
        <w:rPr>
          <w:sz w:val="32"/>
          <w:szCs w:val="32"/>
          <w:cs/>
        </w:rPr>
        <w:t>การตรวจสอบความถูกต้องของสายงานคำนวณใช้การเปรียบเทียบกับโปรแกรมอ้างอิงภายนอกบนข้อมูลนำเข้าชุดเดียวกัน โดยโปรแกรมอ้างอิงทำหน้าที่เป็นเครื่องมือเปรียบเทียบเท่านั้น ไม่มีค่าใดจากโปรแกรมเหล่านั้นไหลกลับเข้าสู่การคำนวณของโครงงาน เกณฑ์ยอมรับทุกตัวถูกประกาศไว้ก่อนดูผล</w:t>
      </w:r>
    </w:p>
    <w:p w14:paraId="43E273AA" w14:textId="77777777" w:rsidR="00AB2918" w:rsidRDefault="009A1077">
      <w:pPr>
        <w:spacing w:line="320" w:lineRule="exact"/>
        <w:ind w:firstLine="360"/>
        <w:jc w:val="thaiDistribute"/>
      </w:pPr>
      <w:r>
        <w:rPr>
          <w:sz w:val="32"/>
          <w:szCs w:val="32"/>
          <w:cs/>
        </w:rPr>
        <w:t>โปรแกรมอ้างอิงหลักคือ PSAT รุ่น 2.1.11 [7] ซึ่งใช้ตัวแก้ Newton สำหรับ PF และวิธีสี่เหลี่ยมคางหมูที่มี corrector ลู่เข้าสำหรับโดเมนเวลา ซึ่งเป็นโปรแกรมเสถียรภาพแบบคลาสสิกอันดับสอง ผลการเปรียบเทียบสามทางแสดงในตารางที่ 10</w:t>
      </w:r>
    </w:p>
    <w:p w14:paraId="617C2742" w14:textId="77777777" w:rsidR="00AB2918" w:rsidRPr="007E012D" w:rsidRDefault="009A1077">
      <w:pPr>
        <w:keepNext/>
        <w:spacing w:before="50" w:after="40"/>
        <w:jc w:val="center"/>
        <w:rPr>
          <w:sz w:val="32"/>
          <w:szCs w:val="32"/>
        </w:rPr>
      </w:pPr>
      <w:r>
        <w:rPr>
          <w:b/>
          <w:bCs/>
          <w:sz w:val="26"/>
          <w:szCs w:val="26"/>
          <w:cs/>
        </w:rPr>
        <w:lastRenderedPageBreak/>
        <w:t>ตารางที่ 10</w:t>
      </w:r>
      <w:r w:rsidRPr="007E012D">
        <w:rPr>
          <w:b/>
          <w:bCs/>
          <w:cs/>
        </w:rPr>
        <w:t xml:space="preserve"> </w:t>
      </w:r>
      <w:r w:rsidRPr="007E012D">
        <w:rPr>
          <w:cs/>
        </w:rPr>
        <w:t>การเปรียบเทียบผล PF และผลโดเมนเวลากับ PSAT บนข้อมูลนำเข้าชุดเดียวกัน</w:t>
      </w:r>
    </w:p>
    <w:tbl>
      <w:tblPr>
        <w:tblStyle w:val="TableGrid"/>
        <w:tblW w:w="8306" w:type="dxa"/>
        <w:jc w:val="center"/>
        <w:tblLayout w:type="fixed"/>
        <w:tblLook w:val="04A0" w:firstRow="1" w:lastRow="0" w:firstColumn="1" w:lastColumn="0" w:noHBand="0" w:noVBand="1"/>
      </w:tblPr>
      <w:tblGrid>
        <w:gridCol w:w="2830"/>
        <w:gridCol w:w="1701"/>
        <w:gridCol w:w="1560"/>
        <w:gridCol w:w="2215"/>
      </w:tblGrid>
      <w:tr w:rsidR="00AB2918" w14:paraId="55D5EFC5" w14:textId="77777777" w:rsidTr="007E012D">
        <w:trPr>
          <w:tblHeader/>
          <w:jc w:val="center"/>
        </w:trPr>
        <w:tc>
          <w:tcPr>
            <w:tcW w:w="2830" w:type="dxa"/>
          </w:tcPr>
          <w:p w14:paraId="72FAFB65" w14:textId="77777777" w:rsidR="00AB2918" w:rsidRPr="007E012D" w:rsidRDefault="009A1077" w:rsidP="007E012D">
            <w:pPr>
              <w:jc w:val="center"/>
            </w:pPr>
            <w:r w:rsidRPr="007E012D">
              <w:rPr>
                <w:b/>
                <w:bCs/>
                <w:cs/>
              </w:rPr>
              <w:t>ปริมาณที่เทียบ</w:t>
            </w:r>
          </w:p>
        </w:tc>
        <w:tc>
          <w:tcPr>
            <w:tcW w:w="1701" w:type="dxa"/>
          </w:tcPr>
          <w:p w14:paraId="218B4B87" w14:textId="77777777" w:rsidR="00AB2918" w:rsidRPr="007E012D" w:rsidRDefault="009A1077" w:rsidP="007E012D">
            <w:pPr>
              <w:jc w:val="center"/>
            </w:pPr>
            <w:r w:rsidRPr="007E012D">
              <w:rPr>
                <w:b/>
                <w:bCs/>
                <w:cs/>
              </w:rPr>
              <w:t>IEEE 14-bus</w:t>
            </w:r>
          </w:p>
        </w:tc>
        <w:tc>
          <w:tcPr>
            <w:tcW w:w="1560" w:type="dxa"/>
          </w:tcPr>
          <w:p w14:paraId="77DD3B01" w14:textId="77777777" w:rsidR="00AB2918" w:rsidRPr="007E012D" w:rsidRDefault="009A1077" w:rsidP="007E012D">
            <w:pPr>
              <w:jc w:val="center"/>
            </w:pPr>
            <w:r w:rsidRPr="007E012D">
              <w:rPr>
                <w:b/>
                <w:bCs/>
                <w:cs/>
              </w:rPr>
              <w:t>IEEE RTS-24</w:t>
            </w:r>
          </w:p>
        </w:tc>
        <w:tc>
          <w:tcPr>
            <w:tcW w:w="2215" w:type="dxa"/>
          </w:tcPr>
          <w:p w14:paraId="7D2D81B5" w14:textId="77777777" w:rsidR="00AB2918" w:rsidRPr="007E012D" w:rsidRDefault="009A1077" w:rsidP="007E012D">
            <w:pPr>
              <w:jc w:val="center"/>
            </w:pPr>
            <w:r w:rsidRPr="007E012D">
              <w:rPr>
                <w:b/>
                <w:bCs/>
                <w:cs/>
              </w:rPr>
              <w:t>เกณฑ์ที่ประกาศก่อน</w:t>
            </w:r>
          </w:p>
        </w:tc>
      </w:tr>
      <w:tr w:rsidR="00AB2918" w14:paraId="5E13E7A8" w14:textId="77777777" w:rsidTr="007E012D">
        <w:trPr>
          <w:jc w:val="center"/>
        </w:trPr>
        <w:tc>
          <w:tcPr>
            <w:tcW w:w="2830" w:type="dxa"/>
          </w:tcPr>
          <w:p w14:paraId="0B5C2B84" w14:textId="77777777" w:rsidR="00AB2918" w:rsidRDefault="009A1077">
            <m:oMath>
              <m:r>
                <m:rPr>
                  <m:sty m:val="p"/>
                </m:rPr>
                <w:rPr>
                  <w:rFonts w:ascii="Cambria Math" w:hAnsi="Cambria Math"/>
                  <w:sz w:val="22"/>
                  <w:szCs w:val="22"/>
                </w:rPr>
                <m:t>max</m:t>
              </m:r>
              <m:r>
                <w:rPr>
                  <w:rFonts w:ascii="Cambria Math" w:hAnsi="Cambria Math"/>
                  <w:sz w:val="22"/>
                  <w:szCs w:val="22"/>
                </w:rPr>
                <m:t>|Δ|V||</m:t>
              </m:r>
            </m:oMath>
            <w:r>
              <w:rPr>
                <w:sz w:val="26"/>
                <w:szCs w:val="26"/>
                <w:cs/>
              </w:rPr>
              <w:t xml:space="preserve"> (pu)</w:t>
            </w:r>
          </w:p>
        </w:tc>
        <w:tc>
          <w:tcPr>
            <w:tcW w:w="1701" w:type="dxa"/>
          </w:tcPr>
          <w:p w14:paraId="69FE1D59" w14:textId="77777777" w:rsidR="00AB2918" w:rsidRDefault="009A1077">
            <w:pPr>
              <w:jc w:val="right"/>
            </w:pPr>
            <m:oMath>
              <m:r>
                <w:rPr>
                  <w:rFonts w:ascii="Cambria Math" w:hAnsi="Cambria Math"/>
                  <w:sz w:val="22"/>
                  <w:szCs w:val="22"/>
                </w:rPr>
                <m:t>6.661×</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-16</m:t>
                  </m:r>
                </m:sup>
              </m:sSup>
            </m:oMath>
            <w:r>
              <w:rPr>
                <w:sz w:val="26"/>
                <w:szCs w:val="26"/>
                <w:cs/>
              </w:rPr>
              <w:t>​</w:t>
            </w:r>
          </w:p>
        </w:tc>
        <w:tc>
          <w:tcPr>
            <w:tcW w:w="1560" w:type="dxa"/>
          </w:tcPr>
          <w:p w14:paraId="54B8DA97" w14:textId="77777777" w:rsidR="00AB2918" w:rsidRDefault="009A1077">
            <w:pPr>
              <w:jc w:val="right"/>
            </w:pPr>
            <m:oMath>
              <m:r>
                <w:rPr>
                  <w:rFonts w:ascii="Cambria Math" w:hAnsi="Cambria Math"/>
                  <w:sz w:val="22"/>
                  <w:szCs w:val="22"/>
                </w:rPr>
                <m:t>4.441×</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-16</m:t>
                  </m:r>
                </m:sup>
              </m:sSup>
            </m:oMath>
            <w:r>
              <w:rPr>
                <w:sz w:val="26"/>
                <w:szCs w:val="26"/>
                <w:cs/>
              </w:rPr>
              <w:t>​</w:t>
            </w:r>
          </w:p>
        </w:tc>
        <w:tc>
          <w:tcPr>
            <w:tcW w:w="2215" w:type="dxa"/>
          </w:tcPr>
          <w:p w14:paraId="52A6A4FA" w14:textId="77777777" w:rsidR="00AB2918" w:rsidRDefault="00000000">
            <m:oMath>
              <m:d>
                <m:dPr>
                  <m:begChr m:val="&lt;"/>
                  <m:endChr m:val=""/>
                  <m:ctrlPr>
                    <w:rPr>
                      <w:rFonts w:ascii="Cambria Math" w:hAnsi="Cambria Math"/>
                    </w:rPr>
                  </m:ctrlPr>
                </m:dPr>
                <m:e>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-6</m:t>
                      </m:r>
                    </m:sup>
                  </m:sSup>
                </m:e>
              </m:d>
            </m:oMath>
            <w:r w:rsidR="009A1077">
              <w:rPr>
                <w:sz w:val="26"/>
                <w:szCs w:val="26"/>
                <w:cs/>
              </w:rPr>
              <w:t>​</w:t>
            </w:r>
          </w:p>
        </w:tc>
      </w:tr>
      <w:tr w:rsidR="00AB2918" w14:paraId="358B35B8" w14:textId="77777777" w:rsidTr="007E012D">
        <w:trPr>
          <w:jc w:val="center"/>
        </w:trPr>
        <w:tc>
          <w:tcPr>
            <w:tcW w:w="2830" w:type="dxa"/>
          </w:tcPr>
          <w:p w14:paraId="3CAAF3E5" w14:textId="77777777" w:rsidR="00AB2918" w:rsidRDefault="009A1077">
            <m:oMath>
              <m:r>
                <m:rPr>
                  <m:sty m:val="p"/>
                </m:rPr>
                <w:rPr>
                  <w:rFonts w:ascii="Cambria Math" w:hAnsi="Cambria Math"/>
                  <w:sz w:val="22"/>
                  <w:szCs w:val="22"/>
                </w:rPr>
                <m:t>max</m:t>
              </m:r>
              <m:r>
                <w:rPr>
                  <w:rFonts w:ascii="Cambria Math" w:hAnsi="Cambria Math"/>
                  <w:sz w:val="22"/>
                  <w:szCs w:val="22"/>
                </w:rPr>
                <m:t>|Δθ|</m:t>
              </m:r>
            </m:oMath>
            <w:r>
              <w:rPr>
                <w:sz w:val="26"/>
                <w:szCs w:val="26"/>
                <w:cs/>
              </w:rPr>
              <w:t xml:space="preserve"> (deg)</w:t>
            </w:r>
          </w:p>
        </w:tc>
        <w:tc>
          <w:tcPr>
            <w:tcW w:w="1701" w:type="dxa"/>
          </w:tcPr>
          <w:p w14:paraId="055B6632" w14:textId="77777777" w:rsidR="00AB2918" w:rsidRDefault="009A1077">
            <w:pPr>
              <w:jc w:val="right"/>
            </w:pPr>
            <m:oMath>
              <m:r>
                <w:rPr>
                  <w:rFonts w:ascii="Cambria Math" w:hAnsi="Cambria Math"/>
                  <w:sz w:val="22"/>
                  <w:szCs w:val="22"/>
                </w:rPr>
                <m:t>3.553×</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-14</m:t>
                  </m:r>
                </m:sup>
              </m:sSup>
            </m:oMath>
            <w:r>
              <w:rPr>
                <w:sz w:val="26"/>
                <w:szCs w:val="26"/>
                <w:cs/>
              </w:rPr>
              <w:t>​</w:t>
            </w:r>
          </w:p>
        </w:tc>
        <w:tc>
          <w:tcPr>
            <w:tcW w:w="1560" w:type="dxa"/>
          </w:tcPr>
          <w:p w14:paraId="1E6C4304" w14:textId="77777777" w:rsidR="00AB2918" w:rsidRDefault="009A1077">
            <w:pPr>
              <w:jc w:val="right"/>
            </w:pPr>
            <m:oMath>
              <m:r>
                <w:rPr>
                  <w:rFonts w:ascii="Cambria Math" w:hAnsi="Cambria Math"/>
                  <w:sz w:val="22"/>
                  <w:szCs w:val="22"/>
                </w:rPr>
                <m:t>6.750×</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-14</m:t>
                  </m:r>
                </m:sup>
              </m:sSup>
            </m:oMath>
            <w:r>
              <w:rPr>
                <w:sz w:val="26"/>
                <w:szCs w:val="26"/>
                <w:cs/>
              </w:rPr>
              <w:t>​</w:t>
            </w:r>
          </w:p>
        </w:tc>
        <w:tc>
          <w:tcPr>
            <w:tcW w:w="2215" w:type="dxa"/>
          </w:tcPr>
          <w:p w14:paraId="3A53A26E" w14:textId="77777777" w:rsidR="00AB2918" w:rsidRDefault="00000000">
            <m:oMath>
              <m:d>
                <m:dPr>
                  <m:begChr m:val="&lt;"/>
                  <m:endChr m:val=""/>
                  <m:ctrlPr>
                    <w:rPr>
                      <w:rFonts w:ascii="Cambria Math" w:hAnsi="Cambria Math"/>
                    </w:rPr>
                  </m:ctrlPr>
                </m:dPr>
                <m:e>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-4</m:t>
                      </m:r>
                    </m:sup>
                  </m:sSup>
                </m:e>
              </m:d>
            </m:oMath>
            <w:r w:rsidR="009A1077">
              <w:rPr>
                <w:sz w:val="26"/>
                <w:szCs w:val="26"/>
                <w:cs/>
              </w:rPr>
              <w:t>​</w:t>
            </w:r>
          </w:p>
        </w:tc>
      </w:tr>
      <w:tr w:rsidR="00AB2918" w14:paraId="08366767" w14:textId="77777777" w:rsidTr="007E012D">
        <w:trPr>
          <w:jc w:val="center"/>
        </w:trPr>
        <w:tc>
          <w:tcPr>
            <w:tcW w:w="2830" w:type="dxa"/>
          </w:tcPr>
          <w:p w14:paraId="3898B2EE" w14:textId="77777777" w:rsidR="00AB2918" w:rsidRDefault="009A1077">
            <m:oMath>
              <m:r>
                <m:rPr>
                  <m:sty m:val="p"/>
                </m:rPr>
                <w:rPr>
                  <w:rFonts w:ascii="Cambria Math" w:hAnsi="Cambria Math"/>
                  <w:sz w:val="22"/>
                  <w:szCs w:val="22"/>
                </w:rPr>
                <m:t>max</m:t>
              </m:r>
              <m:r>
                <w:rPr>
                  <w:rFonts w:ascii="Cambria Math" w:hAnsi="Cambria Math"/>
                  <w:sz w:val="22"/>
                  <w:szCs w:val="22"/>
                </w:rPr>
                <m:t>|Δ</m:t>
              </m:r>
              <m:sSub>
                <m:sSubPr>
                  <m:ctrlPr>
                    <w:rPr>
                      <w:rFonts w:ascii="Cambria Math" w:hAnsi="Cambria Math"/>
                    </w:rPr>
                  </m:ctrlPr>
                </m:sSubPr>
                <m:e>
                  <m:r>
                    <w:rPr>
                      <w:rFonts w:ascii="Cambria Math" w:hAnsi="Cambria Math"/>
                      <w:sz w:val="22"/>
                      <w:szCs w:val="22"/>
                    </w:rPr>
                    <m:t>Y</m:t>
                  </m:r>
                </m:e>
                <m:sub>
                  <m:r>
                    <m:rPr>
                      <m:sty m:val="p"/>
                    </m:rPr>
                    <w:rPr>
                      <w:rFonts w:ascii="Cambria Math" w:hAnsi="Cambria Math"/>
                      <w:sz w:val="22"/>
                      <w:szCs w:val="22"/>
                    </w:rPr>
                    <m:t>net</m:t>
                  </m:r>
                </m:sub>
              </m:sSub>
              <m:r>
                <w:rPr>
                  <w:rFonts w:ascii="Cambria Math" w:hAnsi="Cambria Math"/>
                  <w:sz w:val="22"/>
                  <w:szCs w:val="22"/>
                </w:rPr>
                <m:t>|</m:t>
              </m:r>
            </m:oMath>
            <w:r>
              <w:rPr>
                <w:sz w:val="26"/>
                <w:szCs w:val="26"/>
                <w:cs/>
              </w:rPr>
              <w:t>​</w:t>
            </w:r>
          </w:p>
        </w:tc>
        <w:tc>
          <w:tcPr>
            <w:tcW w:w="1701" w:type="dxa"/>
          </w:tcPr>
          <w:p w14:paraId="55151B31" w14:textId="77777777" w:rsidR="00AB2918" w:rsidRDefault="009A1077">
            <w:pPr>
              <w:jc w:val="right"/>
            </w:pPr>
            <m:oMath>
              <m:r>
                <w:rPr>
                  <w:rFonts w:ascii="Cambria Math" w:hAnsi="Cambria Math"/>
                  <w:sz w:val="22"/>
                  <w:szCs w:val="22"/>
                </w:rPr>
                <m:t>3.972×</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-15</m:t>
                  </m:r>
                </m:sup>
              </m:sSup>
            </m:oMath>
            <w:r>
              <w:rPr>
                <w:sz w:val="26"/>
                <w:szCs w:val="26"/>
                <w:cs/>
              </w:rPr>
              <w:t>​</w:t>
            </w:r>
          </w:p>
        </w:tc>
        <w:tc>
          <w:tcPr>
            <w:tcW w:w="1560" w:type="dxa"/>
          </w:tcPr>
          <w:p w14:paraId="25C112A0" w14:textId="77777777" w:rsidR="00AB2918" w:rsidRDefault="009A1077">
            <w:pPr>
              <w:jc w:val="right"/>
            </w:pPr>
            <m:oMath>
              <m:r>
                <w:rPr>
                  <w:rFonts w:ascii="Cambria Math" w:hAnsi="Cambria Math"/>
                  <w:sz w:val="22"/>
                  <w:szCs w:val="22"/>
                </w:rPr>
                <m:t>2.842×</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-14</m:t>
                  </m:r>
                </m:sup>
              </m:sSup>
            </m:oMath>
            <w:r>
              <w:rPr>
                <w:sz w:val="26"/>
                <w:szCs w:val="26"/>
                <w:cs/>
              </w:rPr>
              <w:t>​</w:t>
            </w:r>
          </w:p>
        </w:tc>
        <w:tc>
          <w:tcPr>
            <w:tcW w:w="2215" w:type="dxa"/>
          </w:tcPr>
          <w:p w14:paraId="7AF44635" w14:textId="77777777" w:rsidR="00AB2918" w:rsidRDefault="009A1077">
            <w:r>
              <w:rPr>
                <w:sz w:val="26"/>
                <w:szCs w:val="26"/>
                <w:cs/>
              </w:rPr>
              <w:t>ต้องเป็นเครือข่ายเดียวกัน</w:t>
            </w:r>
          </w:p>
        </w:tc>
      </w:tr>
      <w:tr w:rsidR="00AB2918" w14:paraId="7D4ACBEB" w14:textId="77777777" w:rsidTr="007E012D">
        <w:trPr>
          <w:jc w:val="center"/>
        </w:trPr>
        <w:tc>
          <w:tcPr>
            <w:tcW w:w="2830" w:type="dxa"/>
          </w:tcPr>
          <w:p w14:paraId="2A298F8B" w14:textId="77777777" w:rsidR="00AB2918" w:rsidRDefault="009A1077">
            <m:oMath>
              <m:r>
                <w:rPr>
                  <w:rFonts w:ascii="Cambria Math" w:hAnsi="Cambria Math"/>
                  <w:sz w:val="22"/>
                  <w:szCs w:val="22"/>
                </w:rPr>
                <m:t>Δ</m:t>
              </m:r>
              <m:sSub>
                <m:sSubPr>
                  <m:ctrlPr>
                    <w:rPr>
                      <w:rFonts w:ascii="Cambria Math" w:hAnsi="Cambria Math"/>
                    </w:rPr>
                  </m:ctrlPr>
                </m:sSubPr>
                <m:e>
                  <m:r>
                    <w:rPr>
                      <w:rFonts w:ascii="Cambria Math" w:hAnsi="Cambria Math"/>
                      <w:sz w:val="22"/>
                      <w:szCs w:val="22"/>
                    </w:rPr>
                    <m:t>δ</m:t>
                  </m:r>
                </m:e>
                <m:sub>
                  <m:r>
                    <m:rPr>
                      <m:sty m:val="p"/>
                    </m:rPr>
                    <w:rPr>
                      <w:rFonts w:ascii="Cambria Math" w:hAnsi="Cambria Math"/>
                      <w:sz w:val="22"/>
                      <w:szCs w:val="22"/>
                    </w:rPr>
                    <m:t>COI</m:t>
                  </m:r>
                </m:sub>
              </m:sSub>
            </m:oMath>
            <w:r>
              <w:rPr>
                <w:sz w:val="26"/>
                <w:szCs w:val="26"/>
                <w:cs/>
              </w:rPr>
              <w:t xml:space="preserve"> (deg)</w:t>
            </w:r>
          </w:p>
        </w:tc>
        <w:tc>
          <w:tcPr>
            <w:tcW w:w="1701" w:type="dxa"/>
          </w:tcPr>
          <w:p w14:paraId="17749905" w14:textId="77777777" w:rsidR="00AB2918" w:rsidRDefault="009A1077">
            <w:pPr>
              <w:jc w:val="right"/>
            </w:pPr>
            <m:oMath>
              <m:r>
                <w:rPr>
                  <w:rFonts w:ascii="Cambria Math" w:hAnsi="Cambria Math"/>
                  <w:sz w:val="22"/>
                  <w:szCs w:val="22"/>
                </w:rPr>
                <m:t>0.0096</m:t>
              </m:r>
            </m:oMath>
            <w:r>
              <w:rPr>
                <w:sz w:val="26"/>
                <w:szCs w:val="26"/>
                <w:cs/>
              </w:rPr>
              <w:t>​</w:t>
            </w:r>
          </w:p>
        </w:tc>
        <w:tc>
          <w:tcPr>
            <w:tcW w:w="1560" w:type="dxa"/>
          </w:tcPr>
          <w:p w14:paraId="6F1F2044" w14:textId="77777777" w:rsidR="00AB2918" w:rsidRDefault="009A1077">
            <w:pPr>
              <w:jc w:val="right"/>
            </w:pPr>
            <m:oMath>
              <m:r>
                <w:rPr>
                  <w:rFonts w:ascii="Cambria Math" w:hAnsi="Cambria Math"/>
                  <w:sz w:val="22"/>
                  <w:szCs w:val="22"/>
                </w:rPr>
                <m:t>0.0068</m:t>
              </m:r>
            </m:oMath>
            <w:r>
              <w:rPr>
                <w:sz w:val="26"/>
                <w:szCs w:val="26"/>
                <w:cs/>
              </w:rPr>
              <w:t>​</w:t>
            </w:r>
          </w:p>
        </w:tc>
        <w:tc>
          <w:tcPr>
            <w:tcW w:w="2215" w:type="dxa"/>
          </w:tcPr>
          <w:p w14:paraId="1825CD89" w14:textId="77777777" w:rsidR="00AB2918" w:rsidRDefault="00000000">
            <m:oMath>
              <m:d>
                <m:dPr>
                  <m:begChr m:val="&lt;"/>
                  <m:endChr m:val=""/>
                  <m:ctrlPr>
                    <w:rPr>
                      <w:rFonts w:ascii="Cambria Math" w:hAnsi="Cambria Math"/>
                    </w:rPr>
                  </m:ctrlPr>
                </m:dPr>
                <m:e>
                  <m:r>
                    <w:rPr>
                      <w:rFonts w:ascii="Cambria Math" w:hAnsi="Cambria Math"/>
                      <w:sz w:val="22"/>
                      <w:szCs w:val="22"/>
                    </w:rPr>
                    <m:t>0.05</m:t>
                  </m:r>
                </m:e>
              </m:d>
            </m:oMath>
            <w:r w:rsidR="009A1077">
              <w:rPr>
                <w:sz w:val="26"/>
                <w:szCs w:val="26"/>
                <w:cs/>
              </w:rPr>
              <w:t>​</w:t>
            </w:r>
          </w:p>
        </w:tc>
      </w:tr>
      <w:tr w:rsidR="00AB2918" w14:paraId="1E884E2C" w14:textId="77777777" w:rsidTr="007E012D">
        <w:trPr>
          <w:jc w:val="center"/>
        </w:trPr>
        <w:tc>
          <w:tcPr>
            <w:tcW w:w="2830" w:type="dxa"/>
          </w:tcPr>
          <w:p w14:paraId="397DFDB1" w14:textId="77777777" w:rsidR="00AB2918" w:rsidRDefault="009A1077">
            <m:oMath>
              <m:r>
                <w:rPr>
                  <w:rFonts w:ascii="Cambria Math" w:hAnsi="Cambria Math"/>
                  <w:sz w:val="22"/>
                  <w:szCs w:val="22"/>
                </w:rPr>
                <m:t>Δω</m:t>
              </m:r>
            </m:oMath>
            <w:r>
              <w:rPr>
                <w:sz w:val="26"/>
                <w:szCs w:val="26"/>
                <w:cs/>
              </w:rPr>
              <w:t xml:space="preserve"> (pu)</w:t>
            </w:r>
          </w:p>
        </w:tc>
        <w:tc>
          <w:tcPr>
            <w:tcW w:w="1701" w:type="dxa"/>
          </w:tcPr>
          <w:p w14:paraId="317A4AF0" w14:textId="77777777" w:rsidR="00AB2918" w:rsidRDefault="009A1077">
            <w:pPr>
              <w:jc w:val="right"/>
            </w:pPr>
            <m:oMath>
              <m:r>
                <w:rPr>
                  <w:rFonts w:ascii="Cambria Math" w:hAnsi="Cambria Math"/>
                  <w:sz w:val="22"/>
                  <w:szCs w:val="22"/>
                </w:rPr>
                <m:t>3.816×</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-6</m:t>
                  </m:r>
                </m:sup>
              </m:sSup>
            </m:oMath>
            <w:r>
              <w:rPr>
                <w:sz w:val="26"/>
                <w:szCs w:val="26"/>
                <w:cs/>
              </w:rPr>
              <w:t>​</w:t>
            </w:r>
          </w:p>
        </w:tc>
        <w:tc>
          <w:tcPr>
            <w:tcW w:w="1560" w:type="dxa"/>
          </w:tcPr>
          <w:p w14:paraId="3B99B8A6" w14:textId="77777777" w:rsidR="00AB2918" w:rsidRDefault="009A1077">
            <w:pPr>
              <w:jc w:val="right"/>
            </w:pPr>
            <m:oMath>
              <m:r>
                <w:rPr>
                  <w:rFonts w:ascii="Cambria Math" w:hAnsi="Cambria Math"/>
                  <w:sz w:val="22"/>
                  <w:szCs w:val="22"/>
                </w:rPr>
                <m:t>4.620×</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-6</m:t>
                  </m:r>
                </m:sup>
              </m:sSup>
            </m:oMath>
            <w:r>
              <w:rPr>
                <w:sz w:val="26"/>
                <w:szCs w:val="26"/>
                <w:cs/>
              </w:rPr>
              <w:t>​</w:t>
            </w:r>
          </w:p>
        </w:tc>
        <w:tc>
          <w:tcPr>
            <w:tcW w:w="2215" w:type="dxa"/>
          </w:tcPr>
          <w:p w14:paraId="134D7B85" w14:textId="77777777" w:rsidR="00AB2918" w:rsidRDefault="00000000">
            <m:oMath>
              <m:d>
                <m:dPr>
                  <m:begChr m:val="&lt;"/>
                  <m:endChr m:val=""/>
                  <m:ctrlPr>
                    <w:rPr>
                      <w:rFonts w:ascii="Cambria Math" w:hAnsi="Cambria Math"/>
                    </w:rPr>
                  </m:ctrlPr>
                </m:dPr>
                <m:e>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-4</m:t>
                      </m:r>
                    </m:sup>
                  </m:sSup>
                </m:e>
              </m:d>
            </m:oMath>
            <w:r w:rsidR="009A1077">
              <w:rPr>
                <w:sz w:val="26"/>
                <w:szCs w:val="26"/>
                <w:cs/>
              </w:rPr>
              <w:t>​</w:t>
            </w:r>
          </w:p>
        </w:tc>
      </w:tr>
      <w:tr w:rsidR="00AB2918" w14:paraId="286F82FF" w14:textId="77777777" w:rsidTr="007E012D">
        <w:trPr>
          <w:jc w:val="center"/>
        </w:trPr>
        <w:tc>
          <w:tcPr>
            <w:tcW w:w="2830" w:type="dxa"/>
          </w:tcPr>
          <w:p w14:paraId="6E2BB1F1" w14:textId="77777777" w:rsidR="00AB2918" w:rsidRDefault="009A1077">
            <m:oMath>
              <m:r>
                <w:rPr>
                  <w:rFonts w:ascii="Cambria Math" w:hAnsi="Cambria Math"/>
                  <w:sz w:val="22"/>
                  <w:szCs w:val="22"/>
                </w:rPr>
                <m:t>Δ</m:t>
              </m:r>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e</m:t>
                  </m:r>
                </m:sub>
              </m:sSub>
            </m:oMath>
            <w:r>
              <w:rPr>
                <w:sz w:val="26"/>
                <w:szCs w:val="26"/>
                <w:cs/>
              </w:rPr>
              <w:t xml:space="preserve"> (MW)</w:t>
            </w:r>
          </w:p>
        </w:tc>
        <w:tc>
          <w:tcPr>
            <w:tcW w:w="1701" w:type="dxa"/>
          </w:tcPr>
          <w:p w14:paraId="1D566117" w14:textId="77777777" w:rsidR="00AB2918" w:rsidRDefault="009A1077">
            <w:pPr>
              <w:jc w:val="right"/>
            </w:pPr>
            <m:oMath>
              <m:r>
                <w:rPr>
                  <w:rFonts w:ascii="Cambria Math" w:hAnsi="Cambria Math"/>
                  <w:sz w:val="22"/>
                  <w:szCs w:val="22"/>
                </w:rPr>
                <m:t>0.0422</m:t>
              </m:r>
            </m:oMath>
            <w:r>
              <w:rPr>
                <w:sz w:val="26"/>
                <w:szCs w:val="26"/>
                <w:cs/>
              </w:rPr>
              <w:t>​</w:t>
            </w:r>
          </w:p>
        </w:tc>
        <w:tc>
          <w:tcPr>
            <w:tcW w:w="1560" w:type="dxa"/>
          </w:tcPr>
          <w:p w14:paraId="15D7709F" w14:textId="77777777" w:rsidR="00AB2918" w:rsidRDefault="009A1077">
            <w:pPr>
              <w:jc w:val="right"/>
            </w:pPr>
            <m:oMath>
              <m:r>
                <w:rPr>
                  <w:rFonts w:ascii="Cambria Math" w:hAnsi="Cambria Math"/>
                  <w:sz w:val="22"/>
                  <w:szCs w:val="22"/>
                </w:rPr>
                <m:t>0.0827</m:t>
              </m:r>
            </m:oMath>
            <w:r>
              <w:rPr>
                <w:sz w:val="26"/>
                <w:szCs w:val="26"/>
                <w:cs/>
              </w:rPr>
              <w:t>​</w:t>
            </w:r>
          </w:p>
        </w:tc>
        <w:tc>
          <w:tcPr>
            <w:tcW w:w="2215" w:type="dxa"/>
          </w:tcPr>
          <w:p w14:paraId="05083F42" w14:textId="77777777" w:rsidR="00AB2918" w:rsidRDefault="00000000">
            <m:oMath>
              <m:d>
                <m:dPr>
                  <m:begChr m:val="&lt;"/>
                  <m:endChr m:val=""/>
                  <m:ctrlPr>
                    <w:rPr>
                      <w:rFonts w:ascii="Cambria Math" w:hAnsi="Cambria Math"/>
                    </w:rPr>
                  </m:ctrlPr>
                </m:dPr>
                <m:e>
                  <m:r>
                    <w:rPr>
                      <w:rFonts w:ascii="Cambria Math" w:hAnsi="Cambria Math"/>
                      <w:sz w:val="22"/>
                      <w:szCs w:val="22"/>
                    </w:rPr>
                    <m:t>0.1</m:t>
                  </m:r>
                </m:e>
              </m:d>
            </m:oMath>
            <w:r w:rsidR="009A1077">
              <w:rPr>
                <w:sz w:val="26"/>
                <w:szCs w:val="26"/>
                <w:cs/>
              </w:rPr>
              <w:t>​</w:t>
            </w:r>
          </w:p>
        </w:tc>
      </w:tr>
      <w:tr w:rsidR="00AB2918" w14:paraId="16DF4DBB" w14:textId="77777777" w:rsidTr="007E012D">
        <w:trPr>
          <w:jc w:val="center"/>
        </w:trPr>
        <w:tc>
          <w:tcPr>
            <w:tcW w:w="2830" w:type="dxa"/>
          </w:tcPr>
          <w:p w14:paraId="59013711" w14:textId="77777777" w:rsidR="00AB2918" w:rsidRDefault="009A1077">
            <m:oMath>
              <m:r>
                <m:rPr>
                  <m:sty m:val="p"/>
                </m:rPr>
                <w:rPr>
                  <w:rFonts w:ascii="Cambria Math" w:hAnsi="Cambria Math"/>
                  <w:sz w:val="22"/>
                  <w:szCs w:val="22"/>
                </w:rPr>
                <m:t>max</m:t>
              </m:r>
              <m:r>
                <w:rPr>
                  <w:rFonts w:ascii="Cambria Math" w:hAnsi="Cambria Math"/>
                  <w:sz w:val="22"/>
                  <w:szCs w:val="22"/>
                </w:rPr>
                <m:t>|Δ|V||</m:t>
              </m:r>
            </m:oMath>
            <w:r>
              <w:rPr>
                <w:sz w:val="26"/>
                <w:szCs w:val="26"/>
                <w:cs/>
              </w:rPr>
              <w:t xml:space="preserve"> ระหว่างเกิด fault (pu)</w:t>
            </w:r>
          </w:p>
        </w:tc>
        <w:tc>
          <w:tcPr>
            <w:tcW w:w="1701" w:type="dxa"/>
          </w:tcPr>
          <w:p w14:paraId="1EAA7D7D" w14:textId="77777777" w:rsidR="00AB2918" w:rsidRDefault="009A1077">
            <w:pPr>
              <w:jc w:val="right"/>
            </w:pPr>
            <m:oMath>
              <m:r>
                <w:rPr>
                  <w:rFonts w:ascii="Cambria Math" w:hAnsi="Cambria Math"/>
                  <w:sz w:val="22"/>
                  <w:szCs w:val="22"/>
                </w:rPr>
                <m:t>3.179×</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-5</m:t>
                  </m:r>
                </m:sup>
              </m:sSup>
            </m:oMath>
            <w:r>
              <w:rPr>
                <w:sz w:val="26"/>
                <w:szCs w:val="26"/>
                <w:cs/>
              </w:rPr>
              <w:t>​</w:t>
            </w:r>
          </w:p>
        </w:tc>
        <w:tc>
          <w:tcPr>
            <w:tcW w:w="1560" w:type="dxa"/>
          </w:tcPr>
          <w:p w14:paraId="0D9CF6FC" w14:textId="77777777" w:rsidR="00AB2918" w:rsidRDefault="009A1077">
            <w:pPr>
              <w:jc w:val="right"/>
            </w:pPr>
            <m:oMath>
              <m:r>
                <w:rPr>
                  <w:rFonts w:ascii="Cambria Math" w:hAnsi="Cambria Math"/>
                  <w:sz w:val="22"/>
                  <w:szCs w:val="22"/>
                </w:rPr>
                <m:t>5.354×</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-6</m:t>
                  </m:r>
                </m:sup>
              </m:sSup>
            </m:oMath>
            <w:r>
              <w:rPr>
                <w:sz w:val="26"/>
                <w:szCs w:val="26"/>
                <w:cs/>
              </w:rPr>
              <w:t>​</w:t>
            </w:r>
          </w:p>
        </w:tc>
        <w:tc>
          <w:tcPr>
            <w:tcW w:w="2215" w:type="dxa"/>
          </w:tcPr>
          <w:p w14:paraId="59BBDB77" w14:textId="77777777" w:rsidR="00AB2918" w:rsidRDefault="00000000">
            <m:oMath>
              <m:d>
                <m:dPr>
                  <m:begChr m:val="&lt;"/>
                  <m:endChr m:val=""/>
                  <m:ctrlPr>
                    <w:rPr>
                      <w:rFonts w:ascii="Cambria Math" w:hAnsi="Cambria Math"/>
                    </w:rPr>
                  </m:ctrlPr>
                </m:dPr>
                <m:e>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-3</m:t>
                      </m:r>
                    </m:sup>
                  </m:sSup>
                </m:e>
              </m:d>
            </m:oMath>
            <w:r w:rsidR="009A1077">
              <w:rPr>
                <w:sz w:val="26"/>
                <w:szCs w:val="26"/>
                <w:cs/>
              </w:rPr>
              <w:t>​</w:t>
            </w:r>
          </w:p>
        </w:tc>
      </w:tr>
    </w:tbl>
    <w:p w14:paraId="0FB5CF2F" w14:textId="77777777" w:rsidR="00AB2918" w:rsidRDefault="009A1077" w:rsidP="007E012D">
      <w:pPr>
        <w:spacing w:before="60" w:after="60" w:line="320" w:lineRule="exact"/>
        <w:ind w:firstLine="360"/>
        <w:jc w:val="thaiDistribute"/>
      </w:pPr>
      <w:r>
        <w:rPr>
          <w:b/>
          <w:bCs/>
          <w:sz w:val="32"/>
          <w:szCs w:val="32"/>
          <w:cs/>
        </w:rPr>
        <w:t xml:space="preserve">ผลสำคัญ </w:t>
      </w:r>
      <w:r>
        <w:rPr>
          <w:sz w:val="32"/>
          <w:szCs w:val="32"/>
          <w:cs/>
        </w:rPr>
        <w:t>ผล PF ตรงกับ PSAT ที่ระดับความละเอียดของเครื่อง และผลโดเมนเวลาผ่านทุกเกณฑ์ที่ประกาศไว้ก่อน โดยไม่มีการปรับพารามิเตอร์ ตัวแก้ หรือค่า tolerance ใดเพื่อให้ผลตรงกัน</w:t>
      </w:r>
    </w:p>
    <w:p w14:paraId="4CDA0628" w14:textId="77777777" w:rsidR="00AB2918" w:rsidRDefault="009A1077">
      <w:pPr>
        <w:spacing w:line="320" w:lineRule="exact"/>
        <w:ind w:firstLine="360"/>
        <w:jc w:val="thaiDistribute"/>
      </w:pPr>
      <w:r>
        <w:rPr>
          <w:sz w:val="32"/>
          <w:szCs w:val="32"/>
          <w:cs/>
        </w:rPr>
        <w:t>การตรวจสอบ SSSA ใช้แนวทางยึดสัญญาของสมการ ไม่ใช้ค่าจากวรรณกรรมเป็นเป้าหมายการยอมรับ</w:t>
      </w:r>
    </w:p>
    <w:p w14:paraId="632AFC54" w14:textId="77777777" w:rsidR="00AB2918" w:rsidRDefault="009A1077">
      <w:pPr>
        <w:spacing w:line="320" w:lineRule="exact"/>
        <w:ind w:firstLine="360"/>
        <w:jc w:val="thaiDistribute"/>
      </w:pPr>
      <w:r>
        <w:rPr>
          <w:sz w:val="32"/>
          <w:szCs w:val="32"/>
          <w:cs/>
        </w:rPr>
        <w:t xml:space="preserve">residual ของ equilibrium ทุกกรณีต่ำกว่า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oMath>
      <w:r>
        <w:rPr>
          <w:sz w:val="32"/>
          <w:szCs w:val="32"/>
          <w:cs/>
        </w:rPr>
        <w:t xml:space="preserve"> การประกอบคืน Schur complement ให้ความคลาดเคลื่อนเท่ากับศูนย์พอดี และการศึกษาการลู่เข้าของ Jacobian แบบผลต่างจำกัดให้ที่ราบ (plateau) ระหว่างขั้น </w:t>
      </w:r>
      <m:oMath>
        <m:r>
          <w:rPr>
            <w:rFonts w:ascii="Cambria Math" w:hAnsi="Cambria Math"/>
            <w:sz w:val="24"/>
            <w:szCs w:val="24"/>
          </w:rPr>
          <m:t>h=</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oMath>
      <w:r>
        <w:rPr>
          <w:sz w:val="32"/>
          <w:szCs w:val="32"/>
          <w:cs/>
        </w:rPr>
        <w:t xml:space="preserve"> และ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w:r>
        <w:rPr>
          <w:sz w:val="32"/>
          <w:szCs w:val="32"/>
          <w:cs/>
        </w:rPr>
        <w:t xml:space="preserve"> ที่ระดับ </w:t>
      </w:r>
      <m:oMath>
        <m:r>
          <w:rPr>
            <w:rFonts w:ascii="Cambria Math" w:hAnsi="Cambria Math"/>
            <w:sz w:val="24"/>
            <w:szCs w:val="24"/>
          </w:rPr>
          <m:t>1.</m:t>
        </m:r>
        <m:r>
          <w:rPr>
            <w:rFonts w:ascii="Cambria Math" w:hAnsi="Cambria Math"/>
            <w:sz w:val="22"/>
            <w:szCs w:val="22"/>
          </w:rPr>
          <m:t>686</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Pr>
          <w:sz w:val="32"/>
          <w:szCs w:val="32"/>
          <w:cs/>
        </w:rPr>
        <w:t xml:space="preserve">, </w:t>
      </w:r>
      <m:oMath>
        <m:r>
          <w:rPr>
            <w:rFonts w:ascii="Cambria Math" w:hAnsi="Cambria Math"/>
            <w:sz w:val="24"/>
            <w:szCs w:val="24"/>
          </w:rPr>
          <m:t>5.799×</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Pr>
          <w:sz w:val="32"/>
          <w:szCs w:val="32"/>
          <w:cs/>
        </w:rPr>
        <w:t xml:space="preserve"> และ </w:t>
      </w:r>
      <m:oMath>
        <m:r>
          <w:rPr>
            <w:rFonts w:ascii="Cambria Math" w:hAnsi="Cambria Math"/>
            <w:sz w:val="24"/>
            <w:szCs w:val="24"/>
          </w:rPr>
          <m:t>1.078×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Pr>
          <w:sz w:val="32"/>
          <w:szCs w:val="32"/>
          <w:cs/>
        </w:rPr>
        <w:t xml:space="preserve"> สำหรับสามแบบจำลองที่ตรวจ ทั้งหมดต่ำกว่าเกณฑ์ที่ประกาศไว้ก่อนคือ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Pr>
          <w:sz w:val="32"/>
          <w:szCs w:val="32"/>
          <w:cs/>
        </w:rPr>
        <w:t xml:space="preserve"> หลายอันดับ ขั้นผลต่างจำกัดที่ใช้ในการผลิตจึงอยู่บนที่ราบนี้ ไม่ได้ถูกเลือกเพื่อให้ค่า eigenvalue ดูดี</w:t>
      </w:r>
    </w:p>
    <w:p w14:paraId="031F0D84" w14:textId="77777777" w:rsidR="00AB2918" w:rsidRDefault="009A1077">
      <w:pPr>
        <w:spacing w:line="320" w:lineRule="exact"/>
        <w:ind w:firstLine="360"/>
        <w:jc w:val="thaiDistribute"/>
      </w:pPr>
      <w:r>
        <w:rPr>
          <w:sz w:val="32"/>
          <w:szCs w:val="32"/>
          <w:cs/>
        </w:rPr>
        <w:t xml:space="preserve">การเทียบกับตารางที่ 9.5 ของ Padiyar [3] เป็นการตรวจสอบเชิงวินิจฉัยเท่านั้น ไม่ใช่เกณฑ์ยอมรับ ระยะห่างสูงสุดของคู่ eigenvalue ที่จับคู่กันได้ประมาณ </w:t>
      </w:r>
      <m:oMath>
        <m:r>
          <w:rPr>
            <w:rFonts w:ascii="Cambria Math" w:hAnsi="Cambria Math"/>
            <w:sz w:val="24"/>
            <w:szCs w:val="24"/>
          </w:rPr>
          <m:t>4.3×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oMath>
      <w:r>
        <w:rPr>
          <w:sz w:val="32"/>
          <w:szCs w:val="32"/>
          <w:cs/>
        </w:rPr>
        <w:t xml:space="preserve"> เนื่องจากการศึกษาที่ราบข้างต้นแสดงว่า eigenvalue เปลี่ยนเพียงระดับ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-7</m:t>
            </m:r>
          </m:sup>
        </m:sSup>
      </m:oMath>
      <w:r>
        <w:rPr>
          <w:sz w:val="32"/>
          <w:szCs w:val="32"/>
          <w:cs/>
        </w:rPr>
        <w:t xml:space="preserve"> เมื่อเปลี่ยนขั้นผลต่างจำกัด ความต่าง </w:t>
      </w:r>
      <m:oMath>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oMath>
      <w:r>
        <w:rPr>
          <w:sz w:val="32"/>
          <w:szCs w:val="32"/>
          <w:cs/>
        </w:rPr>
        <w:t xml:space="preserve"> นี้จึงอธิบายด้วยสัญญาณรบกวนไม่ได้ สาเหตุยังไม่ได้ข้อสรุป และอาจมาจากความต่างของแบบจำลอง ข้อมูล convention ของสัญลักษณ์ การกำหนดค่าเริ่มต้น หรือความละเอียดของค่าที่ตีพิมพ์ ไม่มีพารามิเตอร์ ค่าคงตัวเวลา แบบจำลองโหลด ขั้นผลต่างจำกัด หรือ tolerance ใดถูกปรับเพื่อลดความต่างนี้</w:t>
      </w:r>
    </w:p>
    <w:p w14:paraId="5956431D" w14:textId="77777777" w:rsidR="00AB2918" w:rsidRDefault="009A1077">
      <w:pPr>
        <w:keepNext/>
        <w:spacing w:before="80" w:after="30"/>
      </w:pPr>
      <w:r>
        <w:rPr>
          <w:b/>
          <w:bCs/>
          <w:sz w:val="34"/>
          <w:szCs w:val="34"/>
          <w:cs/>
        </w:rPr>
        <w:t>10. การทดสอบแบบจำลอง IBR บนระบบ SMIB</w:t>
      </w:r>
    </w:p>
    <w:p w14:paraId="5D599849" w14:textId="77777777" w:rsidR="00AB2918" w:rsidRDefault="009A1077">
      <w:pPr>
        <w:spacing w:line="320" w:lineRule="exact"/>
        <w:ind w:firstLine="360"/>
        <w:jc w:val="thaiDistribute"/>
      </w:pPr>
      <w:r>
        <w:rPr>
          <w:sz w:val="32"/>
          <w:szCs w:val="32"/>
          <w:cs/>
        </w:rPr>
        <w:t xml:space="preserve">ก่อนนำ IBR ไปประกอบในระบบ IEEE 14-bus แบบจำลองแต่ละโหมดถูกทดสอบแยกบนระบบ single-machine infinite-bus (SMIB) ซึ่งมีคำตอบวงจรอนุกรมในรูปปิดใช้เทียบได้ จุดทำงานที่ใช้คือแรงดันปลายทาง </w:t>
      </w:r>
      <m:oMath>
        <m:r>
          <w:rPr>
            <w:rFonts w:ascii="Cambria Math" w:hAnsi="Cambria Math"/>
            <w:sz w:val="24"/>
            <w:szCs w:val="24"/>
          </w:rPr>
          <m:t>V=1.0∠</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m:t>
            </m:r>
          </m:sup>
        </m:sSup>
      </m:oMath>
      <w:r>
        <w:rPr>
          <w:sz w:val="32"/>
          <w:szCs w:val="32"/>
          <w:cs/>
        </w:rPr>
        <w:t xml:space="preserve"> pu, </w:t>
      </w:r>
      <m:oMath>
        <m:r>
          <w:rPr>
            <w:rFonts w:ascii="Cambria Math" w:hAnsi="Cambria Math"/>
            <w:sz w:val="24"/>
            <w:szCs w:val="24"/>
          </w:rPr>
          <m:t>P=0.40</m:t>
        </m:r>
      </m:oMath>
      <w:r>
        <w:rPr>
          <w:sz w:val="32"/>
          <w:szCs w:val="32"/>
          <w:cs/>
        </w:rPr>
        <w:t xml:space="preserve"> pu, </w:t>
      </w:r>
      <m:oMath>
        <m:r>
          <w:rPr>
            <w:rFonts w:ascii="Cambria Math" w:hAnsi="Cambria Math"/>
            <w:sz w:val="24"/>
            <w:szCs w:val="24"/>
          </w:rPr>
          <m:t>Q=0.10</m:t>
        </m:r>
      </m:oMath>
      <w:r>
        <w:rPr>
          <w:sz w:val="32"/>
          <w:szCs w:val="32"/>
          <w:cs/>
        </w:rPr>
        <w:t xml:space="preserve"> pu และอิมพีแดนซ์สายส่ง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line</m:t>
            </m:r>
          </m:sub>
        </m:sSub>
        <m:r>
          <w:rPr>
            <w:rFonts w:ascii="Cambria Math" w:hAnsi="Cambria Math"/>
            <w:sz w:val="24"/>
            <w:szCs w:val="24"/>
          </w:rPr>
          <m:t>=0.02+j0.20</m:t>
        </m:r>
      </m:oMath>
      <w:r>
        <w:rPr>
          <w:sz w:val="32"/>
          <w:szCs w:val="32"/>
          <w:cs/>
        </w:rPr>
        <w:t xml:space="preserve"> pu บนฐาน 100 MVA โดยกรณี GFL และกรณี GFM </w:t>
      </w:r>
      <w:r>
        <w:rPr>
          <w:i/>
          <w:sz w:val="32"/>
          <w:szCs w:val="32"/>
          <w:cs/>
        </w:rPr>
        <w:t>เป็นสองกรณีแยกกัน</w:t>
      </w:r>
      <w:r>
        <w:rPr>
          <w:sz w:val="32"/>
          <w:szCs w:val="32"/>
          <w:cs/>
        </w:rPr>
        <w:t xml:space="preserve"> ไม่ได้ทำงานพร้อมกันในระบบเดียว</w:t>
      </w:r>
    </w:p>
    <w:p w14:paraId="513416D0" w14:textId="77777777" w:rsidR="00AB2918" w:rsidRPr="007E012D" w:rsidRDefault="009A1077">
      <w:pPr>
        <w:keepNext/>
        <w:spacing w:before="50" w:after="40"/>
        <w:jc w:val="center"/>
        <w:rPr>
          <w:sz w:val="32"/>
          <w:szCs w:val="32"/>
        </w:rPr>
      </w:pPr>
      <w:r w:rsidRPr="007E012D">
        <w:rPr>
          <w:b/>
          <w:bCs/>
          <w:cs/>
        </w:rPr>
        <w:t xml:space="preserve">ตารางที่ 11 </w:t>
      </w:r>
      <w:r w:rsidRPr="007E012D">
        <w:rPr>
          <w:cs/>
        </w:rPr>
        <w:t>ผลการตรวจสอบแบบจำลอง IBR บนระบบ SMIB (สองกรณีแยกกัน)</w:t>
      </w:r>
    </w:p>
    <w:tbl>
      <w:tblPr>
        <w:tblStyle w:val="TableGrid"/>
        <w:tblW w:w="8306" w:type="dxa"/>
        <w:jc w:val="center"/>
        <w:tblLayout w:type="fixed"/>
        <w:tblLook w:val="04A0" w:firstRow="1" w:lastRow="0" w:firstColumn="1" w:lastColumn="0" w:noHBand="0" w:noVBand="1"/>
      </w:tblPr>
      <w:tblGrid>
        <w:gridCol w:w="3397"/>
        <w:gridCol w:w="2552"/>
        <w:gridCol w:w="2357"/>
      </w:tblGrid>
      <w:tr w:rsidR="00AB2918" w14:paraId="03C2EB8C" w14:textId="77777777" w:rsidTr="007E012D">
        <w:trPr>
          <w:tblHeader/>
          <w:jc w:val="center"/>
        </w:trPr>
        <w:tc>
          <w:tcPr>
            <w:tcW w:w="3397" w:type="dxa"/>
          </w:tcPr>
          <w:p w14:paraId="565C11C9" w14:textId="77777777" w:rsidR="00AB2918" w:rsidRPr="007E012D" w:rsidRDefault="009A1077" w:rsidP="007E012D">
            <w:pPr>
              <w:jc w:val="center"/>
            </w:pPr>
            <w:r w:rsidRPr="007E012D">
              <w:rPr>
                <w:b/>
                <w:bCs/>
                <w:cs/>
              </w:rPr>
              <w:t>ปริมาณที่ตรวจ</w:t>
            </w:r>
          </w:p>
        </w:tc>
        <w:tc>
          <w:tcPr>
            <w:tcW w:w="2552" w:type="dxa"/>
          </w:tcPr>
          <w:p w14:paraId="25233F43" w14:textId="77777777" w:rsidR="00AB2918" w:rsidRPr="007E012D" w:rsidRDefault="009A1077" w:rsidP="007E012D">
            <w:pPr>
              <w:jc w:val="center"/>
            </w:pPr>
            <w:r w:rsidRPr="007E012D">
              <w:rPr>
                <w:b/>
                <w:bCs/>
                <w:cs/>
              </w:rPr>
              <w:t>GFL (10 state)</w:t>
            </w:r>
          </w:p>
        </w:tc>
        <w:tc>
          <w:tcPr>
            <w:tcW w:w="2357" w:type="dxa"/>
          </w:tcPr>
          <w:p w14:paraId="543EAEC0" w14:textId="77777777" w:rsidR="00AB2918" w:rsidRPr="007E012D" w:rsidRDefault="009A1077" w:rsidP="007E012D">
            <w:pPr>
              <w:jc w:val="center"/>
            </w:pPr>
            <w:r w:rsidRPr="007E012D">
              <w:rPr>
                <w:b/>
                <w:bCs/>
                <w:cs/>
              </w:rPr>
              <w:t>GFM (4 state)</w:t>
            </w:r>
          </w:p>
        </w:tc>
      </w:tr>
      <w:tr w:rsidR="00AB2918" w14:paraId="52CAEF17" w14:textId="77777777" w:rsidTr="007E012D">
        <w:trPr>
          <w:jc w:val="center"/>
        </w:trPr>
        <w:tc>
          <w:tcPr>
            <w:tcW w:w="3397" w:type="dxa"/>
          </w:tcPr>
          <w:p w14:paraId="67D30DA2" w14:textId="77777777" w:rsidR="00AB2918" w:rsidRPr="001A55B2" w:rsidRDefault="009A1077">
            <w:pPr>
              <w:rPr>
                <w:sz w:val="22"/>
                <w:szCs w:val="22"/>
              </w:rPr>
            </w:pPr>
            <w:r>
              <w:rPr>
                <w:sz w:val="26"/>
                <w:szCs w:val="26"/>
                <w:cs/>
              </w:rPr>
              <w:t xml:space="preserve">residual ของสมการเชิงอนุพันธ์ </w:t>
            </w:r>
            <m:oMath>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18"/>
                          <w:szCs w:val="18"/>
                        </w:rPr>
                        <m:t>f</m:t>
                      </m:r>
                    </m:e>
                    <m:sub>
                      <m:r>
                        <w:rPr>
                          <w:rFonts w:ascii="Cambria Math" w:hAnsi="Cambria Math"/>
                          <w:sz w:val="18"/>
                          <w:szCs w:val="18"/>
                        </w:rPr>
                        <m:t>0</m:t>
                      </m:r>
                    </m:sub>
                  </m:sSub>
                </m:e>
              </m:d>
            </m:oMath>
          </w:p>
        </w:tc>
        <w:tc>
          <w:tcPr>
            <w:tcW w:w="2552" w:type="dxa"/>
          </w:tcPr>
          <w:p w14:paraId="26BEED66" w14:textId="77777777" w:rsidR="00AB2918" w:rsidRDefault="009A1077">
            <w:pPr>
              <w:jc w:val="right"/>
            </w:pPr>
            <m:oMath>
              <m:r>
                <w:rPr>
                  <w:rFonts w:ascii="Cambria Math" w:hAnsi="Cambria Math"/>
                  <w:sz w:val="22"/>
                  <w:szCs w:val="22"/>
                </w:rPr>
                <m:t>2.790×</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-13</m:t>
                  </m:r>
                </m:sup>
              </m:sSup>
            </m:oMath>
            <w:r>
              <w:rPr>
                <w:sz w:val="26"/>
                <w:szCs w:val="26"/>
                <w:cs/>
              </w:rPr>
              <w:t>​</w:t>
            </w:r>
          </w:p>
        </w:tc>
        <w:tc>
          <w:tcPr>
            <w:tcW w:w="2357" w:type="dxa"/>
          </w:tcPr>
          <w:p w14:paraId="05A62AF7" w14:textId="77777777" w:rsidR="00AB2918" w:rsidRDefault="009A1077">
            <w:pPr>
              <w:jc w:val="right"/>
            </w:pPr>
            <m:oMath>
              <m:r>
                <w:rPr>
                  <w:rFonts w:ascii="Cambria Math" w:hAnsi="Cambria Math"/>
                  <w:sz w:val="22"/>
                  <w:szCs w:val="22"/>
                </w:rPr>
                <m:t>6.523×</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-14</m:t>
                  </m:r>
                </m:sup>
              </m:sSup>
            </m:oMath>
            <w:r>
              <w:rPr>
                <w:sz w:val="26"/>
                <w:szCs w:val="26"/>
                <w:cs/>
              </w:rPr>
              <w:t>​</w:t>
            </w:r>
          </w:p>
        </w:tc>
      </w:tr>
      <w:tr w:rsidR="00AB2918" w14:paraId="1C9C8328" w14:textId="77777777" w:rsidTr="007E012D">
        <w:trPr>
          <w:jc w:val="center"/>
        </w:trPr>
        <w:tc>
          <w:tcPr>
            <w:tcW w:w="3397" w:type="dxa"/>
          </w:tcPr>
          <w:p w14:paraId="4E432962" w14:textId="77777777" w:rsidR="00AB2918" w:rsidRPr="001A55B2" w:rsidRDefault="009A1077">
            <w:pPr>
              <w:rPr>
                <w:sz w:val="22"/>
                <w:szCs w:val="22"/>
              </w:rPr>
            </w:pPr>
            <w:r>
              <w:rPr>
                <w:sz w:val="26"/>
                <w:szCs w:val="26"/>
                <w:cs/>
              </w:rPr>
              <w:t xml:space="preserve">residual ของ KCL ที่ equilibrium </w:t>
            </w:r>
            <m:oMath>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18"/>
                          <w:szCs w:val="18"/>
                        </w:rPr>
                        <m:t>g</m:t>
                      </m:r>
                    </m:e>
                    <m:sub>
                      <m:r>
                        <w:rPr>
                          <w:rFonts w:ascii="Cambria Math" w:hAnsi="Cambria Math"/>
                          <w:sz w:val="18"/>
                          <w:szCs w:val="18"/>
                        </w:rPr>
                        <m:t>0</m:t>
                      </m:r>
                    </m:sub>
                  </m:sSub>
                </m:e>
              </m:d>
            </m:oMath>
          </w:p>
        </w:tc>
        <w:tc>
          <w:tcPr>
            <w:tcW w:w="2552" w:type="dxa"/>
          </w:tcPr>
          <w:p w14:paraId="01978140" w14:textId="77777777" w:rsidR="00AB2918" w:rsidRDefault="009A1077">
            <w:pPr>
              <w:jc w:val="right"/>
            </w:pPr>
            <m:oMath>
              <m:r>
                <w:rPr>
                  <w:rFonts w:ascii="Cambria Math" w:hAnsi="Cambria Math"/>
                  <w:sz w:val="22"/>
                  <w:szCs w:val="22"/>
                </w:rPr>
                <m:t>1.110×</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-16</m:t>
                  </m:r>
                </m:sup>
              </m:sSup>
            </m:oMath>
            <w:r>
              <w:rPr>
                <w:sz w:val="26"/>
                <w:szCs w:val="26"/>
                <w:cs/>
              </w:rPr>
              <w:t>​</w:t>
            </w:r>
          </w:p>
        </w:tc>
        <w:tc>
          <w:tcPr>
            <w:tcW w:w="2357" w:type="dxa"/>
          </w:tcPr>
          <w:p w14:paraId="2C463643" w14:textId="77777777" w:rsidR="00AB2918" w:rsidRDefault="009A1077">
            <w:pPr>
              <w:jc w:val="right"/>
            </w:pPr>
            <m:oMath>
              <m:r>
                <w:rPr>
                  <w:rFonts w:ascii="Cambria Math" w:hAnsi="Cambria Math"/>
                  <w:sz w:val="22"/>
                  <w:szCs w:val="22"/>
                </w:rPr>
                <m:t>2.082×</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-16</m:t>
                  </m:r>
                </m:sup>
              </m:sSup>
            </m:oMath>
            <w:r>
              <w:rPr>
                <w:sz w:val="26"/>
                <w:szCs w:val="26"/>
                <w:cs/>
              </w:rPr>
              <w:t>​</w:t>
            </w:r>
          </w:p>
        </w:tc>
      </w:tr>
      <w:tr w:rsidR="00AB2918" w14:paraId="31A6AF64" w14:textId="77777777" w:rsidTr="007E012D">
        <w:trPr>
          <w:jc w:val="center"/>
        </w:trPr>
        <w:tc>
          <w:tcPr>
            <w:tcW w:w="3397" w:type="dxa"/>
          </w:tcPr>
          <w:p w14:paraId="3B605A34" w14:textId="77777777" w:rsidR="00AB2918" w:rsidRDefault="009A1077">
            <m:oMath>
              <m:r>
                <m:rPr>
                  <m:sty m:val="p"/>
                </m:rPr>
                <w:rPr>
                  <w:rFonts w:ascii="Cambria Math" w:hAnsi="Cambria Math"/>
                  <w:sz w:val="22"/>
                  <w:szCs w:val="22"/>
                </w:rPr>
                <m:t>rcond</m:t>
              </m:r>
              <m:r>
                <w:rPr>
                  <w:rFonts w:ascii="Cambria Math" w:hAnsi="Cambria Math"/>
                  <w:sz w:val="22"/>
                  <w:szCs w:val="22"/>
                </w:rPr>
                <m:t>(</m:t>
              </m:r>
              <m:sSub>
                <m:sSubPr>
                  <m:ctrlPr>
                    <w:rPr>
                      <w:rFonts w:ascii="Cambria Math" w:hAnsi="Cambria Math"/>
                    </w:rPr>
                  </m:ctrlPr>
                </m:sSubPr>
                <m:e>
                  <m:r>
                    <w:rPr>
                      <w:rFonts w:ascii="Cambria Math" w:hAnsi="Cambria Math"/>
                      <w:sz w:val="22"/>
                      <w:szCs w:val="22"/>
                    </w:rPr>
                    <m:t>g</m:t>
                  </m:r>
                </m:e>
                <m:sub>
                  <m:r>
                    <w:rPr>
                      <w:rFonts w:ascii="Cambria Math" w:hAnsi="Cambria Math"/>
                      <w:sz w:val="22"/>
                      <w:szCs w:val="22"/>
                    </w:rPr>
                    <m:t>y</m:t>
                  </m:r>
                </m:sub>
              </m:sSub>
              <m:r>
                <w:rPr>
                  <w:rFonts w:ascii="Cambria Math" w:hAnsi="Cambria Math"/>
                  <w:sz w:val="22"/>
                  <w:szCs w:val="22"/>
                </w:rPr>
                <m:t>)</m:t>
              </m:r>
            </m:oMath>
            <w:r>
              <w:rPr>
                <w:sz w:val="26"/>
                <w:szCs w:val="26"/>
                <w:cs/>
              </w:rPr>
              <w:t>​</w:t>
            </w:r>
          </w:p>
        </w:tc>
        <w:tc>
          <w:tcPr>
            <w:tcW w:w="2552" w:type="dxa"/>
          </w:tcPr>
          <w:p w14:paraId="7A7155B7" w14:textId="77777777" w:rsidR="00AB2918" w:rsidRDefault="009A1077">
            <w:pPr>
              <w:jc w:val="right"/>
            </w:pPr>
            <m:oMath>
              <m:r>
                <w:rPr>
                  <w:rFonts w:ascii="Cambria Math" w:hAnsi="Cambria Math"/>
                  <w:sz w:val="22"/>
                  <w:szCs w:val="22"/>
                </w:rPr>
                <m:t>0.8347</m:t>
              </m:r>
            </m:oMath>
            <w:r>
              <w:rPr>
                <w:sz w:val="26"/>
                <w:szCs w:val="26"/>
                <w:cs/>
              </w:rPr>
              <w:t>​</w:t>
            </w:r>
          </w:p>
        </w:tc>
        <w:tc>
          <w:tcPr>
            <w:tcW w:w="2357" w:type="dxa"/>
          </w:tcPr>
          <w:p w14:paraId="68F24750" w14:textId="77777777" w:rsidR="00AB2918" w:rsidRDefault="009A1077">
            <w:pPr>
              <w:jc w:val="right"/>
            </w:pPr>
            <m:oMath>
              <m:r>
                <w:rPr>
                  <w:rFonts w:ascii="Cambria Math" w:hAnsi="Cambria Math"/>
                  <w:sz w:val="22"/>
                  <w:szCs w:val="22"/>
                </w:rPr>
                <m:t>0.9216</m:t>
              </m:r>
            </m:oMath>
            <w:r>
              <w:rPr>
                <w:sz w:val="26"/>
                <w:szCs w:val="26"/>
                <w:cs/>
              </w:rPr>
              <w:t>​</w:t>
            </w:r>
          </w:p>
        </w:tc>
      </w:tr>
      <w:tr w:rsidR="00AB2918" w14:paraId="35F9DBB5" w14:textId="77777777" w:rsidTr="007E012D">
        <w:trPr>
          <w:jc w:val="center"/>
        </w:trPr>
        <w:tc>
          <w:tcPr>
            <w:tcW w:w="3397" w:type="dxa"/>
          </w:tcPr>
          <w:p w14:paraId="62A3554F" w14:textId="77777777" w:rsidR="00AB2918" w:rsidRDefault="009A1077">
            <w:r>
              <w:rPr>
                <w:sz w:val="26"/>
                <w:szCs w:val="26"/>
                <w:cs/>
              </w:rPr>
              <w:t>ความคลาดเคลื่อนการประกอบคืน Schur</w:t>
            </w:r>
          </w:p>
        </w:tc>
        <w:tc>
          <w:tcPr>
            <w:tcW w:w="2552" w:type="dxa"/>
          </w:tcPr>
          <w:p w14:paraId="2F0CAA91" w14:textId="77777777" w:rsidR="00AB2918" w:rsidRDefault="009A1077">
            <w:pPr>
              <w:jc w:val="right"/>
            </w:pPr>
            <m:oMath>
              <m:r>
                <w:rPr>
                  <w:rFonts w:ascii="Cambria Math" w:hAnsi="Cambria Math"/>
                  <w:sz w:val="22"/>
                  <w:szCs w:val="22"/>
                </w:rPr>
                <m:t>2.605×</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-14</m:t>
                  </m:r>
                </m:sup>
              </m:sSup>
            </m:oMath>
            <w:r>
              <w:rPr>
                <w:sz w:val="26"/>
                <w:szCs w:val="26"/>
                <w:cs/>
              </w:rPr>
              <w:t>​</w:t>
            </w:r>
          </w:p>
        </w:tc>
        <w:tc>
          <w:tcPr>
            <w:tcW w:w="2357" w:type="dxa"/>
          </w:tcPr>
          <w:p w14:paraId="13F8419D" w14:textId="77777777" w:rsidR="00AB2918" w:rsidRDefault="009A1077">
            <w:pPr>
              <w:jc w:val="right"/>
            </w:pPr>
            <m:oMath>
              <m:r>
                <w:rPr>
                  <w:rFonts w:ascii="Cambria Math" w:hAnsi="Cambria Math"/>
                  <w:sz w:val="22"/>
                  <w:szCs w:val="22"/>
                </w:rPr>
                <m:t>8.095×</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-11</m:t>
                  </m:r>
                </m:sup>
              </m:sSup>
            </m:oMath>
            <w:r>
              <w:rPr>
                <w:sz w:val="26"/>
                <w:szCs w:val="26"/>
                <w:cs/>
              </w:rPr>
              <w:t>​</w:t>
            </w:r>
          </w:p>
        </w:tc>
      </w:tr>
      <w:tr w:rsidR="00AB2918" w14:paraId="24121250" w14:textId="77777777" w:rsidTr="007E012D">
        <w:trPr>
          <w:jc w:val="center"/>
        </w:trPr>
        <w:tc>
          <w:tcPr>
            <w:tcW w:w="3397" w:type="dxa"/>
          </w:tcPr>
          <w:p w14:paraId="4D6E8705" w14:textId="77777777" w:rsidR="00AB2918" w:rsidRDefault="009A1077">
            <m:oMath>
              <m:r>
                <m:rPr>
                  <m:sty m:val="p"/>
                </m:rPr>
                <w:rPr>
                  <w:rFonts w:ascii="Cambria Math" w:hAnsi="Cambria Math"/>
                  <w:sz w:val="22"/>
                  <w:szCs w:val="22"/>
                </w:rPr>
                <m:t>max</m:t>
              </m:r>
              <m:r>
                <m:rPr>
                  <m:scr m:val="fraktur"/>
                </m:rPr>
                <w:rPr>
                  <w:rFonts w:ascii="Cambria Math" w:hAnsi="Cambria Math"/>
                  <w:sz w:val="22"/>
                  <w:szCs w:val="22"/>
                </w:rPr>
                <m:t>R{</m:t>
              </m:r>
              <m:r>
                <w:rPr>
                  <w:rFonts w:ascii="Cambria Math" w:hAnsi="Cambria Math"/>
                  <w:sz w:val="22"/>
                  <w:szCs w:val="22"/>
                </w:rPr>
                <m:t>λ}</m:t>
              </m:r>
            </m:oMath>
            <w:r>
              <w:rPr>
                <w:sz w:val="26"/>
                <w:szCs w:val="26"/>
                <w:cs/>
              </w:rPr>
              <w:t xml:space="preserve"> (</w:t>
            </w:r>
            <m:oMath>
              <m:sSup>
                <m:sSupPr>
                  <m:ctrlPr>
                    <w:rPr>
                      <w:rFonts w:ascii="Cambria Math" w:hAnsi="Cambria Math"/>
                    </w:rPr>
                  </m:ctrlPr>
                </m:sSupPr>
                <m:e>
                  <m:r>
                    <m:rPr>
                      <m:nor/>
                    </m:rPr>
                    <w:rPr>
                      <w:sz w:val="22"/>
                      <w:szCs w:val="22"/>
                    </w:rPr>
                    <m:t>s</m:t>
                  </m:r>
                </m:e>
                <m:sup>
                  <m:r>
                    <w:rPr>
                      <w:rFonts w:ascii="Cambria Math" w:hAnsi="Cambria Math"/>
                      <w:sz w:val="22"/>
                      <w:szCs w:val="22"/>
                    </w:rPr>
                    <m:t>-1</m:t>
                  </m:r>
                </m:sup>
              </m:sSup>
            </m:oMath>
            <w:r>
              <w:rPr>
                <w:sz w:val="26"/>
                <w:szCs w:val="26"/>
                <w:cs/>
              </w:rPr>
              <w:t>)</w:t>
            </w:r>
          </w:p>
        </w:tc>
        <w:tc>
          <w:tcPr>
            <w:tcW w:w="2552" w:type="dxa"/>
          </w:tcPr>
          <w:p w14:paraId="243EA39C" w14:textId="77777777" w:rsidR="00AB2918" w:rsidRDefault="009A1077">
            <w:pPr>
              <w:jc w:val="right"/>
            </w:pPr>
            <m:oMath>
              <m:r>
                <w:rPr>
                  <w:rFonts w:ascii="Cambria Math" w:hAnsi="Cambria Math"/>
                  <w:sz w:val="22"/>
                  <w:szCs w:val="22"/>
                </w:rPr>
                <m:t>-11.23383</m:t>
              </m:r>
            </m:oMath>
            <w:r>
              <w:rPr>
                <w:sz w:val="26"/>
                <w:szCs w:val="26"/>
                <w:cs/>
              </w:rPr>
              <w:t>​</w:t>
            </w:r>
          </w:p>
        </w:tc>
        <w:tc>
          <w:tcPr>
            <w:tcW w:w="2357" w:type="dxa"/>
          </w:tcPr>
          <w:p w14:paraId="12175484" w14:textId="77777777" w:rsidR="00AB2918" w:rsidRDefault="009A1077">
            <w:pPr>
              <w:jc w:val="right"/>
            </w:pPr>
            <m:oMath>
              <m:r>
                <w:rPr>
                  <w:rFonts w:ascii="Cambria Math" w:hAnsi="Cambria Math"/>
                  <w:sz w:val="22"/>
                  <w:szCs w:val="22"/>
                </w:rPr>
                <m:t>-0.554663</m:t>
              </m:r>
            </m:oMath>
            <w:r>
              <w:rPr>
                <w:sz w:val="26"/>
                <w:szCs w:val="26"/>
                <w:cs/>
              </w:rPr>
              <w:t>​</w:t>
            </w:r>
          </w:p>
        </w:tc>
      </w:tr>
      <w:tr w:rsidR="00AB2918" w14:paraId="4BDF1A7D" w14:textId="77777777" w:rsidTr="007E012D">
        <w:trPr>
          <w:jc w:val="center"/>
        </w:trPr>
        <w:tc>
          <w:tcPr>
            <w:tcW w:w="3397" w:type="dxa"/>
          </w:tcPr>
          <w:p w14:paraId="6455500A" w14:textId="77777777" w:rsidR="00AB2918" w:rsidRDefault="009A1077">
            <w:r>
              <w:rPr>
                <w:sz w:val="26"/>
                <w:szCs w:val="26"/>
                <w:cs/>
              </w:rPr>
              <w:t>ความคลาดเคลื่อนเอกลักษณ์กำลัง (pu)</w:t>
            </w:r>
          </w:p>
        </w:tc>
        <w:tc>
          <w:tcPr>
            <w:tcW w:w="2552" w:type="dxa"/>
          </w:tcPr>
          <w:p w14:paraId="37EC8CB0" w14:textId="77777777" w:rsidR="00AB2918" w:rsidRDefault="009A1077">
            <w:pPr>
              <w:jc w:val="right"/>
            </w:pPr>
            <m:oMath>
              <m:r>
                <w:rPr>
                  <w:rFonts w:ascii="Cambria Math" w:hAnsi="Cambria Math"/>
                  <w:sz w:val="22"/>
                  <w:szCs w:val="22"/>
                </w:rPr>
                <m:t>0.000</m:t>
              </m:r>
            </m:oMath>
            <w:r>
              <w:rPr>
                <w:sz w:val="26"/>
                <w:szCs w:val="26"/>
                <w:cs/>
              </w:rPr>
              <w:t>​</w:t>
            </w:r>
          </w:p>
        </w:tc>
        <w:tc>
          <w:tcPr>
            <w:tcW w:w="2357" w:type="dxa"/>
          </w:tcPr>
          <w:p w14:paraId="08DE1BD9" w14:textId="77777777" w:rsidR="00AB2918" w:rsidRDefault="009A1077">
            <w:pPr>
              <w:jc w:val="right"/>
            </w:pPr>
            <m:oMath>
              <m:r>
                <w:rPr>
                  <w:rFonts w:ascii="Cambria Math" w:hAnsi="Cambria Math"/>
                  <w:sz w:val="22"/>
                  <w:szCs w:val="22"/>
                </w:rPr>
                <m:t>6.523×</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-16</m:t>
                  </m:r>
                </m:sup>
              </m:sSup>
            </m:oMath>
            <w:r>
              <w:rPr>
                <w:sz w:val="26"/>
                <w:szCs w:val="26"/>
                <w:cs/>
              </w:rPr>
              <w:t>​</w:t>
            </w:r>
          </w:p>
        </w:tc>
      </w:tr>
      <w:tr w:rsidR="00AB2918" w14:paraId="67916DA8" w14:textId="77777777" w:rsidTr="007E012D">
        <w:trPr>
          <w:jc w:val="center"/>
        </w:trPr>
        <w:tc>
          <w:tcPr>
            <w:tcW w:w="3397" w:type="dxa"/>
          </w:tcPr>
          <w:p w14:paraId="49081243" w14:textId="77777777" w:rsidR="00AB2918" w:rsidRDefault="009A1077">
            <w:r>
              <w:rPr>
                <w:sz w:val="26"/>
                <w:szCs w:val="26"/>
                <w:cs/>
              </w:rPr>
              <w:lastRenderedPageBreak/>
              <w:t>ความต่างระหว่างผลไม่เชิงเส้นกับเชิงเส้น</w:t>
            </w:r>
          </w:p>
        </w:tc>
        <w:tc>
          <w:tcPr>
            <w:tcW w:w="2552" w:type="dxa"/>
          </w:tcPr>
          <w:p w14:paraId="55B180E9" w14:textId="77777777" w:rsidR="00AB2918" w:rsidRDefault="009A1077">
            <w:pPr>
              <w:jc w:val="right"/>
            </w:pPr>
            <m:oMath>
              <m:r>
                <w:rPr>
                  <w:rFonts w:ascii="Cambria Math" w:hAnsi="Cambria Math"/>
                  <w:sz w:val="22"/>
                  <w:szCs w:val="22"/>
                </w:rPr>
                <m:t>7.700×</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-6</m:t>
                  </m:r>
                </m:sup>
              </m:sSup>
            </m:oMath>
            <w:r>
              <w:rPr>
                <w:sz w:val="26"/>
                <w:szCs w:val="26"/>
                <w:cs/>
              </w:rPr>
              <w:t>​</w:t>
            </w:r>
          </w:p>
        </w:tc>
        <w:tc>
          <w:tcPr>
            <w:tcW w:w="2357" w:type="dxa"/>
          </w:tcPr>
          <w:p w14:paraId="15AB4C0E" w14:textId="77777777" w:rsidR="00AB2918" w:rsidRDefault="009A1077">
            <w:pPr>
              <w:jc w:val="right"/>
            </w:pPr>
            <m:oMath>
              <m:r>
                <w:rPr>
                  <w:rFonts w:ascii="Cambria Math" w:hAnsi="Cambria Math"/>
                  <w:sz w:val="22"/>
                  <w:szCs w:val="22"/>
                </w:rPr>
                <m:t>2.866×</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-5</m:t>
                  </m:r>
                </m:sup>
              </m:sSup>
            </m:oMath>
            <w:r>
              <w:rPr>
                <w:sz w:val="26"/>
                <w:szCs w:val="26"/>
                <w:cs/>
              </w:rPr>
              <w:t>​</w:t>
            </w:r>
          </w:p>
        </w:tc>
      </w:tr>
      <w:tr w:rsidR="00AB2918" w14:paraId="4BD5D15A" w14:textId="77777777" w:rsidTr="007E012D">
        <w:trPr>
          <w:jc w:val="center"/>
        </w:trPr>
        <w:tc>
          <w:tcPr>
            <w:tcW w:w="3397" w:type="dxa"/>
          </w:tcPr>
          <w:p w14:paraId="5128A531" w14:textId="77777777" w:rsidR="00AB2918" w:rsidRDefault="009A1077">
            <w:r>
              <w:rPr>
                <w:sz w:val="26"/>
                <w:szCs w:val="26"/>
                <w:cs/>
              </w:rPr>
              <w:t>อัตราส่วนเมื่อลดขนาดการรบกวนครึ่งหนึ่ง</w:t>
            </w:r>
          </w:p>
        </w:tc>
        <w:tc>
          <w:tcPr>
            <w:tcW w:w="2552" w:type="dxa"/>
          </w:tcPr>
          <w:p w14:paraId="1F561681" w14:textId="77777777" w:rsidR="00AB2918" w:rsidRDefault="009A1077">
            <w:pPr>
              <w:jc w:val="right"/>
            </w:pPr>
            <m:oMath>
              <m:r>
                <w:rPr>
                  <w:rFonts w:ascii="Cambria Math" w:hAnsi="Cambria Math"/>
                  <w:sz w:val="22"/>
                  <w:szCs w:val="22"/>
                </w:rPr>
                <m:t>2.489×</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-9</m:t>
                  </m:r>
                </m:sup>
              </m:sSup>
            </m:oMath>
            <w:r>
              <w:rPr>
                <w:sz w:val="26"/>
                <w:szCs w:val="26"/>
                <w:cs/>
              </w:rPr>
              <w:t>​</w:t>
            </w:r>
          </w:p>
        </w:tc>
        <w:tc>
          <w:tcPr>
            <w:tcW w:w="2357" w:type="dxa"/>
          </w:tcPr>
          <w:p w14:paraId="44AA1433" w14:textId="77777777" w:rsidR="00AB2918" w:rsidRDefault="009A1077">
            <w:pPr>
              <w:jc w:val="right"/>
            </w:pPr>
            <m:oMath>
              <m:r>
                <w:rPr>
                  <w:rFonts w:ascii="Cambria Math" w:hAnsi="Cambria Math"/>
                  <w:sz w:val="22"/>
                  <w:szCs w:val="22"/>
                </w:rPr>
                <m:t>1.433×</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-5</m:t>
                  </m:r>
                </m:sup>
              </m:sSup>
            </m:oMath>
            <w:r>
              <w:rPr>
                <w:sz w:val="26"/>
                <w:szCs w:val="26"/>
                <w:cs/>
              </w:rPr>
              <w:t>​</w:t>
            </w:r>
          </w:p>
        </w:tc>
      </w:tr>
    </w:tbl>
    <w:p w14:paraId="64CD47F4" w14:textId="77777777" w:rsidR="00AB2918" w:rsidRDefault="00AB2918">
      <w:pPr>
        <w:spacing w:after="60"/>
      </w:pPr>
    </w:p>
    <w:p w14:paraId="324E48D0" w14:textId="77777777" w:rsidR="00AB2918" w:rsidRDefault="009A1077">
      <w:pPr>
        <w:spacing w:line="320" w:lineRule="exact"/>
        <w:ind w:firstLine="360"/>
        <w:jc w:val="thaiDistribute"/>
      </w:pPr>
      <w:r>
        <w:rPr>
          <w:sz w:val="32"/>
          <w:szCs w:val="32"/>
          <w:cs/>
        </w:rPr>
        <w:t xml:space="preserve">ผลที่ต้องอ่านเป็นสาระเชิงกายภาพคือ GFM แบบไม่มี PLL ให้คู่ mode แกว่งของ VSG ที่ </w:t>
      </w:r>
      <m:oMath>
        <m:r>
          <w:rPr>
            <w:rFonts w:ascii="Cambria Math" w:hAnsi="Cambria Math"/>
            <w:sz w:val="24"/>
            <w:szCs w:val="24"/>
          </w:rPr>
          <m:t>λ=-0.5555±j9.356</m:t>
        </m:r>
      </m:oMath>
      <w:r>
        <w:rPr>
          <w:sz w:val="32"/>
          <w:szCs w:val="32"/>
          <w:cs/>
        </w:rPr>
        <w:t xml:space="preserve"> </w:t>
      </w:r>
      <m:oMath>
        <m:sSup>
          <m:sSupPr>
            <m:ctrlPr>
              <w:rPr>
                <w:rFonts w:ascii="Cambria Math" w:hAnsi="Cambria Math"/>
              </w:rPr>
            </m:ctrlPr>
          </m:sSupPr>
          <m:e>
            <m:r>
              <m:rPr>
                <m:nor/>
              </m:rPr>
              <m:t>s</m:t>
            </m:r>
          </m:e>
          <m:sup>
            <m:r>
              <w:rPr>
                <w:rFonts w:ascii="Cambria Math" w:hAnsi="Cambria Math"/>
              </w:rPr>
              <m:t>-1</m:t>
            </m:r>
          </m:sup>
        </m:sSup>
      </m:oMath>
      <w:r>
        <w:rPr>
          <w:sz w:val="32"/>
          <w:szCs w:val="32"/>
          <w:cs/>
        </w:rPr>
        <w:t xml:space="preserve"> ซึ่งเท่ากับ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m</m:t>
            </m:r>
          </m:sub>
        </m:sSub>
        <m:r>
          <w:rPr>
            <w:rFonts w:ascii="Cambria Math" w:hAnsi="Cambria Math"/>
            <w:sz w:val="24"/>
            <w:szCs w:val="24"/>
          </w:rPr>
          <m:t>=1.489</m:t>
        </m:r>
      </m:oMath>
      <w:r>
        <w:rPr>
          <w:sz w:val="32"/>
          <w:szCs w:val="32"/>
          <w:cs/>
        </w:rPr>
        <w:t xml:space="preserve"> Hz และ </w:t>
      </w:r>
      <m:oMath>
        <m:r>
          <w:rPr>
            <w:rFonts w:ascii="Cambria Math" w:hAnsi="Cambria Math"/>
            <w:sz w:val="24"/>
            <w:szCs w:val="24"/>
          </w:rPr>
          <m:t>ζ=0.05926</m:t>
        </m:r>
      </m:oMath>
      <w:r>
        <w:rPr>
          <w:sz w:val="32"/>
          <w:szCs w:val="32"/>
          <w:cs/>
        </w:rPr>
        <w:t xml:space="preserve"> ตรงกับที่ทฤษฎีของสมการแกว่งคาดไว้ว่าโครงสร้างนี้ต้องมี mode แกว่ง ในขณะที่ GFL ให้เฉพาะรากจริงที่เร็วกว่าและไม่มีสมการแกว่งของตนเอง ความคลาดเคลื่อนเอกลักษณ์กำลังของ GFL เท่ากับศูนย์พอดีเทียบกับเกณฑ์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oMath>
      <w:r>
        <w:rPr>
          <w:sz w:val="32"/>
          <w:szCs w:val="32"/>
          <w:cs/>
        </w:rPr>
        <w:t xml:space="preserve"> ที่ประกาศไว้ก่อน ซึ่งยืนยันว่ากำลังที่คำนวณจาก state ภายในและกำลังที่คำนวณจากพอร์ตปลายทางเป็นปริมาณเดียวกัน ไม่ใช่สองการคำนวณที่ให้ค่าใกล้เคียงกัน</w:t>
      </w:r>
    </w:p>
    <w:p w14:paraId="004C1FFE" w14:textId="77777777" w:rsidR="00AB2918" w:rsidRDefault="009A1077">
      <w:pPr>
        <w:keepNext/>
        <w:spacing w:before="80" w:after="30"/>
      </w:pPr>
      <w:r>
        <w:rPr>
          <w:b/>
          <w:bCs/>
          <w:sz w:val="34"/>
          <w:szCs w:val="34"/>
          <w:cs/>
        </w:rPr>
        <w:t>11. วิธีตรวจสอบและหลักฐานที่ใช้ยืนยันแบบจำลอง</w:t>
      </w:r>
    </w:p>
    <w:p w14:paraId="0374113E" w14:textId="77777777" w:rsidR="00AB2918" w:rsidRDefault="009A1077">
      <w:pPr>
        <w:spacing w:line="320" w:lineRule="exact"/>
        <w:ind w:firstLine="360"/>
        <w:jc w:val="thaiDistribute"/>
      </w:pPr>
      <w:r>
        <w:rPr>
          <w:sz w:val="32"/>
          <w:szCs w:val="32"/>
          <w:cs/>
        </w:rPr>
        <w:t>โครงงานใช้แนวทาง “สมการเดียวกัน–หลายการตรวจสอบ” คือไม่สร้าง simplified model แยกขึ้นมาเพื่อทำให้ผล validation ผ่าน ตารางที่ 12 สรุปสิ่งที่ตรวจและเหตุผลของแต่ละ gate โดยผลทั้งหมดในรายงานนี้อ้างเฉพาะกรณี IEEE 14-bus และแบบจำลองที่ประกอบอยู่ในกรณีดังกล่าว</w:t>
      </w:r>
    </w:p>
    <w:p w14:paraId="16C63352" w14:textId="77777777" w:rsidR="00AB2918" w:rsidRPr="007E012D" w:rsidRDefault="009A1077">
      <w:pPr>
        <w:keepNext/>
        <w:spacing w:before="50" w:after="40"/>
        <w:jc w:val="center"/>
        <w:rPr>
          <w:sz w:val="32"/>
          <w:szCs w:val="32"/>
        </w:rPr>
      </w:pPr>
      <w:r w:rsidRPr="007E012D">
        <w:rPr>
          <w:b/>
          <w:bCs/>
          <w:cs/>
        </w:rPr>
        <w:t xml:space="preserve">ตารางที่ 12 </w:t>
      </w:r>
      <w:r w:rsidRPr="007E012D">
        <w:rPr>
          <w:cs/>
        </w:rPr>
        <w:t>สรุปการตรวจสอบที่ใช้กับกรอบ IEEE 14-bus</w:t>
      </w:r>
    </w:p>
    <w:tbl>
      <w:tblPr>
        <w:tblStyle w:val="TableGrid"/>
        <w:tblW w:w="0" w:type="auto"/>
        <w:jc w:val="center"/>
        <w:tblLayout w:type="fixed"/>
        <w:tblLook w:val="04A0" w:firstRow="1" w:lastRow="0" w:firstColumn="1" w:lastColumn="0" w:noHBand="0" w:noVBand="1"/>
      </w:tblPr>
      <w:tblGrid>
        <w:gridCol w:w="1661"/>
        <w:gridCol w:w="2824"/>
        <w:gridCol w:w="3821"/>
      </w:tblGrid>
      <w:tr w:rsidR="00AB2918" w14:paraId="6CE2ACDD" w14:textId="77777777">
        <w:trPr>
          <w:tblHeader/>
          <w:jc w:val="center"/>
        </w:trPr>
        <w:tc>
          <w:tcPr>
            <w:tcW w:w="1661" w:type="dxa"/>
          </w:tcPr>
          <w:p w14:paraId="4CAB90B0" w14:textId="77777777" w:rsidR="00AB2918" w:rsidRPr="007E012D" w:rsidRDefault="009A1077" w:rsidP="007E012D">
            <w:pPr>
              <w:jc w:val="center"/>
            </w:pPr>
            <w:r w:rsidRPr="007E012D">
              <w:rPr>
                <w:b/>
                <w:bCs/>
                <w:cs/>
              </w:rPr>
              <w:t>ส่วนที่ตรวจ</w:t>
            </w:r>
          </w:p>
        </w:tc>
        <w:tc>
          <w:tcPr>
            <w:tcW w:w="2824" w:type="dxa"/>
          </w:tcPr>
          <w:p w14:paraId="6CDA96ED" w14:textId="77777777" w:rsidR="00AB2918" w:rsidRPr="007E012D" w:rsidRDefault="009A1077" w:rsidP="007E012D">
            <w:pPr>
              <w:jc w:val="center"/>
            </w:pPr>
            <w:r w:rsidRPr="007E012D">
              <w:rPr>
                <w:b/>
                <w:bCs/>
                <w:cs/>
              </w:rPr>
              <w:t>วิธีตรวจ</w:t>
            </w:r>
          </w:p>
        </w:tc>
        <w:tc>
          <w:tcPr>
            <w:tcW w:w="3821" w:type="dxa"/>
          </w:tcPr>
          <w:p w14:paraId="18DCE24F" w14:textId="77777777" w:rsidR="00AB2918" w:rsidRPr="007E012D" w:rsidRDefault="009A1077" w:rsidP="007E012D">
            <w:pPr>
              <w:jc w:val="center"/>
            </w:pPr>
            <w:r w:rsidRPr="007E012D">
              <w:rPr>
                <w:b/>
                <w:bCs/>
                <w:cs/>
              </w:rPr>
              <w:t>เกณฑ์/หลักฐานสำคัญ</w:t>
            </w:r>
          </w:p>
        </w:tc>
      </w:tr>
      <w:tr w:rsidR="00AB2918" w14:paraId="66F8DD2B" w14:textId="77777777">
        <w:trPr>
          <w:jc w:val="center"/>
        </w:trPr>
        <w:tc>
          <w:tcPr>
            <w:tcW w:w="1661" w:type="dxa"/>
          </w:tcPr>
          <w:p w14:paraId="4F0E9504" w14:textId="77777777" w:rsidR="00AB2918" w:rsidRDefault="009A1077">
            <w:r>
              <w:rPr>
                <w:sz w:val="26"/>
                <w:szCs w:val="26"/>
                <w:cs/>
              </w:rPr>
              <w:t>PF</w:t>
            </w:r>
          </w:p>
        </w:tc>
        <w:tc>
          <w:tcPr>
            <w:tcW w:w="2824" w:type="dxa"/>
          </w:tcPr>
          <w:p w14:paraId="7D77A8AB" w14:textId="77777777" w:rsidR="00AB2918" w:rsidRDefault="009A1077">
            <w:r>
              <w:rPr>
                <w:sz w:val="26"/>
                <w:szCs w:val="26"/>
                <w:cs/>
              </w:rPr>
              <w:t>Newton mismatch, bus/branch power balance</w:t>
            </w:r>
          </w:p>
        </w:tc>
        <w:tc>
          <w:tcPr>
            <w:tcW w:w="3821" w:type="dxa"/>
          </w:tcPr>
          <w:p w14:paraId="728EAFBD" w14:textId="77777777" w:rsidR="00AB2918" w:rsidRDefault="009A1077">
            <w:r>
              <w:rPr>
                <w:sz w:val="26"/>
                <w:szCs w:val="26"/>
                <w:cs/>
              </w:rPr>
              <w:t xml:space="preserve">operating point ต้องลู่เข้าและกำลังที่คำนวณกลับจาก </w:t>
            </w:r>
            <m:oMath>
              <m:r>
                <w:rPr>
                  <w:rFonts w:ascii="Cambria Math" w:hAnsi="Cambria Math"/>
                  <w:sz w:val="22"/>
                  <w:szCs w:val="22"/>
                </w:rPr>
                <m:t>V,I</m:t>
              </m:r>
            </m:oMath>
            <w:r>
              <w:rPr>
                <w:sz w:val="26"/>
                <w:szCs w:val="26"/>
                <w:cs/>
              </w:rPr>
              <w:t xml:space="preserve"> ต้องสอดคล้อง</w:t>
            </w:r>
          </w:p>
        </w:tc>
      </w:tr>
      <w:tr w:rsidR="00AB2918" w14:paraId="3A945C44" w14:textId="77777777">
        <w:trPr>
          <w:jc w:val="center"/>
        </w:trPr>
        <w:tc>
          <w:tcPr>
            <w:tcW w:w="1661" w:type="dxa"/>
          </w:tcPr>
          <w:p w14:paraId="7449B008" w14:textId="77777777" w:rsidR="00AB2918" w:rsidRDefault="009A1077">
            <w:r>
              <w:rPr>
                <w:sz w:val="26"/>
                <w:szCs w:val="26"/>
                <w:cs/>
              </w:rPr>
              <w:t>DAE equilibrium</w:t>
            </w:r>
          </w:p>
        </w:tc>
        <w:tc>
          <w:tcPr>
            <w:tcW w:w="2824" w:type="dxa"/>
          </w:tcPr>
          <w:p w14:paraId="49F314F2" w14:textId="77777777" w:rsidR="00AB2918" w:rsidRDefault="009A1077">
            <w:r>
              <w:rPr>
                <w:sz w:val="26"/>
                <w:szCs w:val="26"/>
                <w:cs/>
              </w:rPr>
              <w:t xml:space="preserve">แก้ </w:t>
            </w:r>
            <m:oMath>
              <m:r>
                <w:rPr>
                  <w:rFonts w:ascii="Cambria Math" w:hAnsi="Cambria Math"/>
                  <w:sz w:val="22"/>
                  <w:szCs w:val="22"/>
                </w:rPr>
                <m:t>f=0</m:t>
              </m:r>
            </m:oMath>
            <w:r>
              <w:rPr>
                <w:sz w:val="26"/>
                <w:szCs w:val="26"/>
                <w:cs/>
              </w:rPr>
              <w:t xml:space="preserve"> พร้อม KCL ทุกแถว</w:t>
            </w:r>
          </w:p>
        </w:tc>
        <w:tc>
          <w:tcPr>
            <w:tcW w:w="3821" w:type="dxa"/>
          </w:tcPr>
          <w:p w14:paraId="0D777371" w14:textId="77777777" w:rsidR="00AB2918" w:rsidRDefault="009A1077">
            <w:r>
              <w:rPr>
                <w:sz w:val="26"/>
                <w:szCs w:val="26"/>
                <w:cs/>
              </w:rPr>
              <w:t>ไม่ตัด physical KCL ของ REF bus; state และ input ชุดนี้ถูก reuse ใน SSSA/TS</w:t>
            </w:r>
          </w:p>
        </w:tc>
      </w:tr>
      <w:tr w:rsidR="00AB2918" w14:paraId="311EDE9A" w14:textId="77777777">
        <w:trPr>
          <w:jc w:val="center"/>
        </w:trPr>
        <w:tc>
          <w:tcPr>
            <w:tcW w:w="1661" w:type="dxa"/>
          </w:tcPr>
          <w:p w14:paraId="68A4689A" w14:textId="77777777" w:rsidR="00AB2918" w:rsidRDefault="009A1077">
            <w:r>
              <w:rPr>
                <w:sz w:val="26"/>
                <w:szCs w:val="26"/>
                <w:cs/>
              </w:rPr>
              <w:t>SSSA</w:t>
            </w:r>
          </w:p>
        </w:tc>
        <w:tc>
          <w:tcPr>
            <w:tcW w:w="2824" w:type="dxa"/>
          </w:tcPr>
          <w:p w14:paraId="064DDC3A" w14:textId="77777777" w:rsidR="00AB2918" w:rsidRDefault="009A1077">
            <w:r>
              <w:rPr>
                <w:sz w:val="26"/>
                <w:szCs w:val="26"/>
                <w:cs/>
              </w:rPr>
              <w:t>linearize full-KCL DAE และจัดการ gauge ก่อน eig</w:t>
            </w:r>
          </w:p>
        </w:tc>
        <w:tc>
          <w:tcPr>
            <w:tcW w:w="3821" w:type="dxa"/>
          </w:tcPr>
          <w:p w14:paraId="74064F58" w14:textId="77777777" w:rsidR="00AB2918" w:rsidRDefault="009A1077">
            <w:r>
              <w:rPr>
                <w:sz w:val="26"/>
                <w:szCs w:val="26"/>
                <w:cs/>
              </w:rPr>
              <w:t>physical eigenvalues finite; candidate ต้องมี damping margin ตามเกณฑ์ที่ freeze ไว้</w:t>
            </w:r>
          </w:p>
        </w:tc>
      </w:tr>
      <w:tr w:rsidR="00AB2918" w14:paraId="35B7C884" w14:textId="77777777">
        <w:trPr>
          <w:jc w:val="center"/>
        </w:trPr>
        <w:tc>
          <w:tcPr>
            <w:tcW w:w="1661" w:type="dxa"/>
          </w:tcPr>
          <w:p w14:paraId="084E88B3" w14:textId="77777777" w:rsidR="00AB2918" w:rsidRDefault="009A1077">
            <w:r>
              <w:rPr>
                <w:sz w:val="26"/>
                <w:szCs w:val="26"/>
                <w:cs/>
              </w:rPr>
              <w:t>IBR model</w:t>
            </w:r>
          </w:p>
        </w:tc>
        <w:tc>
          <w:tcPr>
            <w:tcW w:w="2824" w:type="dxa"/>
          </w:tcPr>
          <w:p w14:paraId="47DEEAD5" w14:textId="77777777" w:rsidR="00AB2918" w:rsidRDefault="009A1077">
            <w:r>
              <w:rPr>
                <w:sz w:val="26"/>
                <w:szCs w:val="26"/>
                <w:cs/>
              </w:rPr>
              <w:t>equilibrium residual, mode ownership, frame covariance</w:t>
            </w:r>
          </w:p>
        </w:tc>
        <w:tc>
          <w:tcPr>
            <w:tcW w:w="3821" w:type="dxa"/>
          </w:tcPr>
          <w:p w14:paraId="4DE3C2DF" w14:textId="77777777" w:rsidR="00AB2918" w:rsidRDefault="009A1077">
            <w:r>
              <w:rPr>
                <w:sz w:val="26"/>
                <w:szCs w:val="26"/>
                <w:cs/>
              </w:rPr>
              <w:t xml:space="preserve">GFM branch ไม่มี PLL; GFL PLL ต้องตอบสนองต่อ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q</m:t>
                  </m:r>
                </m:sub>
              </m:sSub>
            </m:oMath>
            <w:r>
              <w:rPr>
                <w:sz w:val="26"/>
                <w:szCs w:val="26"/>
                <w:cs/>
              </w:rPr>
              <w:t>; inactive state ต้อง hold</w:t>
            </w:r>
          </w:p>
        </w:tc>
      </w:tr>
      <w:tr w:rsidR="00AB2918" w14:paraId="786D5B46" w14:textId="77777777">
        <w:trPr>
          <w:jc w:val="center"/>
        </w:trPr>
        <w:tc>
          <w:tcPr>
            <w:tcW w:w="1661" w:type="dxa"/>
          </w:tcPr>
          <w:p w14:paraId="6694522F" w14:textId="77777777" w:rsidR="00AB2918" w:rsidRDefault="009A1077">
            <w:r>
              <w:rPr>
                <w:sz w:val="26"/>
                <w:szCs w:val="26"/>
                <w:cs/>
              </w:rPr>
              <w:t>DC source</w:t>
            </w:r>
          </w:p>
        </w:tc>
        <w:tc>
          <w:tcPr>
            <w:tcW w:w="2824" w:type="dxa"/>
          </w:tcPr>
          <w:p w14:paraId="6321B3EE" w14:textId="77777777" w:rsidR="00AB2918" w:rsidRDefault="009A1077">
            <w:r>
              <w:rPr>
                <w:sz w:val="26"/>
                <w:szCs w:val="26"/>
                <w:cs/>
              </w:rPr>
              <w:t>equilibrium, stable DC pair, capacitance sensitivity</w:t>
            </w:r>
          </w:p>
        </w:tc>
        <w:tc>
          <w:tcPr>
            <w:tcW w:w="3821" w:type="dxa"/>
          </w:tcPr>
          <w:p w14:paraId="1F00B004" w14:textId="77777777" w:rsidR="00AB2918" w:rsidRDefault="00000000">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r w:rsidR="009A1077">
              <w:rPr>
                <w:sz w:val="26"/>
                <w:szCs w:val="26"/>
                <w:cs/>
              </w:rPr>
              <w:t xml:space="preserve"> เป็น equilibrium ที่ dispatch และคู่ DC eigenvalue อยู่ left-half plane</w:t>
            </w:r>
          </w:p>
        </w:tc>
      </w:tr>
      <w:tr w:rsidR="00AB2918" w14:paraId="3481F156" w14:textId="77777777">
        <w:trPr>
          <w:jc w:val="center"/>
        </w:trPr>
        <w:tc>
          <w:tcPr>
            <w:tcW w:w="1661" w:type="dxa"/>
          </w:tcPr>
          <w:p w14:paraId="165373C2" w14:textId="77777777" w:rsidR="00AB2918" w:rsidRDefault="009A1077">
            <w:r>
              <w:rPr>
                <w:sz w:val="26"/>
                <w:szCs w:val="26"/>
                <w:cs/>
              </w:rPr>
              <w:t>Mode transfer</w:t>
            </w:r>
          </w:p>
        </w:tc>
        <w:tc>
          <w:tcPr>
            <w:tcW w:w="2824" w:type="dxa"/>
          </w:tcPr>
          <w:p w14:paraId="1A8C9F8A" w14:textId="77777777" w:rsidR="00AB2918" w:rsidRDefault="009A1077">
            <w:r>
              <w:rPr>
                <w:sz w:val="26"/>
                <w:szCs w:val="26"/>
                <w:cs/>
              </w:rPr>
              <w:t>คำนวณ terminal port ก่อน/หลัง</w:t>
            </w:r>
          </w:p>
        </w:tc>
        <w:tc>
          <w:tcPr>
            <w:tcW w:w="3821" w:type="dxa"/>
          </w:tcPr>
          <w:p w14:paraId="1FD11E3E" w14:textId="77777777" w:rsidR="00AB2918" w:rsidRDefault="009A1077">
            <m:oMath>
              <m:r>
                <w:rPr>
                  <w:rFonts w:ascii="Cambria Math" w:hAnsi="Cambria Math"/>
                  <w:sz w:val="22"/>
                  <w:szCs w:val="22"/>
                </w:rPr>
                <m:t>|</m:t>
              </m:r>
              <m:sSup>
                <m:sSupPr>
                  <m:ctrlPr>
                    <w:rPr>
                      <w:rFonts w:ascii="Cambria Math" w:hAnsi="Cambria Math"/>
                    </w:rPr>
                  </m:ctrlPr>
                </m:sSupPr>
                <m:e>
                  <m:r>
                    <w:rPr>
                      <w:rFonts w:ascii="Cambria Math" w:hAnsi="Cambria Math"/>
                      <w:sz w:val="22"/>
                      <w:szCs w:val="22"/>
                    </w:rPr>
                    <m:t>I</m:t>
                  </m:r>
                </m:e>
                <m:sup>
                  <m:r>
                    <w:rPr>
                      <w:rFonts w:ascii="Cambria Math" w:hAnsi="Cambria Math"/>
                      <w:sz w:val="22"/>
                      <w:szCs w:val="22"/>
                    </w:rPr>
                    <m:t>+</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I</m:t>
                  </m:r>
                </m:e>
                <m:sup>
                  <m:r>
                    <w:rPr>
                      <w:rFonts w:ascii="Cambria Math" w:hAnsi="Cambria Math"/>
                      <w:sz w:val="22"/>
                      <w:szCs w:val="22"/>
                    </w:rPr>
                    <m:t>-</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-10</m:t>
                  </m:r>
                </m:sup>
              </m:sSup>
            </m:oMath>
            <w:r>
              <w:rPr>
                <w:sz w:val="26"/>
                <w:szCs w:val="26"/>
                <w:cs/>
              </w:rPr>
              <w:t xml:space="preserve"> และ </w:t>
            </w:r>
            <m:oMath>
              <m:r>
                <w:rPr>
                  <w:rFonts w:ascii="Cambria Math" w:hAnsi="Cambria Math"/>
                  <w:sz w:val="22"/>
                  <w:szCs w:val="22"/>
                </w:rPr>
                <m:t>P,Q,</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dc</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dc</m:t>
                  </m:r>
                </m:sub>
              </m:sSub>
            </m:oMath>
            <w:r>
              <w:rPr>
                <w:sz w:val="26"/>
                <w:szCs w:val="26"/>
                <w:cs/>
              </w:rPr>
              <w:t xml:space="preserve"> ต่อเนื่องตาม contract</w:t>
            </w:r>
          </w:p>
        </w:tc>
      </w:tr>
      <w:tr w:rsidR="00AB2918" w14:paraId="5CF41240" w14:textId="77777777">
        <w:trPr>
          <w:jc w:val="center"/>
        </w:trPr>
        <w:tc>
          <w:tcPr>
            <w:tcW w:w="1661" w:type="dxa"/>
          </w:tcPr>
          <w:p w14:paraId="78144EA6" w14:textId="77777777" w:rsidR="00AB2918" w:rsidRDefault="009A1077">
            <w:r>
              <w:rPr>
                <w:sz w:val="26"/>
                <w:szCs w:val="26"/>
                <w:cs/>
              </w:rPr>
              <w:t>TS solver</w:t>
            </w:r>
          </w:p>
        </w:tc>
        <w:tc>
          <w:tcPr>
            <w:tcW w:w="2824" w:type="dxa"/>
          </w:tcPr>
          <w:p w14:paraId="3E1A316A" w14:textId="77777777" w:rsidR="00AB2918" w:rsidRDefault="009A1077">
            <w:r>
              <w:rPr>
                <w:sz w:val="26"/>
                <w:szCs w:val="26"/>
                <w:cs/>
              </w:rPr>
              <w:t>implicit residual + rejected-step rollback</w:t>
            </w:r>
          </w:p>
        </w:tc>
        <w:tc>
          <w:tcPr>
            <w:tcW w:w="3821" w:type="dxa"/>
          </w:tcPr>
          <w:p w14:paraId="0DE673C5" w14:textId="77777777" w:rsidR="00AB2918" w:rsidRDefault="009A1077">
            <w:r>
              <w:rPr>
                <w:sz w:val="26"/>
                <w:szCs w:val="26"/>
                <w:cs/>
              </w:rPr>
              <w:t xml:space="preserve">accepted residual ต่ำกว่า </w:t>
            </w:r>
            <m:oMath>
              <m:sSup>
                <m:sSupPr>
                  <m:ctrlPr>
                    <w:rPr>
                      <w:rFonts w:ascii="Cambria Math" w:hAnsi="Cambria Math"/>
                    </w:rPr>
                  </m:ctrlPr>
                </m:sSupPr>
                <m:e>
                  <m:r>
                    <w:rPr>
                      <w:rFonts w:ascii="Cambria Math" w:hAnsi="Cambria Math"/>
                      <w:sz w:val="22"/>
                      <w:szCs w:val="22"/>
                    </w:rPr>
                    <m:t>10</m:t>
                  </m:r>
                </m:e>
                <m:sup>
                  <m:r>
                    <w:rPr>
                      <w:rFonts w:ascii="Cambria Math" w:hAnsi="Cambria Math"/>
                      <w:sz w:val="22"/>
                      <w:szCs w:val="22"/>
                    </w:rPr>
                    <m:t>-8</m:t>
                  </m:r>
                </m:sup>
              </m:sSup>
            </m:oMath>
            <w:r>
              <w:rPr>
                <w:sz w:val="26"/>
                <w:szCs w:val="26"/>
                <w:cs/>
              </w:rPr>
              <w:t>; rejected trial ไม่ถูกบันทึกเป็น trajectory</w:t>
            </w:r>
          </w:p>
        </w:tc>
      </w:tr>
      <w:tr w:rsidR="00AB2918" w14:paraId="09193359" w14:textId="77777777">
        <w:trPr>
          <w:jc w:val="center"/>
        </w:trPr>
        <w:tc>
          <w:tcPr>
            <w:tcW w:w="1661" w:type="dxa"/>
          </w:tcPr>
          <w:p w14:paraId="1A6CF83F" w14:textId="77777777" w:rsidR="00AB2918" w:rsidRDefault="009A1077">
            <w:r>
              <w:rPr>
                <w:sz w:val="26"/>
                <w:szCs w:val="26"/>
                <w:cs/>
              </w:rPr>
              <w:t>Event handling</w:t>
            </w:r>
          </w:p>
        </w:tc>
        <w:tc>
          <w:tcPr>
            <w:tcW w:w="2824" w:type="dxa"/>
          </w:tcPr>
          <w:p w14:paraId="617C37F1" w14:textId="77777777" w:rsidR="00AB2918" w:rsidRDefault="009A1077">
            <w:r>
              <w:rPr>
                <w:sz w:val="26"/>
                <w:szCs w:val="26"/>
                <w:cs/>
              </w:rPr>
              <w:t>exact event landing + right-limit solve</w:t>
            </w:r>
          </w:p>
        </w:tc>
        <w:tc>
          <w:tcPr>
            <w:tcW w:w="3821" w:type="dxa"/>
          </w:tcPr>
          <w:p w14:paraId="757AF516" w14:textId="77777777" w:rsidR="00AB2918" w:rsidRDefault="009A1077">
            <w:r>
              <w:rPr>
                <w:sz w:val="26"/>
                <w:szCs w:val="26"/>
                <w:cs/>
              </w:rPr>
              <w:t>ไม่ให้ time step คร่อม topology/mode สองชุด</w:t>
            </w:r>
          </w:p>
        </w:tc>
      </w:tr>
      <w:tr w:rsidR="00AB2918" w14:paraId="4321D49F" w14:textId="77777777">
        <w:trPr>
          <w:jc w:val="center"/>
        </w:trPr>
        <w:tc>
          <w:tcPr>
            <w:tcW w:w="1661" w:type="dxa"/>
          </w:tcPr>
          <w:p w14:paraId="26D3959B" w14:textId="77777777" w:rsidR="00AB2918" w:rsidRDefault="009A1077">
            <w:r>
              <w:rPr>
                <w:sz w:val="26"/>
                <w:szCs w:val="26"/>
                <w:cs/>
              </w:rPr>
              <w:t>Supervisor</w:t>
            </w:r>
          </w:p>
        </w:tc>
        <w:tc>
          <w:tcPr>
            <w:tcW w:w="2824" w:type="dxa"/>
          </w:tcPr>
          <w:p w14:paraId="1E1F1E99" w14:textId="77777777" w:rsidR="00AB2918" w:rsidRDefault="009A1077">
            <w:r>
              <w:rPr>
                <w:sz w:val="26"/>
                <w:szCs w:val="26"/>
                <w:cs/>
              </w:rPr>
              <w:t>reference guard + authenticated candidate + certificate</w:t>
            </w:r>
          </w:p>
        </w:tc>
        <w:tc>
          <w:tcPr>
            <w:tcW w:w="3821" w:type="dxa"/>
          </w:tcPr>
          <w:p w14:paraId="2AE58B68" w14:textId="77777777" w:rsidR="00AB2918" w:rsidRDefault="009A1077">
            <w:r>
              <w:rPr>
                <w:sz w:val="26"/>
                <w:szCs w:val="26"/>
                <w:cs/>
              </w:rPr>
              <w:t>ไม่มีช่วง energized island ที่ไร้ voltage-forming source และไม่ commit candidate ที่ nonlinear trial ไม่ผ่าน</w:t>
            </w:r>
          </w:p>
        </w:tc>
      </w:tr>
      <w:tr w:rsidR="00AB2918" w14:paraId="25662A78" w14:textId="77777777">
        <w:trPr>
          <w:jc w:val="center"/>
        </w:trPr>
        <w:tc>
          <w:tcPr>
            <w:tcW w:w="1661" w:type="dxa"/>
          </w:tcPr>
          <w:p w14:paraId="03E6A850" w14:textId="77777777" w:rsidR="00AB2918" w:rsidRDefault="009A1077">
            <w:r>
              <w:rPr>
                <w:sz w:val="26"/>
                <w:szCs w:val="26"/>
                <w:cs/>
              </w:rPr>
              <w:t>Regression</w:t>
            </w:r>
          </w:p>
        </w:tc>
        <w:tc>
          <w:tcPr>
            <w:tcW w:w="2824" w:type="dxa"/>
          </w:tcPr>
          <w:p w14:paraId="42D3C2A7" w14:textId="77777777" w:rsidR="00AB2918" w:rsidRDefault="009A1077">
            <w:r>
              <w:rPr>
                <w:sz w:val="26"/>
                <w:szCs w:val="26"/>
                <w:cs/>
              </w:rPr>
              <w:t>fixed default เทียบ explicit fixed บน IEEE14</w:t>
            </w:r>
          </w:p>
        </w:tc>
        <w:tc>
          <w:tcPr>
            <w:tcW w:w="3821" w:type="dxa"/>
          </w:tcPr>
          <w:p w14:paraId="50DF6658" w14:textId="77777777" w:rsidR="00AB2918" w:rsidRDefault="009A1077">
            <m:oMath>
              <m:r>
                <w:rPr>
                  <w:rFonts w:ascii="Cambria Math" w:hAnsi="Cambria Math"/>
                  <w:sz w:val="22"/>
                  <w:szCs w:val="22"/>
                </w:rPr>
                <m:t>t,x,y,u</m:t>
              </m:r>
            </m:oMath>
            <w:r>
              <w:rPr>
                <w:sz w:val="26"/>
                <w:szCs w:val="26"/>
                <w:cs/>
              </w:rPr>
              <w:t xml:space="preserve"> และ event log ตรงกันแบบ bit-identical</w:t>
            </w:r>
          </w:p>
        </w:tc>
      </w:tr>
    </w:tbl>
    <w:p w14:paraId="5B77F1AB" w14:textId="77777777" w:rsidR="00AB2918" w:rsidRDefault="00AB2918">
      <w:pPr>
        <w:spacing w:after="60"/>
      </w:pPr>
    </w:p>
    <w:p w14:paraId="237F102E" w14:textId="77777777" w:rsidR="00AB2918" w:rsidRDefault="009A1077">
      <w:pPr>
        <w:keepNext/>
        <w:spacing w:before="80" w:after="30"/>
      </w:pPr>
      <w:r>
        <w:rPr>
          <w:b/>
          <w:bCs/>
          <w:sz w:val="34"/>
          <w:szCs w:val="34"/>
          <w:cs/>
        </w:rPr>
        <w:lastRenderedPageBreak/>
        <w:t>12. เหตุการณ์ทดสอบและผลการจำลองในโดเมนเวลา</w:t>
      </w:r>
    </w:p>
    <w:p w14:paraId="5C9C6D21" w14:textId="77777777" w:rsidR="00B00BFB" w:rsidRDefault="00000000">
      <w:pPr>
        <w:spacing w:line="320" w:lineRule="exact"/>
        <w:ind w:firstLine="360"/>
        <w:jc w:val="thaiDistribute"/>
      </w:pPr>
      <w:r>
        <w:rPr>
          <w:sz w:val="32"/>
          <w:szCs w:val="32"/>
          <w:cs/>
        </w:rPr>
        <w:t xml:space="preserve">หัวข้อนี้เป็นกรณีศึกษาบนขอบเขตเวลา 160 วินาที ที่รวมทั้งรอบไว้ในวิถีเดียว คือปลด SG ให้คอนเวอร์เตอร์รับมุมอ้างอิงแทน เกิดฟอลต์แบบ bolted ที่บัส 9 แล้วคืน SG option ของการรันประกาศการปรับเรียบ anti-windup ที่ </w:t>
      </w:r>
      <m:oMath>
        <m:r>
          <w:rPr>
            <w:rFonts w:ascii="Cambria Math" w:hAnsi="Cambria Math"/>
            <w:sz w:val="24"/>
            <w:szCs w:val="24"/>
          </w:rPr>
          <m:t>β=1</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-3</m:t>
            </m:r>
          </m:sup>
        </m:sSup>
      </m:oMath>
      <w:r>
        <w:rPr>
          <w:sz w:val="32"/>
          <w:szCs w:val="32"/>
          <w:cs/>
        </w:rPr>
        <w:t xml:space="preserve"> ตามตารางที่ 9 ซึ่งเป็นการปรับเรียบเชิงตัวเลขที่ประกาศไว้ ไม่ใช่การเปลี่ยนกฎการควบคุม และไม่มีเกณฑ์การยอมรับใดถูกผ่อน</w:t>
      </w:r>
    </w:p>
    <w:p w14:paraId="78138292" w14:textId="77777777" w:rsidR="00B00BFB" w:rsidRDefault="00000000">
      <w:pPr>
        <w:keepNext/>
        <w:spacing w:before="50" w:after="40"/>
        <w:jc w:val="center"/>
        <w:rPr>
          <w:sz w:val="32"/>
          <w:szCs w:val="32"/>
        </w:rPr>
      </w:pPr>
      <w:r>
        <w:rPr>
          <w:b/>
          <w:bCs/>
          <w:cs/>
        </w:rPr>
        <w:t xml:space="preserve">ตารางที่ 13 </w:t>
      </w:r>
      <w:r>
        <w:rPr>
          <w:cs/>
        </w:rPr>
        <w:t>ผลที่วัดได้ของกรณีศึกษา 160 วินาที ทุกค่าอ่านจากแคชของการรัน</w:t>
      </w:r>
    </w:p>
    <w:tbl>
      <w:tblPr>
        <w:tblStyle w:val="TableGrid"/>
        <w:tblW w:w="8642" w:type="dxa"/>
        <w:jc w:val="center"/>
        <w:tblLayout w:type="fixed"/>
        <w:tblLook w:val="04A0" w:firstRow="1" w:lastRow="0" w:firstColumn="1" w:lastColumn="0" w:noHBand="0" w:noVBand="1"/>
      </w:tblPr>
      <w:tblGrid>
        <w:gridCol w:w="2000"/>
        <w:gridCol w:w="2306"/>
        <w:gridCol w:w="1926"/>
        <w:gridCol w:w="2410"/>
      </w:tblGrid>
      <w:tr w:rsidR="00EF64FD" w14:paraId="6B560F67" w14:textId="77777777" w:rsidTr="00EF64FD">
        <w:trPr>
          <w:tblHeader/>
          <w:jc w:val="center"/>
        </w:trPr>
        <w:tc>
          <w:tcPr>
            <w:tcW w:w="2000" w:type="dxa"/>
          </w:tcPr>
          <w:p w14:paraId="1F851759" w14:textId="77777777" w:rsidR="00EF64FD" w:rsidRPr="00EF64FD" w:rsidRDefault="00EF64FD">
            <w:pPr>
              <w:jc w:val="center"/>
              <w:rPr>
                <w:b/>
                <w:bCs/>
              </w:rPr>
            </w:pPr>
            <w:r w:rsidRPr="00EF64FD">
              <w:rPr>
                <w:b/>
                <w:bCs/>
                <w:sz w:val="26"/>
                <w:szCs w:val="26"/>
                <w:cs/>
              </w:rPr>
              <w:t>รายการ</w:t>
            </w:r>
          </w:p>
        </w:tc>
        <w:tc>
          <w:tcPr>
            <w:tcW w:w="2306" w:type="dxa"/>
          </w:tcPr>
          <w:p w14:paraId="4FDD71FF" w14:textId="77777777" w:rsidR="00EF64FD" w:rsidRPr="00EF64FD" w:rsidRDefault="00EF64FD">
            <w:pPr>
              <w:jc w:val="center"/>
              <w:rPr>
                <w:b/>
                <w:bCs/>
              </w:rPr>
            </w:pPr>
            <w:r w:rsidRPr="00EF64FD">
              <w:rPr>
                <w:b/>
                <w:bCs/>
                <w:sz w:val="26"/>
                <w:szCs w:val="26"/>
                <w:cs/>
              </w:rPr>
              <w:t>ค่าที่วัดได้</w:t>
            </w:r>
          </w:p>
        </w:tc>
        <w:tc>
          <w:tcPr>
            <w:tcW w:w="1926" w:type="dxa"/>
          </w:tcPr>
          <w:p w14:paraId="7D6B141B" w14:textId="77777777" w:rsidR="00EF64FD" w:rsidRPr="00EF64FD" w:rsidRDefault="00EF64FD">
            <w:pPr>
              <w:jc w:val="center"/>
              <w:rPr>
                <w:b/>
                <w:bCs/>
              </w:rPr>
            </w:pPr>
            <w:r w:rsidRPr="00EF64FD">
              <w:rPr>
                <w:b/>
                <w:bCs/>
                <w:sz w:val="26"/>
                <w:szCs w:val="26"/>
                <w:cs/>
              </w:rPr>
              <w:t>รายการ</w:t>
            </w:r>
          </w:p>
        </w:tc>
        <w:tc>
          <w:tcPr>
            <w:tcW w:w="2410" w:type="dxa"/>
          </w:tcPr>
          <w:p w14:paraId="0FEF5329" w14:textId="77777777" w:rsidR="00EF64FD" w:rsidRPr="00EF64FD" w:rsidRDefault="00EF64FD">
            <w:pPr>
              <w:jc w:val="center"/>
              <w:rPr>
                <w:b/>
                <w:bCs/>
              </w:rPr>
            </w:pPr>
            <w:r w:rsidRPr="00EF64FD">
              <w:rPr>
                <w:b/>
                <w:bCs/>
                <w:sz w:val="26"/>
                <w:szCs w:val="26"/>
                <w:cs/>
              </w:rPr>
              <w:t>ค่าที่วัดได้</w:t>
            </w:r>
          </w:p>
        </w:tc>
      </w:tr>
      <w:tr w:rsidR="00EF64FD" w14:paraId="1A9111EF" w14:textId="77777777" w:rsidTr="00EF64FD">
        <w:trPr>
          <w:jc w:val="center"/>
        </w:trPr>
        <w:tc>
          <w:tcPr>
            <w:tcW w:w="2000" w:type="dxa"/>
          </w:tcPr>
          <w:p w14:paraId="5F99D582" w14:textId="77777777" w:rsidR="00EF64FD" w:rsidRDefault="00EF64FD">
            <w:r>
              <w:rPr>
                <w:sz w:val="26"/>
                <w:szCs w:val="26"/>
                <w:cs/>
              </w:rPr>
              <w:t>ขอบเขตเวลาที่เดินถึง</w:t>
            </w:r>
          </w:p>
        </w:tc>
        <w:tc>
          <w:tcPr>
            <w:tcW w:w="2306" w:type="dxa"/>
          </w:tcPr>
          <w:p w14:paraId="2BA0B611" w14:textId="77777777" w:rsidR="00EF64FD" w:rsidRDefault="00EF64FD">
            <w:pPr>
              <w:jc w:val="center"/>
            </w:pPr>
            <w:r>
              <w:rPr>
                <w:sz w:val="26"/>
                <w:szCs w:val="26"/>
                <w:cs/>
              </w:rPr>
              <w:t>160.000000 s</w:t>
            </w:r>
          </w:p>
        </w:tc>
        <w:tc>
          <w:tcPr>
            <w:tcW w:w="1926" w:type="dxa"/>
          </w:tcPr>
          <w:p w14:paraId="4F757BD9" w14:textId="77777777" w:rsidR="00EF64FD" w:rsidRDefault="00EF64FD">
            <w:r>
              <w:rPr>
                <w:sz w:val="26"/>
                <w:szCs w:val="26"/>
                <w:cs/>
              </w:rPr>
              <w:t>จุดตัวอย่างที่ยอมรับ</w:t>
            </w:r>
          </w:p>
        </w:tc>
        <w:tc>
          <w:tcPr>
            <w:tcW w:w="2410" w:type="dxa"/>
          </w:tcPr>
          <w:p w14:paraId="691D0D38" w14:textId="77777777" w:rsidR="00EF64FD" w:rsidRDefault="00EF64FD">
            <w:pPr>
              <w:jc w:val="center"/>
            </w:pPr>
            <w:r>
              <w:rPr>
                <w:sz w:val="26"/>
                <w:szCs w:val="26"/>
                <w:cs/>
              </w:rPr>
              <w:t>2288</w:t>
            </w:r>
          </w:p>
        </w:tc>
      </w:tr>
      <w:tr w:rsidR="00EF64FD" w14:paraId="52A49D1D" w14:textId="77777777" w:rsidTr="00EF64FD">
        <w:trPr>
          <w:jc w:val="center"/>
        </w:trPr>
        <w:tc>
          <w:tcPr>
            <w:tcW w:w="2000" w:type="dxa"/>
          </w:tcPr>
          <w:p w14:paraId="4A69C994" w14:textId="77777777" w:rsidR="00EF64FD" w:rsidRDefault="00EF64FD">
            <w:r>
              <w:rPr>
                <w:sz w:val="26"/>
                <w:szCs w:val="26"/>
                <w:cs/>
              </w:rPr>
              <w:t>ขั้นเวลาที่ถูกปฏิเสธ</w:t>
            </w:r>
          </w:p>
        </w:tc>
        <w:tc>
          <w:tcPr>
            <w:tcW w:w="2306" w:type="dxa"/>
          </w:tcPr>
          <w:p w14:paraId="5766FEBE" w14:textId="77777777" w:rsidR="00EF64FD" w:rsidRDefault="00EF64FD">
            <w:pPr>
              <w:jc w:val="center"/>
            </w:pPr>
            <w:r>
              <w:rPr>
                <w:sz w:val="26"/>
                <w:szCs w:val="26"/>
                <w:cs/>
              </w:rPr>
              <w:t>80</w:t>
            </w:r>
          </w:p>
        </w:tc>
        <w:tc>
          <w:tcPr>
            <w:tcW w:w="1926" w:type="dxa"/>
          </w:tcPr>
          <w:p w14:paraId="25479FE8" w14:textId="77777777" w:rsidR="00EF64FD" w:rsidRDefault="00EF64FD">
            <w:r>
              <w:rPr>
                <w:sz w:val="26"/>
                <w:szCs w:val="26"/>
                <w:cs/>
              </w:rPr>
              <w:t>ขั้นที่ยอมรับด้วยพื้นขั้นต่ำ</w:t>
            </w:r>
          </w:p>
        </w:tc>
        <w:tc>
          <w:tcPr>
            <w:tcW w:w="2410" w:type="dxa"/>
          </w:tcPr>
          <w:p w14:paraId="47CE5BCD" w14:textId="77777777" w:rsidR="00EF64FD" w:rsidRDefault="00EF64FD">
            <w:pPr>
              <w:jc w:val="center"/>
            </w:pPr>
            <w:r>
              <w:rPr>
                <w:sz w:val="26"/>
                <w:szCs w:val="26"/>
                <w:cs/>
              </w:rPr>
              <w:t>0</w:t>
            </w:r>
          </w:p>
        </w:tc>
      </w:tr>
      <w:tr w:rsidR="00EF64FD" w14:paraId="643D694E" w14:textId="77777777" w:rsidTr="00EF64FD">
        <w:trPr>
          <w:jc w:val="center"/>
        </w:trPr>
        <w:tc>
          <w:tcPr>
            <w:tcW w:w="2000" w:type="dxa"/>
          </w:tcPr>
          <w:p w14:paraId="102C52FB" w14:textId="77777777" w:rsidR="00EF64FD" w:rsidRDefault="00EF64FD">
            <w:r>
              <w:rPr>
                <w:sz w:val="26"/>
                <w:szCs w:val="26"/>
                <w:cs/>
              </w:rPr>
              <w:t>เวลาปิดเบรกเกอร์ SG</w:t>
            </w:r>
          </w:p>
        </w:tc>
        <w:tc>
          <w:tcPr>
            <w:tcW w:w="2306" w:type="dxa"/>
          </w:tcPr>
          <w:p w14:paraId="0F781AD0" w14:textId="77777777" w:rsidR="00EF64FD" w:rsidRDefault="00EF64FD">
            <w:pPr>
              <w:jc w:val="center"/>
            </w:pPr>
            <w:r>
              <w:rPr>
                <w:sz w:val="26"/>
                <w:szCs w:val="26"/>
                <w:cs/>
              </w:rPr>
              <w:t>102.362690 s</w:t>
            </w:r>
          </w:p>
        </w:tc>
        <w:tc>
          <w:tcPr>
            <w:tcW w:w="1926" w:type="dxa"/>
          </w:tcPr>
          <w:p w14:paraId="0DA956D0" w14:textId="77777777" w:rsidR="00EF64FD" w:rsidRDefault="00EF64FD">
            <w:r>
              <w:rPr>
                <w:sz w:val="26"/>
                <w:szCs w:val="26"/>
                <w:cs/>
              </w:rPr>
              <w:t>เวลาคืนมุมอ้างอิงให้ SG</w:t>
            </w:r>
          </w:p>
        </w:tc>
        <w:tc>
          <w:tcPr>
            <w:tcW w:w="2410" w:type="dxa"/>
          </w:tcPr>
          <w:p w14:paraId="34741459" w14:textId="77777777" w:rsidR="00EF64FD" w:rsidRDefault="00EF64FD">
            <w:pPr>
              <w:jc w:val="center"/>
            </w:pPr>
            <w:r>
              <w:rPr>
                <w:sz w:val="26"/>
                <w:szCs w:val="26"/>
                <w:cs/>
              </w:rPr>
              <w:t>116.237900 s</w:t>
            </w:r>
          </w:p>
        </w:tc>
      </w:tr>
      <w:tr w:rsidR="00EF64FD" w14:paraId="6B8FCC2C" w14:textId="77777777" w:rsidTr="00EF64FD">
        <w:trPr>
          <w:jc w:val="center"/>
        </w:trPr>
        <w:tc>
          <w:tcPr>
            <w:tcW w:w="2000" w:type="dxa"/>
          </w:tcPr>
          <w:p w14:paraId="22FDC069" w14:textId="77777777" w:rsidR="00EF64FD" w:rsidRDefault="00EF64FD">
            <w:r>
              <w:rPr>
                <w:sz w:val="26"/>
                <w:szCs w:val="26"/>
                <w:cs/>
              </w:rPr>
              <w:t>GFM สูงสุดพร้อมกัน</w:t>
            </w:r>
          </w:p>
        </w:tc>
        <w:tc>
          <w:tcPr>
            <w:tcW w:w="2306" w:type="dxa"/>
          </w:tcPr>
          <w:p w14:paraId="7BCB4545" w14:textId="77777777" w:rsidR="00EF64FD" w:rsidRDefault="00EF64FD">
            <w:pPr>
              <w:jc w:val="center"/>
            </w:pPr>
            <w:r>
              <w:rPr>
                <w:sz w:val="26"/>
                <w:szCs w:val="26"/>
                <w:cs/>
              </w:rPr>
              <w:t>2</w:t>
            </w:r>
          </w:p>
        </w:tc>
        <w:tc>
          <w:tcPr>
            <w:tcW w:w="1926" w:type="dxa"/>
          </w:tcPr>
          <w:p w14:paraId="402D730F" w14:textId="77777777" w:rsidR="00EF64FD" w:rsidRDefault="00EF64FD">
            <w:r>
              <w:rPr>
                <w:sz w:val="26"/>
                <w:szCs w:val="26"/>
                <w:cs/>
              </w:rPr>
              <w:t>GFM เมื่อจบการรัน</w:t>
            </w:r>
          </w:p>
        </w:tc>
        <w:tc>
          <w:tcPr>
            <w:tcW w:w="2410" w:type="dxa"/>
          </w:tcPr>
          <w:p w14:paraId="2AA3DE31" w14:textId="77777777" w:rsidR="00EF64FD" w:rsidRDefault="00EF64FD">
            <w:pPr>
              <w:jc w:val="center"/>
            </w:pPr>
            <w:r>
              <w:rPr>
                <w:sz w:val="26"/>
                <w:szCs w:val="26"/>
                <w:cs/>
              </w:rPr>
              <w:t>0</w:t>
            </w:r>
          </w:p>
        </w:tc>
      </w:tr>
      <w:tr w:rsidR="00EF64FD" w14:paraId="07895B5B" w14:textId="77777777" w:rsidTr="00EF64FD">
        <w:trPr>
          <w:jc w:val="center"/>
        </w:trPr>
        <w:tc>
          <w:tcPr>
            <w:tcW w:w="2000" w:type="dxa"/>
          </w:tcPr>
          <w:p w14:paraId="0698B40A" w14:textId="77777777" w:rsidR="00EF64FD" w:rsidRDefault="00EF64FD">
            <w:r>
              <w:rPr>
                <w:sz w:val="26"/>
                <w:szCs w:val="26"/>
                <w:cs/>
              </w:rPr>
              <w:t>commit เพิ่ม GFM / ปฏิเสธ</w:t>
            </w:r>
          </w:p>
        </w:tc>
        <w:tc>
          <w:tcPr>
            <w:tcW w:w="2306" w:type="dxa"/>
          </w:tcPr>
          <w:p w14:paraId="2B3FA772" w14:textId="77777777" w:rsidR="00EF64FD" w:rsidRDefault="00EF64FD">
            <w:pPr>
              <w:jc w:val="center"/>
            </w:pPr>
            <w:r>
              <w:rPr>
                <w:sz w:val="26"/>
                <w:szCs w:val="26"/>
                <w:cs/>
              </w:rPr>
              <w:t>1 / 0</w:t>
            </w:r>
          </w:p>
        </w:tc>
        <w:tc>
          <w:tcPr>
            <w:tcW w:w="1926" w:type="dxa"/>
          </w:tcPr>
          <w:p w14:paraId="440782A7" w14:textId="77777777" w:rsidR="00EF64FD" w:rsidRDefault="00EF64FD">
            <w:r>
              <w:rPr>
                <w:sz w:val="26"/>
                <w:szCs w:val="26"/>
                <w:cs/>
              </w:rPr>
              <w:t>commit ปลด GFM / ปฏิเสธ</w:t>
            </w:r>
          </w:p>
        </w:tc>
        <w:tc>
          <w:tcPr>
            <w:tcW w:w="2410" w:type="dxa"/>
          </w:tcPr>
          <w:p w14:paraId="6F2C0A05" w14:textId="77777777" w:rsidR="00EF64FD" w:rsidRDefault="00EF64FD">
            <w:pPr>
              <w:jc w:val="center"/>
            </w:pPr>
            <w:r>
              <w:rPr>
                <w:sz w:val="26"/>
                <w:szCs w:val="26"/>
                <w:cs/>
              </w:rPr>
              <w:t>1 / 0</w:t>
            </w:r>
          </w:p>
        </w:tc>
      </w:tr>
      <w:tr w:rsidR="00EF64FD" w14:paraId="01A1CBB4" w14:textId="77777777" w:rsidTr="00EF64FD">
        <w:trPr>
          <w:jc w:val="center"/>
        </w:trPr>
        <w:tc>
          <w:tcPr>
            <w:tcW w:w="2000" w:type="dxa"/>
          </w:tcPr>
          <w:p w14:paraId="3B825726" w14:textId="77777777" w:rsidR="00EF64FD" w:rsidRDefault="00EF64FD">
            <w:r>
              <w:rPr>
                <w:sz w:val="26"/>
                <w:szCs w:val="26"/>
                <w:cs/>
              </w:rPr>
              <w:t>ความถี่เฉลี่ยเมื่อจบการรัน</w:t>
            </w:r>
          </w:p>
        </w:tc>
        <w:tc>
          <w:tcPr>
            <w:tcW w:w="2306" w:type="dxa"/>
          </w:tcPr>
          <w:p w14:paraId="12562346" w14:textId="77777777" w:rsidR="00EF64FD" w:rsidRDefault="00EF64FD">
            <w:pPr>
              <w:jc w:val="center"/>
            </w:pPr>
            <w:r>
              <w:rPr>
                <w:sz w:val="26"/>
                <w:szCs w:val="26"/>
                <w:cs/>
              </w:rPr>
              <w:t>59.999958 Hz</w:t>
            </w:r>
          </w:p>
        </w:tc>
        <w:tc>
          <w:tcPr>
            <w:tcW w:w="1926" w:type="dxa"/>
          </w:tcPr>
          <w:p w14:paraId="0D93FF70" w14:textId="77777777" w:rsidR="00EF64FD" w:rsidRDefault="00EF64FD">
            <w:r>
              <w:rPr>
                <w:sz w:val="26"/>
                <w:szCs w:val="26"/>
                <w:cs/>
              </w:rPr>
              <w:t>แรงดันบัสคอนเวอร์เตอร์เมื่อจบ</w:t>
            </w:r>
          </w:p>
        </w:tc>
        <w:tc>
          <w:tcPr>
            <w:tcW w:w="2410" w:type="dxa"/>
          </w:tcPr>
          <w:p w14:paraId="01BB1859" w14:textId="77777777" w:rsidR="00EF64FD" w:rsidRDefault="00EF64FD">
            <w:pPr>
              <w:jc w:val="center"/>
            </w:pPr>
            <w:r>
              <w:rPr>
                <w:sz w:val="26"/>
                <w:szCs w:val="26"/>
                <w:cs/>
              </w:rPr>
              <w:t>0.966733–1.057534 pu</w:t>
            </w:r>
          </w:p>
        </w:tc>
      </w:tr>
      <w:tr w:rsidR="00EF64FD" w14:paraId="5869D167" w14:textId="77777777" w:rsidTr="00EF64FD">
        <w:trPr>
          <w:jc w:val="center"/>
        </w:trPr>
        <w:tc>
          <w:tcPr>
            <w:tcW w:w="2000" w:type="dxa"/>
          </w:tcPr>
          <w:p w14:paraId="371062CE" w14:textId="77777777" w:rsidR="00EF64FD" w:rsidRDefault="00EF64FD">
            <w:r>
              <w:rPr>
                <w:sz w:val="26"/>
                <w:szCs w:val="26"/>
                <w:cs/>
              </w:rPr>
              <w:t>ความถี่เฉลี่ยนอกหน้าต่างฟอลต์</w:t>
            </w:r>
          </w:p>
        </w:tc>
        <w:tc>
          <w:tcPr>
            <w:tcW w:w="2306" w:type="dxa"/>
          </w:tcPr>
          <w:p w14:paraId="0AAB3BF8" w14:textId="77777777" w:rsidR="00EF64FD" w:rsidRDefault="00EF64FD">
            <w:pPr>
              <w:jc w:val="center"/>
            </w:pPr>
            <w:r>
              <w:rPr>
                <w:sz w:val="26"/>
                <w:szCs w:val="26"/>
                <w:cs/>
              </w:rPr>
              <w:t>59.240121–60.114155 Hz</w:t>
            </w:r>
          </w:p>
        </w:tc>
        <w:tc>
          <w:tcPr>
            <w:tcW w:w="1926" w:type="dxa"/>
          </w:tcPr>
          <w:p w14:paraId="6628563C" w14:textId="77777777" w:rsidR="00EF64FD" w:rsidRDefault="00EF64FD">
            <w:r>
              <w:rPr>
                <w:sz w:val="26"/>
                <w:szCs w:val="26"/>
                <w:cs/>
              </w:rPr>
              <w:t>ยอดขณะฟอลต์</w:t>
            </w:r>
          </w:p>
        </w:tc>
        <w:tc>
          <w:tcPr>
            <w:tcW w:w="2410" w:type="dxa"/>
          </w:tcPr>
          <w:p w14:paraId="34811E07" w14:textId="77777777" w:rsidR="00EF64FD" w:rsidRDefault="00EF64FD">
            <w:pPr>
              <w:jc w:val="center"/>
            </w:pPr>
            <w:r>
              <w:rPr>
                <w:sz w:val="26"/>
                <w:szCs w:val="26"/>
                <w:cs/>
              </w:rPr>
              <w:t>60.676026 Hz</w:t>
            </w:r>
          </w:p>
        </w:tc>
      </w:tr>
      <w:tr w:rsidR="00EF64FD" w14:paraId="28C5A677" w14:textId="77777777" w:rsidTr="00EF64FD">
        <w:trPr>
          <w:jc w:val="center"/>
        </w:trPr>
        <w:tc>
          <w:tcPr>
            <w:tcW w:w="2000" w:type="dxa"/>
          </w:tcPr>
          <w:p w14:paraId="6E93349B" w14:textId="77777777" w:rsidR="00EF64FD" w:rsidRDefault="00EF64FD">
            <w:r>
              <w:rPr>
                <w:sz w:val="26"/>
                <w:szCs w:val="26"/>
                <w:cs/>
              </w:rPr>
              <w:t>แรงดันนอกหน้าต่างฟอลต์</w:t>
            </w:r>
          </w:p>
        </w:tc>
        <w:tc>
          <w:tcPr>
            <w:tcW w:w="2306" w:type="dxa"/>
          </w:tcPr>
          <w:p w14:paraId="2056167F" w14:textId="77777777" w:rsidR="00EF64FD" w:rsidRDefault="00EF64FD">
            <w:pPr>
              <w:jc w:val="center"/>
            </w:pPr>
            <w:r>
              <w:rPr>
                <w:sz w:val="26"/>
                <w:szCs w:val="26"/>
                <w:cs/>
              </w:rPr>
              <w:t>0.550775–1.137835 pu</w:t>
            </w:r>
          </w:p>
        </w:tc>
        <w:tc>
          <w:tcPr>
            <w:tcW w:w="1926" w:type="dxa"/>
          </w:tcPr>
          <w:p w14:paraId="21A9C71A" w14:textId="77777777" w:rsidR="00EF64FD" w:rsidRDefault="00EF64FD">
            <w:r>
              <w:rPr>
                <w:sz w:val="26"/>
                <w:szCs w:val="26"/>
                <w:cs/>
              </w:rPr>
              <w:t>ยอดขณะฟอลต์</w:t>
            </w:r>
          </w:p>
        </w:tc>
        <w:tc>
          <w:tcPr>
            <w:tcW w:w="2410" w:type="dxa"/>
          </w:tcPr>
          <w:p w14:paraId="0947F66F" w14:textId="77777777" w:rsidR="00EF64FD" w:rsidRDefault="00EF64FD">
            <w:pPr>
              <w:jc w:val="center"/>
            </w:pPr>
            <w:r>
              <w:rPr>
                <w:sz w:val="26"/>
                <w:szCs w:val="26"/>
                <w:cs/>
              </w:rPr>
              <w:t>0.258035–1.863839 pu</w:t>
            </w:r>
          </w:p>
        </w:tc>
      </w:tr>
    </w:tbl>
    <w:p w14:paraId="418FE82A" w14:textId="77777777" w:rsidR="00B00BFB" w:rsidRDefault="00B00BFB">
      <w:pPr>
        <w:spacing w:after="60"/>
      </w:pPr>
    </w:p>
    <w:p w14:paraId="48CA714B" w14:textId="77777777" w:rsidR="00B00BFB" w:rsidRDefault="00000000">
      <w:pPr>
        <w:spacing w:line="320" w:lineRule="exact"/>
        <w:ind w:firstLine="360"/>
        <w:jc w:val="thaiDistribute"/>
      </w:pPr>
      <w:r>
        <w:rPr>
          <w:b/>
          <w:bCs/>
          <w:sz w:val="32"/>
          <w:szCs w:val="32"/>
          <w:cs/>
        </w:rPr>
        <w:t>หนึ่งขอบเขตเวลา 160 วินาที: ปลด SG, คอนเวอร์เตอร์รับมุมอ้างอิง, ฟอลต์แบบ bolted ที่บัส 9, แล้วคืน SG</w:t>
      </w:r>
      <w:r>
        <w:rPr>
          <w:sz w:val="32"/>
          <w:szCs w:val="32"/>
          <w:cs/>
        </w:rPr>
        <w:t xml:space="preserve"> คำถามของชุดนี้ต่อกันสามข้อบนวิถีเดียว ข้อแรกคือเมื่อเครื่องจักรออกจากระบบ มีคอนเวอร์เตอร์รับมุมอ้างอิงของเกาะหรือไม่ ข้อที่สองคือเกาะที่ไม่มีเครื่องจักรทนฟอลต์แบบ bolted ได้หรือไม่ และข้อที่สามคือเครื่องจักรกลับเข้าระบบและรับมุมอ้างอิงคืนได้หรือไม่ ลำดับเหตุการณ์คือปลด SG ที่ 20 วินาที ฟอลต์ที่บัส 9 เมื่อ 60 วินาที เคลียร์ที่ 60.15 วินาที และเสนอคืน SG ที่ 100 วินาที เหตุการณ์ที่กำหนดไว้ทั้งสี่รายการถูกกระทำจริง</w:t>
      </w:r>
    </w:p>
    <w:p w14:paraId="19692284" w14:textId="77777777" w:rsidR="00B00BFB" w:rsidRDefault="00000000">
      <w:pPr>
        <w:spacing w:line="320" w:lineRule="exact"/>
        <w:ind w:firstLine="360"/>
        <w:jc w:val="thaiDistribute"/>
      </w:pPr>
      <w:r>
        <w:rPr>
          <w:b/>
          <w:bCs/>
          <w:sz w:val="32"/>
          <w:szCs w:val="32"/>
          <w:cs/>
        </w:rPr>
        <w:t>สิ่งที่วัดได้</w:t>
      </w:r>
      <w:r>
        <w:rPr>
          <w:sz w:val="32"/>
          <w:szCs w:val="32"/>
          <w:cs/>
        </w:rPr>
        <w:t xml:space="preserve"> ที่ 20 วินาที IBR2 เปลี่ยนเป็น GFM ในก้าวเดียวกับที่เบรกเกอร์ของ SG เปิด และถือมุมอ้างอิงของเกาะไว้ ที่ 22.089 วินาที ตัวกำกับเพิ่ม IBR6 ขึ้นเป็น GFM อีกตัว แล้วปลดกลับสู่ GFL ที่ 25.303 วินาที ฟอลต์ที่ 60 วินาทีจึงมาถึงเกาะที่มีตัวสร้างแรงดันหนึ่งตัว และเกาะทนได้จนถึงการเคลียร์ เบรกเกอร์ของ SG ปิดที่ 102.362690 วินาที ช้ากว่าที่เสนอไว้ 2.36 วินาที เพราะเวลาในตารางเหตุการณ์เป็นเวลาที่เร็วที่สุดที่อนุญาตให้เริ่มตรวจ ไม่ใช่เวลาปิด และที่ 116.237900 วินาที IBR2 คืนสู่ GFL พร้อมคืนมุมอ้างอิงให้ SG ค่าขณะฟอลต์ต้องอ่านแยกจากค่าใช้งาน: ยอด 60.676026 Hz และ 1.863839 pu เป็นช่วงสั้นระดับมิลลิวินาทีของลิมิตขวาในธุรกรรมเคลียร์ฟอลต์ ไม่ใช่พิกัดใช้งาน รูปจึงตั้งกรอบแกนจากแถบใช้งานและกำกับค่ายอดไว้ที่ขอบกรอบ โดยไม่มีจุดตัวอย่างใดถูกตัด กรอง ปรับเรียบ หรือสุ่มใหม่</w:t>
      </w:r>
    </w:p>
    <w:p w14:paraId="715DD461" w14:textId="77777777" w:rsidR="00B00BFB" w:rsidRDefault="00000000">
      <w:pPr>
        <w:spacing w:before="50" w:after="40"/>
        <w:jc w:val="center"/>
      </w:pPr>
      <w:r>
        <w:rPr>
          <w:noProof/>
        </w:rPr>
        <w:lastRenderedPageBreak/>
        <w:drawing>
          <wp:inline distT="0" distB="0" distL="0" distR="0" wp14:anchorId="756C2ECB" wp14:editId="524C064D">
            <wp:extent cx="3840480" cy="126187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fault_cycle160_agsi3d.png"/>
                    <pic:cNvPicPr/>
                  </pic:nvPicPr>
                  <pic:blipFill>
                    <a:blip r:embed="rId14"/>
                    <a:stretch>
                      <a:fillRect/>
                    </a:stretch>
                  </pic:blipFill>
                  <pic:spPr>
                    <a:xfrm>
                      <a:off x="0" y="0"/>
                      <a:ext cx="3840480" cy="1261872"/>
                    </a:xfrm>
                    <a:prstGeom prst="rect">
                      <a:avLst/>
                    </a:prstGeom>
                  </pic:spPr>
                </pic:pic>
              </a:graphicData>
            </a:graphic>
          </wp:inline>
        </w:drawing>
      </w:r>
    </w:p>
    <w:p w14:paraId="37A97072" w14:textId="59188ADF" w:rsidR="00255825" w:rsidRDefault="00000000">
      <w:pPr>
        <w:spacing w:after="80"/>
        <w:ind w:left="360" w:right="360"/>
        <w:jc w:val="center"/>
      </w:pPr>
      <w:r>
        <w:rPr>
          <w:b/>
          <w:bCs/>
          <w:sz w:val="26"/>
          <w:szCs w:val="26"/>
          <w:cs/>
        </w:rPr>
        <w:t xml:space="preserve">รูปที่ 4 </w:t>
      </w:r>
      <w:r>
        <w:rPr>
          <w:sz w:val="26"/>
          <w:szCs w:val="26"/>
          <w:cs/>
        </w:rPr>
        <w:t>ดัชนีการสลับของคอนเวอร์เตอร์ทั้งสี่ พร้อมระนาบตัดสินใจสองระดับ</w:t>
      </w:r>
    </w:p>
    <w:p w14:paraId="7A4B8BC5" w14:textId="77777777" w:rsidR="00B00BFB" w:rsidRDefault="00000000">
      <w:pPr>
        <w:spacing w:before="50" w:after="40"/>
        <w:jc w:val="center"/>
      </w:pPr>
      <w:r>
        <w:rPr>
          <w:noProof/>
        </w:rPr>
        <w:drawing>
          <wp:inline distT="0" distB="0" distL="0" distR="0" wp14:anchorId="499A88D2" wp14:editId="487FB9C1">
            <wp:extent cx="3840480" cy="126187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fault_cycle160_mode3d.png"/>
                    <pic:cNvPicPr/>
                  </pic:nvPicPr>
                  <pic:blipFill>
                    <a:blip r:embed="rId15"/>
                    <a:stretch>
                      <a:fillRect/>
                    </a:stretch>
                  </pic:blipFill>
                  <pic:spPr>
                    <a:xfrm>
                      <a:off x="0" y="0"/>
                      <a:ext cx="3840480" cy="1261872"/>
                    </a:xfrm>
                    <a:prstGeom prst="rect">
                      <a:avLst/>
                    </a:prstGeom>
                  </pic:spPr>
                </pic:pic>
              </a:graphicData>
            </a:graphic>
          </wp:inline>
        </w:drawing>
      </w:r>
    </w:p>
    <w:p w14:paraId="3F3DF3E9" w14:textId="4BF03470" w:rsidR="00255825" w:rsidRDefault="00000000">
      <w:pPr>
        <w:spacing w:after="80"/>
        <w:ind w:left="360" w:right="360"/>
        <w:jc w:val="center"/>
      </w:pPr>
      <w:r>
        <w:rPr>
          <w:b/>
          <w:bCs/>
          <w:sz w:val="26"/>
          <w:szCs w:val="26"/>
          <w:cs/>
        </w:rPr>
        <w:t xml:space="preserve">รูปที่ 5 </w:t>
      </w:r>
      <w:r>
        <w:rPr>
          <w:sz w:val="26"/>
          <w:szCs w:val="26"/>
          <w:cs/>
        </w:rPr>
        <w:t>sโหมด GFL/GFM ของคอนเวอร์เตอร์ทั้งสี่ ตลอดขอบเขตเวลา</w:t>
      </w:r>
    </w:p>
    <w:p w14:paraId="46C3087D" w14:textId="77777777" w:rsidR="00B00BFB" w:rsidRDefault="00000000">
      <w:pPr>
        <w:spacing w:before="50" w:after="40"/>
        <w:jc w:val="center"/>
      </w:pPr>
      <w:r>
        <w:rPr>
          <w:noProof/>
        </w:rPr>
        <w:drawing>
          <wp:inline distT="0" distB="0" distL="0" distR="0" wp14:anchorId="6705F64E" wp14:editId="6AC6FC54">
            <wp:extent cx="4251960" cy="26517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fault_cycle160_pq_mode.png"/>
                    <pic:cNvPicPr/>
                  </pic:nvPicPr>
                  <pic:blipFill>
                    <a:blip r:embed="rId16"/>
                    <a:stretch>
                      <a:fillRect/>
                    </a:stretch>
                  </pic:blipFill>
                  <pic:spPr>
                    <a:xfrm>
                      <a:off x="0" y="0"/>
                      <a:ext cx="4251960" cy="2651760"/>
                    </a:xfrm>
                    <a:prstGeom prst="rect">
                      <a:avLst/>
                    </a:prstGeom>
                  </pic:spPr>
                </pic:pic>
              </a:graphicData>
            </a:graphic>
          </wp:inline>
        </w:drawing>
      </w:r>
    </w:p>
    <w:p w14:paraId="43296AE4" w14:textId="3AA0F553" w:rsidR="00255825" w:rsidRDefault="00000000">
      <w:pPr>
        <w:spacing w:after="80"/>
        <w:ind w:left="360" w:right="360"/>
        <w:jc w:val="center"/>
      </w:pPr>
      <w:r>
        <w:rPr>
          <w:b/>
          <w:bCs/>
          <w:sz w:val="26"/>
          <w:szCs w:val="26"/>
          <w:cs/>
        </w:rPr>
        <w:t xml:space="preserve">รูปที่ 6 </w:t>
      </w:r>
      <w:r>
        <w:rPr>
          <w:sz w:val="26"/>
          <w:szCs w:val="26"/>
          <w:cs/>
        </w:rPr>
        <w:t>กำลังจริงและกำลังรีแอกทีฟต่อคอนเวอร์เตอร์ ใต้แถบช่วงที่โหมด GFM ทำงาน</w:t>
      </w:r>
    </w:p>
    <w:p w14:paraId="26F6919C" w14:textId="77777777" w:rsidR="00B00BFB" w:rsidRDefault="00000000">
      <w:pPr>
        <w:keepNext/>
        <w:spacing w:before="50" w:after="40"/>
        <w:jc w:val="center"/>
      </w:pPr>
      <w:r>
        <w:rPr>
          <w:noProof/>
        </w:rPr>
        <w:lastRenderedPageBreak/>
        <w:drawing>
          <wp:inline distT="0" distB="0" distL="0" distR="0" wp14:anchorId="6ECB153A" wp14:editId="7FFA55DE">
            <wp:extent cx="4251960" cy="26517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fault_cycle160_vf.png"/>
                    <pic:cNvPicPr/>
                  </pic:nvPicPr>
                  <pic:blipFill>
                    <a:blip r:embed="rId17"/>
                    <a:stretch>
                      <a:fillRect/>
                    </a:stretch>
                  </pic:blipFill>
                  <pic:spPr>
                    <a:xfrm>
                      <a:off x="0" y="0"/>
                      <a:ext cx="4251960" cy="2651760"/>
                    </a:xfrm>
                    <a:prstGeom prst="rect">
                      <a:avLst/>
                    </a:prstGeom>
                  </pic:spPr>
                </pic:pic>
              </a:graphicData>
            </a:graphic>
          </wp:inline>
        </w:drawing>
      </w:r>
    </w:p>
    <w:p w14:paraId="5C3CCCE9" w14:textId="679D1957" w:rsidR="00255825" w:rsidRDefault="00000000">
      <w:pPr>
        <w:spacing w:after="80"/>
        <w:ind w:left="360" w:right="360"/>
        <w:jc w:val="center"/>
      </w:pPr>
      <w:r>
        <w:rPr>
          <w:b/>
          <w:bCs/>
          <w:sz w:val="26"/>
          <w:szCs w:val="26"/>
          <w:cs/>
        </w:rPr>
        <w:t xml:space="preserve">รูปที่ 7 </w:t>
      </w:r>
      <w:r>
        <w:rPr>
          <w:sz w:val="26"/>
          <w:szCs w:val="26"/>
          <w:cs/>
        </w:rPr>
        <w:t>ขนาดแรงดันของบัสคอนเวอร์เตอร์ และ ความถี่ของคอนเวอร์เตอร์เอง ใต้แถบช่วงที่โหมด GFM ทำงาน</w:t>
      </w:r>
    </w:p>
    <w:p w14:paraId="238DEC2D" w14:textId="77777777" w:rsidR="00AB2918" w:rsidRDefault="009A1077">
      <w:pPr>
        <w:keepNext/>
        <w:spacing w:before="80" w:after="30"/>
      </w:pPr>
      <w:r>
        <w:rPr>
          <w:b/>
          <w:bCs/>
          <w:sz w:val="34"/>
          <w:szCs w:val="34"/>
          <w:cs/>
        </w:rPr>
        <w:t>13. การเปรียบเทียบการควบคุมและสิ่งที่สรุปได้จากผล</w:t>
      </w:r>
    </w:p>
    <w:p w14:paraId="16AA328C" w14:textId="77777777" w:rsidR="00AB2918" w:rsidRDefault="009A1077">
      <w:pPr>
        <w:spacing w:line="320" w:lineRule="exact"/>
        <w:ind w:firstLine="360"/>
        <w:jc w:val="thaiDistribute"/>
      </w:pPr>
      <w:r>
        <w:rPr>
          <w:sz w:val="32"/>
          <w:szCs w:val="32"/>
          <w:cs/>
        </w:rPr>
        <w:t xml:space="preserve">เพื่อแยกผลของ การสลับโหมดตามสภาวะ ออกจากผลของการตรึงโหมดไว้ รายงานเทียบสองแขนงบนเครือข่าย ชุดจ่ายโหลด ตารางเหตุการณ์ ตัวแก้สมการ และตัวควบคุมขั้นเวลาชุดเดียวกัน ความต่างเพียงอย่างเดียวคือการควบคุมคอนเวอร์เตอร์ ความต่างของผลจึงอธิบายได้ด้วยนโยบายเท่านั้น ตัวเลขที่ยืนยันเงื่อนไขนี้คือที่จุดเวลาร่วมกันทุกจุดในช่วง </w:t>
      </w:r>
      <m:oMath>
        <m:r>
          <w:rPr>
            <w:rFonts w:ascii="Cambria Math" w:hAnsi="Cambria Math"/>
            <w:sz w:val="24"/>
            <w:szCs w:val="24"/>
          </w:rPr>
          <m:t>[0,</m:t>
        </m:r>
        <m:r>
          <w:rPr>
            <w:rFonts w:ascii="Cambria Math" w:hAnsi="Cambria Math"/>
            <w:sz w:val="22"/>
            <w:szCs w:val="22"/>
          </w:rPr>
          <m:t>20</m:t>
        </m:r>
        <m:r>
          <w:rPr>
            <w:rFonts w:ascii="Cambria Math" w:hAnsi="Cambria Math"/>
            <w:sz w:val="24"/>
            <w:szCs w:val="24"/>
          </w:rPr>
          <m:t>)</m:t>
        </m:r>
      </m:oMath>
      <w:r>
        <w:rPr>
          <w:sz w:val="32"/>
          <w:szCs w:val="32"/>
          <w:cs/>
        </w:rPr>
        <w:t xml:space="preserve"> วินาที ขนาดแรงดันของทุกบัสตรงกันภายใน </w:t>
      </w:r>
      <m:oMath>
        <m:r>
          <w:rPr>
            <w:rFonts w:ascii="Cambria Math" w:hAnsi="Cambria Math"/>
            <w:sz w:val="24"/>
            <w:szCs w:val="24"/>
          </w:rPr>
          <m:t>4.9×1</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-14</m:t>
            </m:r>
          </m:sup>
        </m:sSup>
      </m:oMath>
      <w:r>
        <w:rPr>
          <w:sz w:val="32"/>
          <w:szCs w:val="32"/>
          <w:cs/>
        </w:rPr>
        <w:t xml:space="preserve"> pu ข้อที่ต้องระบุไว้คู่กันคือแขนงตรึง GFL รันได้เฉพาะเมื่อระงับเกตป้องกันการสูญเสียมุมอ้างอิงและตรึงมุมอ้างอิงไว้ที่บัส 1 ซึ่งเป็นการเปิดทางเชิงวินิจฉัยสองข้อ แขนงนั้นจึงเป็นชั้น ASSUMED_DIAGNOSTIC ใช้สนับสนุนได้เพียงข้อความเชิงเปรียบเทียบ ไม่ใช่ข้ออ้างเรื่องความพร้อมใช้งาน ส่วนการปฏิเสธของโค้ดการผลิตเมื่อเกาะไม่มีแหล่งสร้างแรงดันไม่ถูกแก้ไข</w:t>
      </w:r>
    </w:p>
    <w:p w14:paraId="1A61E12E" w14:textId="77777777" w:rsidR="007863B5" w:rsidRDefault="009A1077" w:rsidP="007863B5">
      <w:pPr>
        <w:spacing w:line="320" w:lineRule="exact"/>
        <w:ind w:firstLine="360"/>
        <w:jc w:val="thaiDistribute"/>
      </w:pPr>
      <w:r>
        <w:rPr>
          <w:sz w:val="32"/>
          <w:szCs w:val="32"/>
          <w:cs/>
        </w:rPr>
        <w:t>ผลนี้ให้ข้อสรุปสองประการ ประการแรก หลังสูญเสีย SG ระบบต้องมีแหล่ง voltage-forming อย่างน้อยหนึ่งตัว มิฉะนั้นไม่มีมุมอ้างอิงและสมการไม่ควรถูกแก้ต่อ ข้อนี้เห็นได้จากการที่แขนงตรึง GFL ต้องระงับเกตป้องกันการสูญเสียมุมอ้างอิงจึงจะรันผ่าน 20 วินาทีไปได้ ประการที่สอง ประโยชน์ของนโยบายสลับมาจากลำดับของการเปลี่ยนโหมด ที่เพิ่ม support ทีละขั้นและตรวจก่อน commit ทุกครั้ง ไม่ใช่เพียงชุด GFM สุดท้าย ดังที่กรณีศึกษานี้บันทึกไว้ว่า IBR2 ขึ้นเป็น GFM ที่ 20 วินาที ตัวกำกับเพิ่ม IBR6 เป็นตัวที่สองที่ 22.089 วินาที แล้วปลดกลับเหลือตัวเดียวที่ 25.303 วินาที จำนวน GFM จึงเป็นผลของดัชนีความรุนแรงกับเวลาหน่วงคงสถานะ ไม่ได้ถูกผูกกับเวลาเหตุการณ์ไว้ล่วงหน้า</w:t>
      </w:r>
    </w:p>
    <w:p w14:paraId="38085DA8" w14:textId="77777777" w:rsidR="007863B5" w:rsidRPr="007863B5" w:rsidRDefault="007863B5" w:rsidP="007863B5">
      <w:pPr>
        <w:spacing w:line="320" w:lineRule="exact"/>
        <w:ind w:firstLine="360"/>
        <w:jc w:val="thaiDistribute"/>
      </w:pPr>
    </w:p>
    <w:p w14:paraId="33FDB57F" w14:textId="77777777" w:rsidR="00AB2918" w:rsidRDefault="009A1077">
      <w:pPr>
        <w:keepNext/>
        <w:spacing w:before="60" w:after="20"/>
      </w:pPr>
      <w:r>
        <w:rPr>
          <w:b/>
          <w:bCs/>
          <w:sz w:val="33"/>
          <w:szCs w:val="33"/>
          <w:cs/>
        </w:rPr>
        <w:t>13.1 สมรรถนะที่บัส 9 ระหว่างการสลับโหมดและการตรึง GFL</w:t>
      </w:r>
    </w:p>
    <w:p w14:paraId="27289D35" w14:textId="77777777" w:rsidR="00AB2918" w:rsidRDefault="009A1077">
      <w:pPr>
        <w:spacing w:line="320" w:lineRule="exact"/>
        <w:ind w:firstLine="360"/>
        <w:jc w:val="thaiDistribute"/>
      </w:pPr>
      <w:r>
        <w:rPr>
          <w:sz w:val="32"/>
          <w:szCs w:val="32"/>
          <w:cs/>
        </w:rPr>
        <w:t xml:space="preserve">รูปที่ 8 เปรียบเทียบสองโหมดที่ </w:t>
      </w:r>
      <w:r>
        <w:rPr>
          <w:i/>
          <w:sz w:val="32"/>
          <w:szCs w:val="32"/>
          <w:cs/>
        </w:rPr>
        <w:t>บัส 9</w:t>
      </w:r>
      <w:r>
        <w:rPr>
          <w:sz w:val="32"/>
          <w:szCs w:val="32"/>
          <w:cs/>
        </w:rPr>
        <w:t xml:space="preserve"> ซึ่งเป็นบัสที่เกิด fault</w:t>
      </w:r>
    </w:p>
    <w:tbl>
      <w:tblPr>
        <w:tblW w:w="0" w:type="auto"/>
        <w:tblLayout w:type="fixed"/>
        <w:tblLook w:val="04A0" w:firstRow="1" w:lastRow="0" w:firstColumn="1" w:lastColumn="0" w:noHBand="0" w:noVBand="1"/>
      </w:tblPr>
      <w:tblGrid>
        <w:gridCol w:w="7413"/>
        <w:gridCol w:w="893"/>
      </w:tblGrid>
      <w:tr w:rsidR="00AB2918" w14:paraId="67659ADE" w14:textId="77777777">
        <w:tc>
          <w:tcPr>
            <w:tcW w:w="7413" w:type="dxa"/>
          </w:tcPr>
          <w:p w14:paraId="5C23CC73" w14:textId="77777777" w:rsidR="00AB2918" w:rsidRDefault="00000000">
            <w:pPr>
              <w:spacing w:before="20" w:after="20"/>
            </w:pPr>
            <m:oMathPara>
              <m:oMath>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Bus</m:t>
                    </m:r>
                    <m:r>
                      <w:rPr>
                        <w:rFonts w:ascii="Cambria Math" w:hAnsi="Cambria Math"/>
                        <w:sz w:val="24"/>
                        <w:szCs w:val="24"/>
                      </w:rPr>
                      <m:t>9</m:t>
                    </m:r>
                  </m:sub>
                </m:sSub>
                <m:r>
                  <w:rPr>
                    <w:rFonts w:ascii="Cambria Math" w:hAnsi="Cambria Math"/>
                    <w:sz w:val="24"/>
                    <w:szCs w:val="24"/>
                  </w:rPr>
                  <m:t>(t)=</m:t>
                </m:r>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r>
                          <w:rPr>
                            <w:rFonts w:ascii="Cambria Math" w:hAnsi="Cambria Math"/>
                            <w:sz w:val="24"/>
                            <w:szCs w:val="24"/>
                          </w:rPr>
                          <m:t>(t)</m:t>
                        </m:r>
                      </m:e>
                    </m:d>
                  </m:e>
                  <m:sup>
                    <m:r>
                      <w:rPr>
                        <w:rFonts w:ascii="Cambria Math" w:hAnsi="Cambria Math"/>
                        <w:sz w:val="24"/>
                        <w:szCs w:val="24"/>
                      </w:rPr>
                      <m:t>2</m:t>
                    </m:r>
                  </m:sup>
                </m:sSup>
                <m:r>
                  <m:rPr>
                    <m:sty m:val="p"/>
                  </m:rPr>
                  <w:rPr>
                    <w:rFonts w:ascii="Cambria Math" w:hAnsi="Cambria Math"/>
                    <w:sz w:val="24"/>
                    <w:szCs w:val="24"/>
                  </w:rPr>
                  <m:t> </m:t>
                </m:r>
                <m:acc>
                  <m:accPr>
                    <m:chr m:val="―"/>
                    <m:ctrlPr>
                      <w:rPr>
                        <w:rFonts w:ascii="Cambria Math" w:hAnsi="Cambria Math"/>
                        <w:sz w:val="24"/>
                        <w:szCs w:val="24"/>
                      </w:rPr>
                    </m:ctrlPr>
                  </m:accPr>
                  <m:e>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9</m:t>
                        </m:r>
                      </m:sub>
                      <m:sup>
                        <m:r>
                          <m:rPr>
                            <m:sty m:val="p"/>
                          </m:rPr>
                          <w:rPr>
                            <w:rFonts w:ascii="Cambria Math" w:hAnsi="Cambria Math"/>
                            <w:sz w:val="24"/>
                            <w:szCs w:val="24"/>
                          </w:rPr>
                          <m:t>eff</m:t>
                        </m:r>
                      </m:sup>
                    </m:sSubSup>
                    <m:r>
                      <w:rPr>
                        <w:rFonts w:ascii="Cambria Math" w:hAnsi="Cambria Math"/>
                        <w:sz w:val="24"/>
                        <w:szCs w:val="24"/>
                      </w:rPr>
                      <m:t>(t)</m:t>
                    </m:r>
                  </m:e>
                </m:acc>
                <m:r>
                  <w:rPr>
                    <w:rFonts w:ascii="Cambria Math" w:hAnsi="Cambria Math"/>
                    <w:sz w:val="24"/>
                    <w:szCs w:val="24"/>
                  </w:rPr>
                  <m:t>,</m:t>
                </m:r>
                <m:r>
                  <m:rPr>
                    <m:sty m:val="p"/>
                  </m:rPr>
                  <w:rPr>
                    <w:rFonts w:ascii="Cambria Math" w:hAnsi="Cambria Math"/>
                    <w:sz w:val="24"/>
                    <w:szCs w:val="24"/>
                  </w:rPr>
                  <m:t>      </m:t>
                </m:r>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9</m:t>
                    </m:r>
                  </m:sub>
                  <m:sup>
                    <m:r>
                      <m:rPr>
                        <m:sty m:val="p"/>
                      </m:rPr>
                      <w:rPr>
                        <w:rFonts w:ascii="Cambria Math" w:hAnsi="Cambria Math"/>
                        <w:sz w:val="24"/>
                        <w:szCs w:val="24"/>
                      </w:rPr>
                      <m:t>eff</m:t>
                    </m:r>
                  </m:sup>
                </m:sSubSup>
                <m:r>
                  <w:rPr>
                    <w:rFonts w:ascii="Cambria Math" w:hAnsi="Cambria Math"/>
                    <w:sz w:val="24"/>
                    <w:szCs w:val="24"/>
                  </w:rPr>
                  <m:t>(t)=m(t)</m:t>
                </m:r>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9</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χ</m:t>
                        </m:r>
                      </m:e>
                      <m:sub>
                        <m:r>
                          <w:rPr>
                            <w:rFonts w:ascii="Cambria Math" w:hAnsi="Cambria Math"/>
                            <w:sz w:val="24"/>
                            <w:szCs w:val="24"/>
                          </w:rPr>
                          <m:t>f</m:t>
                        </m:r>
                      </m:sub>
                    </m:sSub>
                    <m:r>
                      <w:rPr>
                        <w:rFonts w:ascii="Cambria Math" w:hAnsi="Cambria Math"/>
                        <w:sz w:val="24"/>
                        <w:szCs w:val="24"/>
                      </w:rPr>
                      <m:t>(t)</m:t>
                    </m:r>
                  </m:num>
                  <m:den>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f</m:t>
                        </m:r>
                      </m:sub>
                    </m:sSub>
                  </m:den>
                </m:f>
                <m:r>
                  <w:rPr>
                    <w:rFonts w:ascii="Cambria Math" w:hAnsi="Cambria Math"/>
                    <w:sz w:val="24"/>
                    <w:szCs w:val="24"/>
                  </w:rPr>
                  <m:t>,</m:t>
                </m:r>
              </m:oMath>
            </m:oMathPara>
          </w:p>
        </w:tc>
        <w:tc>
          <w:tcPr>
            <w:tcW w:w="893" w:type="dxa"/>
            <w:vAlign w:val="center"/>
          </w:tcPr>
          <w:p w14:paraId="64673B94" w14:textId="77777777" w:rsidR="00AB2918" w:rsidRDefault="009A1077">
            <w:pPr>
              <w:spacing w:before="20" w:after="20"/>
              <w:jc w:val="right"/>
            </w:pPr>
            <w:r>
              <w:rPr>
                <w:cs/>
              </w:rPr>
              <w:t>(56)</w:t>
            </w:r>
          </w:p>
        </w:tc>
      </w:tr>
    </w:tbl>
    <w:p w14:paraId="3FF32B63" w14:textId="77777777" w:rsidR="00AB2918" w:rsidRDefault="009A1077">
      <w:pPr>
        <w:spacing w:line="320" w:lineRule="exact"/>
        <w:ind w:firstLine="360"/>
        <w:jc w:val="thaiDistribute"/>
      </w:pPr>
      <w:r>
        <w:rPr>
          <w:sz w:val="32"/>
          <w:szCs w:val="32"/>
          <w:cs/>
        </w:rPr>
        <w:t xml:space="preserve">โดย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9</m:t>
            </m:r>
          </m:sub>
        </m:sSub>
        <m: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9</m:t>
                </m:r>
              </m:sub>
            </m:sSub>
          </m:e>
          <m:sup>
            <m:r>
              <m:rPr>
                <m:sty m:val="p"/>
              </m:rPr>
              <w:rPr>
                <w:rFonts w:ascii="Cambria Math" w:hAnsi="Cambria Math"/>
                <w:sz w:val="24"/>
                <w:szCs w:val="24"/>
              </w:rPr>
              <m:t>pf</m:t>
            </m:r>
          </m:sup>
        </m:sSup>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sup>
                    <m:r>
                      <m:rPr>
                        <m:sty m:val="p"/>
                      </m:rPr>
                      <w:rPr>
                        <w:rFonts w:ascii="Cambria Math" w:hAnsi="Cambria Math"/>
                        <w:sz w:val="24"/>
                        <w:szCs w:val="24"/>
                      </w:rPr>
                      <m:t>pf</m:t>
                    </m:r>
                  </m:sup>
                </m:sSup>
              </m:e>
            </m:d>
          </m:e>
          <m:sup>
            <m:r>
              <w:rPr>
                <w:rFonts w:ascii="Cambria Math" w:hAnsi="Cambria Math"/>
                <w:sz w:val="24"/>
                <w:szCs w:val="24"/>
              </w:rPr>
              <m:t>2</m:t>
            </m:r>
          </m:sup>
        </m:sSup>
      </m:oMath>
      <w:r>
        <w:rPr>
          <w:sz w:val="32"/>
          <w:szCs w:val="32"/>
          <w:cs/>
        </w:rPr>
        <w:t xml:space="preserve"> คือแอดมิตแตนซ์ของโหลดที่จุดทำงาน PF และ </w:t>
      </w:r>
      <m:oMath>
        <m:sSub>
          <m:sSubPr>
            <m:ctrlPr>
              <w:rPr>
                <w:rFonts w:ascii="Cambria Math" w:hAnsi="Cambria Math"/>
                <w:sz w:val="24"/>
                <w:szCs w:val="24"/>
              </w:rPr>
            </m:ctrlPr>
          </m:sSubPr>
          <m:e>
            <m:r>
              <w:rPr>
                <w:rFonts w:ascii="Cambria Math" w:hAnsi="Cambria Math"/>
                <w:sz w:val="24"/>
                <w:szCs w:val="24"/>
              </w:rPr>
              <m:t>χ</m:t>
            </m:r>
          </m:e>
          <m:sub>
            <m:r>
              <w:rPr>
                <w:rFonts w:ascii="Cambria Math" w:hAnsi="Cambria Math"/>
                <w:sz w:val="24"/>
                <w:szCs w:val="24"/>
              </w:rPr>
              <m:t>f</m:t>
            </m:r>
          </m:sub>
        </m:sSub>
      </m:oMath>
      <w:r>
        <w:rPr>
          <w:sz w:val="32"/>
          <w:szCs w:val="32"/>
          <w:cs/>
        </w:rPr>
        <w:t xml:space="preserve"> เป็นฟังก์ชันบ่งชี้ที่มีค่า 1 เฉพาะช่วงที่เครือข่ายอยู่ในสถานะ fault พจน์ </w:t>
      </w:r>
      <m:oMath>
        <m:sSub>
          <m:sSubPr>
            <m:ctrlPr>
              <w:rPr>
                <w:rFonts w:ascii="Cambria Math" w:hAnsi="Cambria Math"/>
                <w:sz w:val="24"/>
                <w:szCs w:val="24"/>
              </w:rPr>
            </m:ctrlPr>
          </m:sSubPr>
          <m:e>
            <m:r>
              <w:rPr>
                <w:rFonts w:ascii="Cambria Math" w:hAnsi="Cambria Math"/>
                <w:sz w:val="24"/>
                <w:szCs w:val="24"/>
              </w:rPr>
              <m:t>χ</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f</m:t>
            </m:r>
          </m:sub>
        </m:sSub>
      </m:oMath>
      <w:r>
        <w:rPr>
          <w:sz w:val="32"/>
          <w:szCs w:val="32"/>
          <w:cs/>
        </w:rPr>
        <w:t xml:space="preserve"> จึงคือแอดมิตแตนซ์ของ fault ที่ประทับลงบัสเดียวกัน ลำดับเหตุการณ์ชุดนี้ไม่มีการเพิ่มโหลด ตัวคูณ </w:t>
      </w:r>
      <m:oMath>
        <m:r>
          <w:rPr>
            <w:rFonts w:ascii="Cambria Math" w:hAnsi="Cambria Math"/>
            <w:sz w:val="24"/>
            <w:szCs w:val="24"/>
          </w:rPr>
          <m:t>m(t)=1</m:t>
        </m:r>
      </m:oMath>
      <w:r>
        <w:rPr>
          <w:sz w:val="32"/>
          <w:szCs w:val="32"/>
          <w:cs/>
        </w:rPr>
        <w:t xml:space="preserve"> จึงคงค่าตลอดการรัน และหน้าต่าง </w:t>
      </w:r>
      <m:oMath>
        <m:r>
          <w:rPr>
            <w:rFonts w:ascii="Cambria Math" w:hAnsi="Cambria Math"/>
            <w:sz w:val="24"/>
            <w:szCs w:val="24"/>
          </w:rPr>
          <m:t>60.</m:t>
        </m:r>
        <m:r>
          <w:rPr>
            <w:rFonts w:ascii="Cambria Math" w:hAnsi="Cambria Math"/>
            <w:sz w:val="22"/>
            <w:szCs w:val="22"/>
          </w:rPr>
          <m:t>000</m:t>
        </m:r>
      </m:oMath>
      <w:r>
        <w:rPr>
          <w:sz w:val="32"/>
          <w:szCs w:val="32"/>
          <w:cs/>
        </w:rPr>
        <w:t>–</w:t>
      </w:r>
      <m:oMath>
        <m:r>
          <w:rPr>
            <w:rFonts w:ascii="Cambria Math" w:hAnsi="Cambria Math"/>
            <w:sz w:val="22"/>
            <w:szCs w:val="22"/>
          </w:rPr>
          <m:t>60</m:t>
        </m:r>
        <m:r>
          <w:rPr>
            <w:rFonts w:ascii="Cambria Math" w:hAnsi="Cambria Math"/>
            <w:sz w:val="24"/>
            <w:szCs w:val="24"/>
          </w:rPr>
          <m:t>.150</m:t>
        </m:r>
      </m:oMath>
      <w:r>
        <w:rPr>
          <w:sz w:val="32"/>
          <w:szCs w:val="32"/>
          <w:cs/>
        </w:rPr>
        <w:t xml:space="preserve"> วินาที รวมกระแส fault ไว้ตามที่เกิดขึ้นจริง เกตที่ยืนยันสมการนี้อยู่ที่ </w:t>
      </w:r>
      <m:oMath>
        <m:r>
          <w:rPr>
            <w:rFonts w:ascii="Cambria Math" w:hAnsi="Cambria Math"/>
            <w:sz w:val="24"/>
            <w:szCs w:val="24"/>
          </w:rPr>
          <m:t>t=0</m:t>
        </m:r>
      </m:oMath>
      <w:r>
        <w:rPr>
          <w:sz w:val="32"/>
          <w:szCs w:val="32"/>
          <w:cs/>
        </w:rPr>
        <w:t xml:space="preserve"> คือค่าที่คำนวณย้อนได้ต้องเท่ากับข้อมูลโหลดของกรณีศึกษาและแรงดัน PF ภายใน </w:t>
      </w:r>
      <m:oMath>
        <m:r>
          <w:rPr>
            <w:rFonts w:ascii="Cambria Math" w:hAnsi="Cambria Math"/>
            <w:sz w:val="24"/>
            <w:szCs w:val="24"/>
          </w:rPr>
          <w:lastRenderedPageBreak/>
          <m:t>1</m:t>
        </m:r>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-9</m:t>
            </m:r>
          </m:sup>
        </m:sSup>
      </m:oMath>
      <w:r>
        <w:rPr>
          <w:sz w:val="32"/>
          <w:szCs w:val="32"/>
          <w:cs/>
        </w:rPr>
        <w:t xml:space="preserve"> pu ซึ่งได้ </w:t>
      </w:r>
      <m:oMath>
        <m:r>
          <w:rPr>
            <w:rFonts w:ascii="Cambria Math" w:hAnsi="Cambria Math"/>
            <w:sz w:val="24"/>
            <w:szCs w:val="24"/>
          </w:rPr>
          <m:t>P=0.</m:t>
        </m:r>
        <m:r>
          <w:rPr>
            <w:rFonts w:ascii="Cambria Math" w:hAnsi="Cambria Math"/>
            <w:sz w:val="22"/>
            <w:szCs w:val="22"/>
          </w:rPr>
          <m:t>295000</m:t>
        </m:r>
      </m:oMath>
      <w:r>
        <w:rPr>
          <w:sz w:val="32"/>
          <w:szCs w:val="32"/>
          <w:cs/>
        </w:rPr>
        <w:t xml:space="preserve"> pu, </w:t>
      </w:r>
      <m:oMath>
        <m:r>
          <w:rPr>
            <w:rFonts w:ascii="Cambria Math" w:hAnsi="Cambria Math"/>
            <w:sz w:val="24"/>
            <w:szCs w:val="24"/>
          </w:rPr>
          <m:t>Q=0.</m:t>
        </m:r>
        <m:r>
          <w:rPr>
            <w:rFonts w:ascii="Cambria Math" w:hAnsi="Cambria Math"/>
            <w:sz w:val="22"/>
            <w:szCs w:val="22"/>
          </w:rPr>
          <m:t>166000</m:t>
        </m:r>
      </m:oMath>
      <w:r>
        <w:rPr>
          <w:sz w:val="32"/>
          <w:szCs w:val="32"/>
          <w:cs/>
        </w:rPr>
        <w:t xml:space="preserve"> pu และ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=1.021934</m:t>
        </m:r>
      </m:oMath>
      <w:r>
        <w:rPr>
          <w:sz w:val="32"/>
          <w:szCs w:val="32"/>
          <w:cs/>
        </w:rPr>
        <w:t xml:space="preserve"> pu ตรงทุกหลัก ทั้งสองแขนง</w:t>
      </w:r>
    </w:p>
    <w:p w14:paraId="6ED44EA7" w14:textId="77777777" w:rsidR="00AB2918" w:rsidRDefault="009A1077">
      <w:pPr>
        <w:spacing w:line="320" w:lineRule="exact"/>
        <w:ind w:firstLine="360"/>
        <w:jc w:val="thaiDistribute"/>
      </w:pPr>
      <w:r>
        <w:rPr>
          <w:sz w:val="32"/>
          <w:szCs w:val="32"/>
          <w:cs/>
        </w:rPr>
        <w:t xml:space="preserve">แผงที่ (d) เป็นความถี่ที่บัส 9 เอง </w:t>
      </w:r>
      <m:oMath>
        <m:sSub>
          <m:sSubPr>
            <m:ctrlPr>
              <w:rPr>
                <w:rFonts w:ascii="Cambria Math" w:hAnsi="Cambria Math"/>
              </w:rPr>
            </m:ctrlPr>
          </m:sSubPr>
          <m:e>
            <m:r>
              <w:rPr>
                <w:rFonts w:ascii="Cambria Math" w:hAnsi="Cambria Math"/>
              </w:rPr>
              <m:t>f</m:t>
            </m:r>
          </m:e>
          <m:sub>
            <m:r>
              <w:rPr>
                <w:rFonts w:ascii="Cambria Math" w:hAnsi="Cambria Math"/>
              </w:rPr>
              <m:t>9</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9</m:t>
                </m:r>
              </m:sub>
            </m:sSub>
          </m:num>
          <m:den>
            <m:r>
              <w:rPr>
                <w:rFonts w:ascii="Cambria Math" w:hAnsi="Cambria Math"/>
              </w:rPr>
              <m:t>dt</m:t>
            </m:r>
          </m:den>
        </m:f>
      </m:oMath>
      <w:r>
        <w:rPr>
          <w:sz w:val="32"/>
          <w:szCs w:val="32"/>
          <w:cs/>
        </w:rPr>
        <w:t xml:space="preserve"> จากมุมแรงดันของบัสนั้นซึ่งเป็นตัวแปรพีชคณิตที่รันแก้ได้ ไม่ใช่ความถี่เฉลี่ยถ่วงด้วยโมเมนต์ความเฉื่อย เพราะบัส 9 ไม่มีอุปกรณ์ต่ออยู่จึงไม่มีความถี่เป็น state ที่บัสนั้น การคิดจากมุมบัสเดียวกันทำให้แผงนี้เทียบกันได้บนปริมาณเดียวกันทั้งสองแขนง เส้นของแขนงตรึง GFL ขาดเป็นช่วง ไม่ใช่เพราะข้อมูลขาด แต่เพราะกริดขาออก 20 ms ของแขนงนั้นแยกไม่ออกว่าฟลีตขยับมุมบัสเร็วแค่ไหน ก้าวที่ </w:t>
      </w:r>
      <m:oMath>
        <m:d>
          <m:dPr>
            <m:begChr m:val="|"/>
            <m:endChr m:val="|"/>
            <m:ctrlPr>
              <w:rPr>
                <w:rFonts w:ascii="Cambria Math" w:hAnsi="Cambria Math"/>
              </w:rPr>
            </m:ctrlPr>
          </m:dPr>
          <m:e>
            <m:r>
              <w:rPr>
                <w:rFonts w:ascii="Cambria Math" w:hAnsi="Cambria Math"/>
              </w:rPr>
              <m:t>Δθ</m:t>
            </m:r>
          </m:e>
        </m:d>
      </m:oMath>
      <w:r>
        <w:rPr>
          <w:sz w:val="32"/>
          <w:szCs w:val="32"/>
          <w:cs/>
        </w:rPr>
        <w:t xml:space="preserve"> ถึง </w:t>
      </w:r>
      <m:oMath>
        <m:r>
          <w:rPr>
            <w:rFonts w:ascii="Cambria Math" w:hAnsi="Cambria Math"/>
          </w:rPr>
          <m:t>π/2</m:t>
        </m:r>
      </m:oMath>
      <w:r>
        <w:rPr>
          <w:sz w:val="32"/>
          <w:szCs w:val="32"/>
          <w:cs/>
        </w:rPr>
        <w:t xml:space="preserve"> จึงไม่วาด เพราะเกินกว่าที่ความชันซีแคนต์บนก้าวนั้นจะแสดงได้</w:t>
      </w:r>
    </w:p>
    <w:p w14:paraId="61DA46C4" w14:textId="61913D66" w:rsidR="00AB2918" w:rsidRDefault="00983837">
      <w:pPr>
        <w:keepNext/>
        <w:spacing w:before="50" w:after="40"/>
        <w:jc w:val="center"/>
      </w:pPr>
      <w:r>
        <w:rPr>
          <w:noProof/>
        </w:rPr>
        <w:drawing>
          <wp:inline distT="0" distB="0" distL="0" distR="0" wp14:anchorId="723D6098" wp14:editId="10E20B54">
            <wp:extent cx="5274310" cy="2740660"/>
            <wp:effectExtent l="0" t="0" r="2540" b="2540"/>
            <wp:docPr id="14639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740660"/>
                    </a:xfrm>
                    <a:prstGeom prst="rect">
                      <a:avLst/>
                    </a:prstGeom>
                    <a:noFill/>
                    <a:ln>
                      <a:noFill/>
                    </a:ln>
                  </pic:spPr>
                </pic:pic>
              </a:graphicData>
            </a:graphic>
          </wp:inline>
        </w:drawing>
      </w:r>
    </w:p>
    <w:p w14:paraId="0DD9AED7" w14:textId="77777777" w:rsidR="007863B5" w:rsidRPr="00A26ECB" w:rsidRDefault="009A1077" w:rsidP="007863B5">
      <w:pPr>
        <w:spacing w:after="80"/>
        <w:ind w:left="360" w:right="360"/>
        <w:jc w:val="center"/>
        <w:rPr>
          <w:sz w:val="26"/>
          <w:szCs w:val="26"/>
        </w:rPr>
      </w:pPr>
      <w:r w:rsidRPr="00A26ECB">
        <w:rPr>
          <w:b/>
          <w:bCs/>
          <w:sz w:val="26"/>
          <w:szCs w:val="26"/>
          <w:cs/>
        </w:rPr>
        <w:t xml:space="preserve">รูปที่ 8 </w:t>
      </w:r>
      <w:r w:rsidRPr="00A26ECB">
        <w:rPr>
          <w:sz w:val="26"/>
          <w:szCs w:val="26"/>
          <w:cs/>
        </w:rPr>
        <w:t xml:space="preserve">(a) </w:t>
      </w:r>
      <m:oMath>
        <m:sSub>
          <m:sSubPr>
            <m:ctrlPr>
              <w:rPr>
                <w:rFonts w:ascii="Cambria Math" w:hAnsi="Cambria Math"/>
              </w:rPr>
            </m:ctrlPr>
          </m:sSubPr>
          <m:e>
            <m:r>
              <m:rPr>
                <m:sty m:val="p"/>
              </m:rPr>
              <w:rPr>
                <w:rFonts w:ascii="Cambria Math" w:hAnsi="Cambria Math"/>
                <w:sz w:val="22"/>
                <w:szCs w:val="22"/>
              </w:rPr>
              <m:t>P</m:t>
            </m:r>
          </m:e>
          <m:sub>
            <m:r>
              <m:rPr>
                <m:sty m:val="p"/>
              </m:rPr>
              <w:rPr>
                <w:rFonts w:ascii="Cambria Math" w:hAnsi="Cambria Math"/>
                <w:sz w:val="22"/>
                <w:szCs w:val="22"/>
              </w:rPr>
              <m:t>Bus9</m:t>
            </m:r>
          </m:sub>
        </m:sSub>
      </m:oMath>
      <w:r w:rsidRPr="00A26ECB">
        <w:rPr>
          <w:sz w:val="26"/>
          <w:szCs w:val="26"/>
          <w:cs/>
        </w:rPr>
        <w:t xml:space="preserve"> (b) </w:t>
      </w:r>
      <m:oMath>
        <m:sSub>
          <m:sSubPr>
            <m:ctrlPr>
              <w:rPr>
                <w:rFonts w:ascii="Cambria Math" w:hAnsi="Cambria Math"/>
              </w:rPr>
            </m:ctrlPr>
          </m:sSubPr>
          <m:e>
            <m:r>
              <m:rPr>
                <m:sty m:val="p"/>
              </m:rPr>
              <w:rPr>
                <w:rFonts w:ascii="Cambria Math" w:hAnsi="Cambria Math"/>
                <w:sz w:val="22"/>
                <w:szCs w:val="22"/>
              </w:rPr>
              <m:t>Q</m:t>
            </m:r>
          </m:e>
          <m:sub>
            <m:r>
              <m:rPr>
                <m:sty m:val="p"/>
              </m:rPr>
              <w:rPr>
                <w:rFonts w:ascii="Cambria Math" w:hAnsi="Cambria Math"/>
                <w:sz w:val="22"/>
                <w:szCs w:val="22"/>
              </w:rPr>
              <m:t>Bus9</m:t>
            </m:r>
          </m:sub>
        </m:sSub>
      </m:oMath>
      <w:r w:rsidRPr="00A26ECB">
        <w:rPr>
          <w:sz w:val="26"/>
          <w:szCs w:val="26"/>
          <w:cs/>
        </w:rPr>
        <w:t xml:space="preserve"> (c) </w:t>
      </w:r>
      <m:oMath>
        <m:sSub>
          <m:sSubPr>
            <m:ctrlPr>
              <w:rPr>
                <w:rFonts w:ascii="Cambria Math" w:hAnsi="Cambria Math"/>
              </w:rPr>
            </m:ctrlPr>
          </m:sSubPr>
          <m:e>
            <m:r>
              <m:rPr>
                <m:sty m:val="p"/>
              </m:rPr>
              <w:rPr>
                <w:rFonts w:ascii="Cambria Math" w:hAnsi="Cambria Math"/>
                <w:sz w:val="22"/>
                <w:szCs w:val="22"/>
              </w:rPr>
              <m:t>V</m:t>
            </m:r>
          </m:e>
          <m:sub>
            <m:r>
              <m:rPr>
                <m:sty m:val="p"/>
              </m:rPr>
              <w:rPr>
                <w:rFonts w:ascii="Cambria Math" w:hAnsi="Cambria Math"/>
                <w:sz w:val="22"/>
                <w:szCs w:val="22"/>
              </w:rPr>
              <m:t>Bus9</m:t>
            </m:r>
          </m:sub>
        </m:sSub>
      </m:oMath>
      <w:r w:rsidRPr="00A26ECB">
        <w:rPr>
          <w:sz w:val="26"/>
          <w:szCs w:val="26"/>
          <w:cs/>
        </w:rPr>
        <w:t xml:space="preserve"> (d) ความถี่ที่บัส 9 </w:t>
      </w:r>
      <m:oMath>
        <m:sSub>
          <m:sSubPr>
            <m:ctrlPr>
              <w:rPr>
                <w:rFonts w:ascii="Cambria Math" w:hAnsi="Cambria Math"/>
              </w:rPr>
            </m:ctrlPr>
          </m:sSubPr>
          <m:e>
            <m:r>
              <m:rPr>
                <m:sty m:val="p"/>
              </m:rPr>
              <w:rPr>
                <w:rFonts w:ascii="Cambria Math" w:hAnsi="Cambria Math"/>
                <w:sz w:val="22"/>
                <w:szCs w:val="22"/>
              </w:rPr>
              <m:t>f</m:t>
            </m:r>
          </m:e>
          <m:sub>
            <m:r>
              <m:rPr>
                <m:sty m:val="p"/>
              </m:rPr>
              <w:rPr>
                <w:rFonts w:ascii="Cambria Math" w:hAnsi="Cambria Math"/>
                <w:sz w:val="22"/>
                <w:szCs w:val="22"/>
              </w:rPr>
              <m:t>Bus9</m:t>
            </m:r>
          </m:sub>
        </m:sSub>
      </m:oMath>
    </w:p>
    <w:p w14:paraId="73151537" w14:textId="77777777" w:rsidR="007863B5" w:rsidRPr="007863B5" w:rsidRDefault="007863B5" w:rsidP="007863B5">
      <w:pPr>
        <w:spacing w:after="80"/>
        <w:ind w:left="360" w:right="360"/>
        <w:jc w:val="center"/>
        <w:rPr>
          <w:i/>
          <w:iCs/>
          <w:sz w:val="26"/>
          <w:szCs w:val="26"/>
        </w:rPr>
      </w:pPr>
    </w:p>
    <w:p w14:paraId="0ADBD825" w14:textId="77777777" w:rsidR="00AB2918" w:rsidRDefault="009A1077">
      <w:pPr>
        <w:spacing w:line="320" w:lineRule="exact"/>
        <w:ind w:firstLine="360"/>
        <w:jc w:val="thaiDistribute"/>
      </w:pPr>
      <w:r>
        <w:rPr>
          <w:sz w:val="32"/>
          <w:szCs w:val="32"/>
          <w:cs/>
        </w:rPr>
        <w:t>ในช่วงที่ระบบเป็นเกาะ (20–100 วินาที ไม่นับหน้าต่างฟอลต์) นโยบายสลับโหมดยืนแรงดันบัส 9 ไว้ในแถบ</w:t>
      </w:r>
      <w:r w:rsidRPr="001A55B2">
        <w:rPr>
          <w:cs/>
        </w:rPr>
        <w:t xml:space="preserve"> </w:t>
      </w:r>
      <m:oMath>
        <m:r>
          <w:rPr>
            <w:rFonts w:ascii="Cambria Math" w:hAnsi="Cambria Math"/>
            <w:sz w:val="24"/>
            <w:szCs w:val="24"/>
          </w:rPr>
          <m:t>0.5741</m:t>
        </m:r>
      </m:oMath>
      <w:r w:rsidRPr="001A55B2">
        <w:rPr>
          <w:cs/>
        </w:rPr>
        <w:t>–</w:t>
      </w:r>
      <m:oMath>
        <m:r>
          <w:rPr>
            <w:rFonts w:ascii="Cambria Math" w:hAnsi="Cambria Math"/>
            <w:sz w:val="24"/>
            <w:szCs w:val="24"/>
          </w:rPr>
          <m:t>1.0747</m:t>
        </m:r>
      </m:oMath>
      <w:r>
        <w:rPr>
          <w:sz w:val="32"/>
          <w:szCs w:val="32"/>
          <w:cs/>
        </w:rPr>
        <w:t xml:space="preserve"> pu โดยขอบล่างเป็นลิมิตขวาที่ </w:t>
      </w:r>
      <m:oMath>
        <m:r>
          <w:rPr>
            <w:rFonts w:ascii="Cambria Math" w:hAnsi="Cambria Math"/>
            <w:sz w:val="24"/>
            <w:szCs w:val="24"/>
          </w:rPr>
          <m:t>t=20</m:t>
        </m:r>
      </m:oMath>
      <w:r>
        <w:rPr>
          <w:sz w:val="32"/>
          <w:szCs w:val="32"/>
          <w:cs/>
        </w:rPr>
        <w:t xml:space="preserve"> วินาทีพอดี ซึ่งเป็นก้าวที่เครื่องจักรถูกปลด จากนั้นเข้าที่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=1.0119</m:t>
        </m:r>
      </m:oMath>
      <w:r>
        <w:rPr>
          <w:sz w:val="32"/>
          <w:szCs w:val="32"/>
          <w:cs/>
        </w:rPr>
        <w:t>–</w:t>
      </w:r>
      <m:oMath>
        <m:r>
          <w:rPr>
            <w:rFonts w:ascii="Cambria Math" w:hAnsi="Cambria Math"/>
            <w:sz w:val="24"/>
            <w:szCs w:val="24"/>
          </w:rPr>
          <m:t>1.</m:t>
        </m:r>
        <m:r>
          <w:rPr>
            <w:rFonts w:ascii="Cambria Math" w:hAnsi="Cambria Math"/>
            <w:sz w:val="22"/>
            <w:szCs w:val="22"/>
          </w:rPr>
          <m:t>0124</m:t>
        </m:r>
      </m:oMath>
      <w:r>
        <w:rPr>
          <w:sz w:val="32"/>
          <w:szCs w:val="32"/>
          <w:cs/>
        </w:rPr>
        <w:t xml:space="preserve"> pu ตลอดช่วง 70–100 วินาที และส่งกำลังถึงโหลด </w:t>
      </w:r>
      <m:oMath>
        <m:r>
          <w:rPr>
            <w:rFonts w:ascii="Cambria Math" w:hAnsi="Cambria Math"/>
            <w:sz w:val="24"/>
            <w:szCs w:val="24"/>
          </w:rPr>
          <m:t>P=0.2892</m:t>
        </m:r>
      </m:oMath>
      <w:r>
        <w:rPr>
          <w:sz w:val="32"/>
          <w:szCs w:val="32"/>
          <w:cs/>
        </w:rPr>
        <w:t>–</w:t>
      </w:r>
      <m:oMath>
        <m:r>
          <w:rPr>
            <w:rFonts w:ascii="Cambria Math" w:hAnsi="Cambria Math"/>
            <w:sz w:val="24"/>
            <w:szCs w:val="24"/>
          </w:rPr>
          <m:t>0.</m:t>
        </m:r>
        <m:r>
          <w:rPr>
            <w:rFonts w:ascii="Cambria Math" w:hAnsi="Cambria Math"/>
            <w:sz w:val="22"/>
            <w:szCs w:val="22"/>
          </w:rPr>
          <m:t>2895</m:t>
        </m:r>
      </m:oMath>
      <w:r>
        <w:rPr>
          <w:sz w:val="32"/>
          <w:szCs w:val="32"/>
          <w:cs/>
        </w:rPr>
        <w:t xml:space="preserve"> pu กับ </w:t>
      </w:r>
      <m:oMath>
        <m:r>
          <w:rPr>
            <w:rFonts w:ascii="Cambria Math" w:hAnsi="Cambria Math"/>
            <w:sz w:val="24"/>
            <w:szCs w:val="24"/>
          </w:rPr>
          <m:t>Q=0.1628</m:t>
        </m:r>
      </m:oMath>
      <w:r>
        <w:rPr>
          <w:sz w:val="32"/>
          <w:szCs w:val="32"/>
          <w:cs/>
        </w:rPr>
        <w:t>–</w:t>
      </w:r>
      <m:oMath>
        <m:r>
          <w:rPr>
            <w:rFonts w:ascii="Cambria Math" w:hAnsi="Cambria Math"/>
            <w:sz w:val="24"/>
            <w:szCs w:val="24"/>
          </w:rPr>
          <m:t>0.</m:t>
        </m:r>
        <m:r>
          <w:rPr>
            <w:rFonts w:ascii="Cambria Math" w:hAnsi="Cambria Math"/>
            <w:sz w:val="22"/>
            <w:szCs w:val="22"/>
          </w:rPr>
          <m:t>1629</m:t>
        </m:r>
      </m:oMath>
      <w:r>
        <w:rPr>
          <w:sz w:val="32"/>
          <w:szCs w:val="32"/>
          <w:cs/>
        </w:rPr>
        <w:t xml:space="preserve"> pu ส่วนแขนงตรึง GFL ไม่เข้าที่ในช่วงเดียวกันเลย แต่แกว่งระหว่างจุดต่ำสุดที่ </w:t>
      </w:r>
      <m:oMath>
        <m:r>
          <w:rPr>
            <w:rFonts w:ascii="Cambria Math" w:hAnsi="Cambria Math"/>
            <w:sz w:val="24"/>
            <w:szCs w:val="24"/>
          </w:rPr>
          <m:t>t=90.95</m:t>
        </m:r>
      </m:oMath>
      <w:r>
        <w:rPr>
          <w:sz w:val="32"/>
          <w:szCs w:val="32"/>
          <w:cs/>
        </w:rPr>
        <w:t xml:space="preserve"> วินาที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=0.0074</m:t>
        </m:r>
      </m:oMath>
      <w:r>
        <w:rPr>
          <w:sz w:val="32"/>
          <w:szCs w:val="32"/>
          <w:cs/>
        </w:rPr>
        <w:t xml:space="preserve"> pu, </w:t>
      </w:r>
      <m:oMath>
        <m:r>
          <w:rPr>
            <w:rFonts w:ascii="Cambria Math" w:hAnsi="Cambria Math"/>
            <w:sz w:val="24"/>
            <w:szCs w:val="24"/>
          </w:rPr>
          <m:t>P=0.0000</m:t>
        </m:r>
      </m:oMath>
      <w:r>
        <w:rPr>
          <w:sz w:val="32"/>
          <w:szCs w:val="32"/>
          <w:cs/>
        </w:rPr>
        <w:t xml:space="preserve"> pu, </w:t>
      </w:r>
      <m:oMath>
        <m:r>
          <w:rPr>
            <w:rFonts w:ascii="Cambria Math" w:hAnsi="Cambria Math"/>
            <w:sz w:val="24"/>
            <w:szCs w:val="24"/>
          </w:rPr>
          <m:t>Q=0.</m:t>
        </m:r>
        <m:r>
          <w:rPr>
            <w:rFonts w:ascii="Cambria Math" w:hAnsi="Cambria Math"/>
            <w:sz w:val="22"/>
            <w:szCs w:val="22"/>
          </w:rPr>
          <m:t>0000</m:t>
        </m:r>
      </m:oMath>
      <w:r>
        <w:rPr>
          <w:sz w:val="32"/>
          <w:szCs w:val="32"/>
          <w:cs/>
        </w:rPr>
        <w:t xml:space="preserve"> pu) กับจุดสูงสุดที่ </w:t>
      </w:r>
      <m:oMath>
        <m:r>
          <w:rPr>
            <w:rFonts w:ascii="Cambria Math" w:hAnsi="Cambria Math"/>
            <w:sz w:val="24"/>
            <w:szCs w:val="24"/>
          </w:rPr>
          <m:t>t=45.66</m:t>
        </m:r>
      </m:oMath>
      <w:r>
        <w:rPr>
          <w:sz w:val="32"/>
          <w:szCs w:val="32"/>
          <w:cs/>
        </w:rPr>
        <w:t xml:space="preserve"> วินาที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=1.</m:t>
        </m:r>
        <m:r>
          <w:rPr>
            <w:rFonts w:ascii="Cambria Math" w:hAnsi="Cambria Math"/>
            <w:sz w:val="22"/>
            <w:szCs w:val="22"/>
          </w:rPr>
          <m:t>4112</m:t>
        </m:r>
      </m:oMath>
      <w:r>
        <w:rPr>
          <w:sz w:val="32"/>
          <w:szCs w:val="32"/>
          <w:cs/>
        </w:rPr>
        <w:t xml:space="preserve"> pu, </w:t>
      </w:r>
      <m:oMath>
        <m:r>
          <w:rPr>
            <w:rFonts w:ascii="Cambria Math" w:hAnsi="Cambria Math"/>
            <w:sz w:val="24"/>
            <w:szCs w:val="24"/>
          </w:rPr>
          <m:t>P=0.5625</m:t>
        </m:r>
      </m:oMath>
      <w:r>
        <w:rPr>
          <w:sz w:val="32"/>
          <w:szCs w:val="32"/>
          <w:cs/>
        </w:rPr>
        <w:t xml:space="preserve"> pu, </w:t>
      </w:r>
      <m:oMath>
        <m:r>
          <w:rPr>
            <w:rFonts w:ascii="Cambria Math" w:hAnsi="Cambria Math"/>
            <w:sz w:val="24"/>
            <w:szCs w:val="24"/>
          </w:rPr>
          <m:t>Q=0.3165</m:t>
        </m:r>
      </m:oMath>
      <w:r>
        <w:rPr>
          <w:sz w:val="32"/>
          <w:szCs w:val="32"/>
          <w:cs/>
        </w:rPr>
        <w:t xml:space="preserve"> pu) โดยแต่ละจุดอ่านจากจุดตัวอย่างเดียวกันทุกช่อง กำลังที่โหลดได้จึงแกว่งตามแรงดัน เพราะสมการที่ 56 ให้กำลังเป็นสัดส่วนกับกำลังสองของแรงดัน</w:t>
      </w:r>
    </w:p>
    <w:p w14:paraId="2EFFABFB" w14:textId="77777777" w:rsidR="00AB2918" w:rsidRDefault="009A1077">
      <w:pPr>
        <w:spacing w:line="320" w:lineRule="exact"/>
        <w:ind w:firstLine="360"/>
        <w:jc w:val="thaiDistribute"/>
      </w:pPr>
      <w:r>
        <w:rPr>
          <w:sz w:val="32"/>
          <w:szCs w:val="32"/>
          <w:cs/>
        </w:rPr>
        <w:t xml:space="preserve">ความต่างที่ชี้ขาดอยู่ที่เบรกเกอร์ของเครื่องจักร ในแขนงสลับโหมด เกตซิงโครนิซึมผ่านและเบรกเกอร์ปิดที่ </w:t>
      </w:r>
      <m:oMath>
        <m:r>
          <w:rPr>
            <w:rFonts w:ascii="Cambria Math" w:hAnsi="Cambria Math"/>
            <w:sz w:val="24"/>
            <w:szCs w:val="24"/>
          </w:rPr>
          <m:t>102.</m:t>
        </m:r>
        <m:r>
          <w:rPr>
            <w:rFonts w:ascii="Cambria Math" w:hAnsi="Cambria Math"/>
            <w:sz w:val="22"/>
            <w:szCs w:val="22"/>
          </w:rPr>
          <m:t>362690</m:t>
        </m:r>
      </m:oMath>
      <w:r>
        <w:rPr>
          <w:sz w:val="32"/>
          <w:szCs w:val="32"/>
          <w:cs/>
        </w:rPr>
        <w:t xml:space="preserve"> วินาที แล้วคืนมุมอ้างอิงให้เครื่องจักรครบที่ </w:t>
      </w:r>
      <m:oMath>
        <m:r>
          <w:rPr>
            <w:rFonts w:ascii="Cambria Math" w:hAnsi="Cambria Math"/>
            <w:sz w:val="24"/>
            <w:szCs w:val="24"/>
          </w:rPr>
          <m:t>116.237915</m:t>
        </m:r>
      </m:oMath>
      <w:r>
        <w:rPr>
          <w:sz w:val="32"/>
          <w:szCs w:val="32"/>
          <w:cs/>
        </w:rPr>
        <w:t xml:space="preserve"> วินาที (สถานะ SUCCESS และ C1 COMPLETE ตามลำดับ) หลังจากนั้นบัส 9 เข้าที่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=1.0189</m:t>
        </m:r>
      </m:oMath>
      <w:r>
        <w:rPr>
          <w:sz w:val="32"/>
          <w:szCs w:val="32"/>
          <w:cs/>
        </w:rPr>
        <w:t>–</w:t>
      </w:r>
      <m:oMath>
        <m:r>
          <w:rPr>
            <w:rFonts w:ascii="Cambria Math" w:hAnsi="Cambria Math"/>
            <w:sz w:val="24"/>
            <w:szCs w:val="24"/>
          </w:rPr>
          <m:t>1.</m:t>
        </m:r>
        <m:r>
          <w:rPr>
            <w:rFonts w:ascii="Cambria Math" w:hAnsi="Cambria Math"/>
            <w:sz w:val="22"/>
            <w:szCs w:val="22"/>
          </w:rPr>
          <m:t>0225</m:t>
        </m:r>
      </m:oMath>
      <w:r>
        <w:rPr>
          <w:sz w:val="32"/>
          <w:szCs w:val="32"/>
          <w:cs/>
        </w:rPr>
        <w:t xml:space="preserve"> pu และจบขอบเขตเวลาที่ </w:t>
      </w:r>
      <m:oMath>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9</m:t>
                </m:r>
              </m:sub>
            </m:sSub>
          </m:e>
        </m:d>
        <m:r>
          <w:rPr>
            <w:rFonts w:ascii="Cambria Math" w:hAnsi="Cambria Math"/>
            <w:sz w:val="24"/>
            <w:szCs w:val="24"/>
          </w:rPr>
          <m:t>=1.0219</m:t>
        </m:r>
      </m:oMath>
      <w:r>
        <w:rPr>
          <w:sz w:val="32"/>
          <w:szCs w:val="32"/>
          <w:cs/>
        </w:rPr>
        <w:t xml:space="preserve"> pu, </w:t>
      </w:r>
      <m:oMath>
        <m:r>
          <w:rPr>
            <w:rFonts w:ascii="Cambria Math" w:hAnsi="Cambria Math"/>
            <w:sz w:val="24"/>
            <w:szCs w:val="24"/>
          </w:rPr>
          <m:t>P=0.</m:t>
        </m:r>
        <m:r>
          <w:rPr>
            <w:rFonts w:ascii="Cambria Math" w:hAnsi="Cambria Math"/>
            <w:sz w:val="22"/>
            <w:szCs w:val="22"/>
          </w:rPr>
          <m:t>2950</m:t>
        </m:r>
      </m:oMath>
      <w:r>
        <w:rPr>
          <w:sz w:val="32"/>
          <w:szCs w:val="32"/>
          <w:cs/>
        </w:rPr>
        <w:t xml:space="preserve"> pu, </w:t>
      </w:r>
      <m:oMath>
        <m:r>
          <w:rPr>
            <w:rFonts w:ascii="Cambria Math" w:hAnsi="Cambria Math"/>
            <w:sz w:val="24"/>
            <w:szCs w:val="24"/>
          </w:rPr>
          <m:t>Q=0.</m:t>
        </m:r>
        <m:r>
          <w:rPr>
            <w:rFonts w:ascii="Cambria Math" w:hAnsi="Cambria Math"/>
            <w:sz w:val="22"/>
            <w:szCs w:val="22"/>
          </w:rPr>
          <m:t>1660</m:t>
        </m:r>
      </m:oMath>
      <w:r>
        <w:rPr>
          <w:sz w:val="32"/>
          <w:szCs w:val="32"/>
          <w:cs/>
        </w:rPr>
        <w:t xml:space="preserve"> pu ซึ่งกลับมาที่จุดทำงาน PF ส่วนแขนงตรึง GFL ไม่เคยผ่านเกตนี้ จากการสำรวจ 1002 จุดในหน้าต่าง 100–120 วินาที มีจุดที่ผ่านเงื่อนไข 0 จุด และเกตที่จำกัดคือมุมเฟสทุกจุด โดย </w:t>
      </w:r>
      <m:oMath>
        <m:r>
          <w:rPr>
            <w:rFonts w:ascii="Cambria Math" w:hAnsi="Cambria Math"/>
            <w:sz w:val="24"/>
            <w:szCs w:val="24"/>
          </w:rPr>
          <m:t>Δθ</m:t>
        </m:r>
      </m:oMath>
      <w:r>
        <w:rPr>
          <w:sz w:val="32"/>
          <w:szCs w:val="32"/>
          <w:cs/>
        </w:rPr>
        <w:t xml:space="preserve"> อยู่ในช่วง </w:t>
      </w:r>
      <m:oMath>
        <m:r>
          <w:rPr>
            <w:rFonts w:ascii="Cambria Math" w:hAnsi="Cambria Math"/>
            <w:sz w:val="24"/>
            <w:szCs w:val="24"/>
          </w:rPr>
          <m:t>74.4</m:t>
        </m:r>
      </m:oMath>
      <w:r>
        <w:rPr>
          <w:sz w:val="32"/>
          <w:szCs w:val="32"/>
          <w:cs/>
        </w:rPr>
        <w:t>–</w:t>
      </w:r>
      <m:oMath>
        <m:r>
          <w:rPr>
            <w:rFonts w:ascii="Cambria Math" w:hAnsi="Cambria Math"/>
            <w:sz w:val="24"/>
            <w:szCs w:val="24"/>
          </w:rPr>
          <m:t>105.6</m:t>
        </m:r>
      </m:oMath>
      <w:r>
        <w:rPr>
          <w:sz w:val="32"/>
          <w:szCs w:val="32"/>
          <w:cs/>
        </w:rPr>
        <w:t xml:space="preserve"> องศา เทียบขอบ </w:t>
      </w:r>
      <m:oMath>
        <m:r>
          <w:rPr>
            <w:rFonts w:ascii="Cambria Math" w:hAnsi="Cambria Math"/>
            <w:sz w:val="24"/>
            <w:szCs w:val="24"/>
          </w:rPr>
          <m:t>Δ</m:t>
        </m:r>
        <m:sSup>
          <m:sSupPr>
            <m:ctrlPr>
              <w:rPr>
                <w:rFonts w:ascii="Cambria Math" w:hAnsi="Cambria Math"/>
                <w:sz w:val="24"/>
                <w:szCs w:val="24"/>
              </w:rPr>
            </m:ctrlPr>
          </m:sSupPr>
          <m:e>
            <m:r>
              <w:rPr>
                <w:rFonts w:ascii="Cambria Math" w:hAnsi="Cambria Math"/>
                <w:sz w:val="24"/>
                <w:szCs w:val="24"/>
              </w:rPr>
              <m:t>θ</m:t>
            </m:r>
          </m:e>
          <m:sup>
            <m:r>
              <m:rPr>
                <m:sty m:val="p"/>
              </m:rPr>
              <w:rPr>
                <w:rFonts w:ascii="Cambria Math" w:hAnsi="Cambria Math"/>
                <w:sz w:val="24"/>
                <w:szCs w:val="24"/>
              </w:rPr>
              <m:t>max</m:t>
            </m:r>
          </m:sup>
        </m:sSup>
      </m:oMath>
      <w:r>
        <w:rPr>
          <w:sz w:val="32"/>
          <w:szCs w:val="32"/>
          <w:cs/>
        </w:rPr>
        <w:t xml:space="preserve"> ในตารางที่ 9 จึงได้สถานะ SYNC TIMEOUT และ NOT STARTED เครื่องจักรไม่กลับเข้าระบบ แขนงนั้นจึงแกว่งต่อจนจบขอบเขตเวลา และจบที่ </w:t>
      </w:r>
      <m:oMath>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9</m:t>
                </m:r>
              </m:sub>
            </m:sSub>
          </m:e>
        </m:d>
        <m:r>
          <w:rPr>
            <w:rFonts w:ascii="Cambria Math" w:hAnsi="Cambria Math"/>
            <w:sz w:val="22"/>
            <w:szCs w:val="22"/>
          </w:rPr>
          <m:t>=0.5611</m:t>
        </m:r>
      </m:oMath>
      <w:r w:rsidRPr="0006221A">
        <w:rPr>
          <w:sz w:val="24"/>
          <w:szCs w:val="24"/>
          <w:cs/>
        </w:rPr>
        <w:t xml:space="preserve"> </w:t>
      </w:r>
      <w:r>
        <w:rPr>
          <w:sz w:val="32"/>
          <w:szCs w:val="32"/>
          <w:cs/>
        </w:rPr>
        <w:t xml:space="preserve">pu, </w:t>
      </w:r>
      <m:oMath>
        <m:r>
          <w:rPr>
            <w:rFonts w:ascii="Cambria Math" w:hAnsi="Cambria Math"/>
            <w:sz w:val="22"/>
            <w:szCs w:val="22"/>
          </w:rPr>
          <m:t>P=0.0889</m:t>
        </m:r>
      </m:oMath>
      <w:r w:rsidRPr="0006221A">
        <w:rPr>
          <w:sz w:val="24"/>
          <w:szCs w:val="24"/>
          <w:cs/>
        </w:rPr>
        <w:t xml:space="preserve"> </w:t>
      </w:r>
      <w:r>
        <w:rPr>
          <w:sz w:val="32"/>
          <w:szCs w:val="32"/>
          <w:cs/>
        </w:rPr>
        <w:t xml:space="preserve">pu, </w:t>
      </w:r>
      <m:oMath>
        <m:r>
          <w:rPr>
            <w:rFonts w:ascii="Cambria Math" w:hAnsi="Cambria Math"/>
            <w:sz w:val="22"/>
            <w:szCs w:val="22"/>
          </w:rPr>
          <m:t>Q=0.0500</m:t>
        </m:r>
      </m:oMath>
      <w:r>
        <w:rPr>
          <w:sz w:val="32"/>
          <w:szCs w:val="32"/>
          <w:cs/>
        </w:rPr>
        <w:t xml:space="preserve"> pu ห่างจากจุดทำงาน PF</w:t>
      </w:r>
    </w:p>
    <w:p w14:paraId="217579ED" w14:textId="77777777" w:rsidR="00AB2918" w:rsidRDefault="009A1077">
      <w:pPr>
        <w:spacing w:line="320" w:lineRule="exact"/>
        <w:ind w:firstLine="360"/>
        <w:jc w:val="thaiDistribute"/>
      </w:pPr>
      <w:r>
        <w:rPr>
          <w:sz w:val="32"/>
          <w:szCs w:val="32"/>
          <w:cs/>
        </w:rPr>
        <w:t xml:space="preserve">ความถี่ที่บัส 9 ในช่วงเกาะของแขนงสลับโหมดอยู่ในแถบ </w:t>
      </w:r>
      <m:oMath>
        <m:r>
          <w:rPr>
            <w:rFonts w:ascii="Cambria Math" w:hAnsi="Cambria Math"/>
            <w:sz w:val="22"/>
            <w:szCs w:val="22"/>
          </w:rPr>
          <m:t>59.27</m:t>
        </m:r>
      </m:oMath>
      <w:r>
        <w:rPr>
          <w:sz w:val="32"/>
          <w:szCs w:val="32"/>
          <w:cs/>
        </w:rPr>
        <w:t>–</w:t>
      </w:r>
      <m:oMath>
        <m:r>
          <w:rPr>
            <w:rFonts w:ascii="Cambria Math" w:hAnsi="Cambria Math"/>
            <w:sz w:val="22"/>
            <w:szCs w:val="22"/>
          </w:rPr>
          <m:t>63.62</m:t>
        </m:r>
      </m:oMath>
      <w:r>
        <w:rPr>
          <w:sz w:val="32"/>
          <w:szCs w:val="32"/>
          <w:cs/>
        </w:rPr>
        <w:t xml:space="preserve"> Hz ส่วนแขนงตรึง GFL อยู่ในแถบ </w:t>
      </w:r>
      <m:oMath>
        <m:r>
          <w:rPr>
            <w:rFonts w:ascii="Cambria Math" w:hAnsi="Cambria Math"/>
            <w:sz w:val="22"/>
            <w:szCs w:val="22"/>
          </w:rPr>
          <m:t>47.58</m:t>
        </m:r>
      </m:oMath>
      <w:r>
        <w:rPr>
          <w:sz w:val="32"/>
          <w:szCs w:val="32"/>
          <w:cs/>
        </w:rPr>
        <w:t>–</w:t>
      </w:r>
      <m:oMath>
        <m:r>
          <w:rPr>
            <w:rFonts w:ascii="Cambria Math" w:hAnsi="Cambria Math"/>
            <w:sz w:val="22"/>
            <w:szCs w:val="22"/>
          </w:rPr>
          <m:t>72.50</m:t>
        </m:r>
      </m:oMath>
      <w:r>
        <w:rPr>
          <w:sz w:val="32"/>
          <w:szCs w:val="32"/>
          <w:cs/>
        </w:rPr>
        <w:t xml:space="preserve"> Hz ซึ่งกว้างกว่าหลายเท่า เทียบจากกราฟได้ตรงตัวว่าแขนงสลับโหมดยืน</w:t>
      </w:r>
      <w:r>
        <w:rPr>
          <w:sz w:val="32"/>
          <w:szCs w:val="32"/>
          <w:cs/>
        </w:rPr>
        <w:lastRenderedPageBreak/>
        <w:t>ทั้งแรงดัน กำลัง และความถี่ที่โหลดบัสได้ดีกว่า สิ่งที่รูปนี้อ้างจึงครอบคลุมแรงดันและกำลังที่บัส 9 ความถี่ที่บัส 9 กับผลของเกตซิงโครนิซึม</w:t>
      </w:r>
    </w:p>
    <w:p w14:paraId="32D3465A" w14:textId="77777777" w:rsidR="00AB2918" w:rsidRDefault="009A1077">
      <w:pPr>
        <w:keepNext/>
        <w:spacing w:before="80" w:after="30"/>
      </w:pPr>
      <w:r>
        <w:rPr>
          <w:b/>
          <w:bCs/>
          <w:sz w:val="34"/>
          <w:szCs w:val="34"/>
          <w:cs/>
        </w:rPr>
        <w:t>14. สรุปผลงานที่พัฒนาได้จริงในโครงงาน</w:t>
      </w:r>
    </w:p>
    <w:p w14:paraId="6E3EA895" w14:textId="77777777" w:rsidR="00AB2918" w:rsidRDefault="009A1077">
      <w:pPr>
        <w:spacing w:line="320" w:lineRule="exact"/>
        <w:ind w:firstLine="360"/>
        <w:jc w:val="thaiDistribute"/>
      </w:pPr>
      <w:r>
        <w:rPr>
          <w:sz w:val="32"/>
          <w:szCs w:val="32"/>
          <w:cs/>
        </w:rPr>
        <w:t>จากการดำเนินงานสามารถสรุปสิ่งที่พัฒนาและทดสอบได้ดังนี้</w:t>
      </w:r>
    </w:p>
    <w:p w14:paraId="74D65DAD"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พัฒนา PF ของ IEEE 14-bus พร้อมการส่งต่อผลไปสร้าง DAE equilibrium ด้วย convention และ per-unit base ชุดเดียวกันตลอดสายงาน</w:t>
      </w:r>
    </w:p>
    <w:p w14:paraId="5ED4B84C"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พัฒนา SSSA บนระบบ DAE ประกบที่คง KCL ทุกแถว พร้อมลดรูปด้วย Schur complement การจัดการมุมอ้างอิง และการแจงนับชุด candidate ของ GFM ครบทั้ง 15 ชุด</w:t>
      </w:r>
    </w:p>
    <w:p w14:paraId="21AF1E98"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พัฒนาการจำลองโดเมนเวลาแบบสี่เหลี่ยมคางหมูอิมพลิซิตที่รองรับการแก้ Newton แบบไม่เชิงเส้น การปรับขั้นเวลาอัตโนมัติ การย้อนกลับขั้นที่ถูกปฏิเสธ และการลงจุดเหตุการณ์อย่างแม่นยำ</w:t>
      </w:r>
    </w:p>
    <w:p w14:paraId="56355EAC" w14:textId="77777777" w:rsidR="00AB2918" w:rsidRDefault="009A1077">
      <w:pPr>
        <w:tabs>
          <w:tab w:val="left" w:pos="518"/>
        </w:tabs>
        <w:spacing w:line="320" w:lineRule="exact"/>
        <w:ind w:left="518" w:hanging="518"/>
        <w:jc w:val="thaiDistribute"/>
      </w:pPr>
      <w:r>
        <w:rPr>
          <w:sz w:val="32"/>
          <w:szCs w:val="32"/>
          <w:cs/>
        </w:rPr>
        <w:t>4.</w:t>
      </w:r>
      <w:r>
        <w:rPr>
          <w:sz w:val="32"/>
          <w:szCs w:val="32"/>
          <w:cs/>
        </w:rPr>
        <w:tab/>
        <w:t>รวม SG และ IBR หลายตัวไว้ในระบบ DAE ประกบชุดเดียว โดยอุปกรณ์ทุกตัวส่งกระแสอัดผ่านอินเทอร์เฟซเดียวกัน</w:t>
      </w:r>
    </w:p>
    <w:p w14:paraId="587DC1D4" w14:textId="77777777" w:rsidR="00AB2918" w:rsidRDefault="009A1077">
      <w:pPr>
        <w:tabs>
          <w:tab w:val="left" w:pos="518"/>
        </w:tabs>
        <w:spacing w:line="320" w:lineRule="exact"/>
        <w:ind w:left="518" w:hanging="518"/>
        <w:jc w:val="thaiDistribute"/>
      </w:pPr>
      <w:r>
        <w:rPr>
          <w:sz w:val="32"/>
          <w:szCs w:val="32"/>
          <w:cs/>
        </w:rPr>
        <w:t>5.</w:t>
      </w:r>
      <w:r>
        <w:rPr>
          <w:sz w:val="32"/>
          <w:szCs w:val="32"/>
          <w:cs/>
        </w:rPr>
        <w:tab/>
        <w:t>พัฒนาแบบจำลอง IBR สองโหมดขนาด 17 state ที่มีภาคกำลัง AC/DC ร่วมกัน สาขา GFL ใช้ PLL และสาขา GFM ใช้ VSG พร้อม current limiter และ anti-windup</w:t>
      </w:r>
    </w:p>
    <w:p w14:paraId="6B81B795" w14:textId="77777777" w:rsidR="00AB2918" w:rsidRDefault="009A1077">
      <w:pPr>
        <w:tabs>
          <w:tab w:val="left" w:pos="518"/>
        </w:tabs>
        <w:spacing w:line="320" w:lineRule="exact"/>
        <w:ind w:left="518" w:hanging="518"/>
        <w:jc w:val="thaiDistribute"/>
      </w:pPr>
      <w:r>
        <w:rPr>
          <w:sz w:val="32"/>
          <w:szCs w:val="32"/>
          <w:cs/>
        </w:rPr>
        <w:t>6.</w:t>
      </w:r>
      <w:r>
        <w:rPr>
          <w:sz w:val="32"/>
          <w:szCs w:val="32"/>
          <w:cs/>
        </w:rPr>
        <w:tab/>
        <w:t xml:space="preserve">พัฒนาแผนที่ถ่ายโอนระหว่างสองโหมดที่รักษากระแสปลายทาง กำลัง </w:t>
      </w:r>
      <m:oMath>
        <m:f>
          <m:fPr>
            <m:type m:val="lin"/>
            <m:ctrlPr>
              <w:rPr>
                <w:rFonts w:ascii="Cambria Math" w:hAnsi="Cambria Math"/>
                <w:sz w:val="22"/>
                <w:szCs w:val="22"/>
              </w:rPr>
            </m:ctrlPr>
          </m:fPr>
          <m:num>
            <m:r>
              <w:rPr>
                <w:rFonts w:ascii="Cambria Math" w:hAnsi="Cambria Math"/>
                <w:sz w:val="22"/>
                <w:szCs w:val="22"/>
              </w:rPr>
              <m:t>P</m:t>
            </m:r>
          </m:num>
          <m:den>
            <m:r>
              <w:rPr>
                <w:rFonts w:ascii="Cambria Math" w:hAnsi="Cambria Math"/>
                <w:sz w:val="22"/>
                <w:szCs w:val="22"/>
              </w:rPr>
              <m:t>Q</m:t>
            </m:r>
          </m:den>
        </m:f>
      </m:oMath>
      <w:r>
        <w:rPr>
          <w:sz w:val="32"/>
          <w:szCs w:val="32"/>
          <w:cs/>
        </w:rPr>
        <w:t xml:space="preserv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oMath>
      <w:r>
        <w:rPr>
          <w:sz w:val="32"/>
          <w:szCs w:val="32"/>
          <w:cs/>
        </w:rPr>
        <w:t xml:space="preserve"> และ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dc</m:t>
            </m:r>
          </m:sub>
        </m:sSub>
      </m:oMath>
      <w:r>
        <w:rPr>
          <w:sz w:val="32"/>
          <w:szCs w:val="32"/>
          <w:cs/>
        </w:rPr>
        <w:t xml:space="preserve"> ภายในค่าคลาดเคลื่อนที่ประกาศไว้ก่อนคอมมิท</w:t>
      </w:r>
    </w:p>
    <w:p w14:paraId="6A6CB99A" w14:textId="77777777" w:rsidR="00AB2918" w:rsidRDefault="009A1077">
      <w:pPr>
        <w:tabs>
          <w:tab w:val="left" w:pos="518"/>
        </w:tabs>
        <w:spacing w:line="320" w:lineRule="exact"/>
        <w:ind w:left="518" w:hanging="518"/>
        <w:jc w:val="thaiDistribute"/>
      </w:pPr>
      <w:r>
        <w:rPr>
          <w:sz w:val="32"/>
          <w:szCs w:val="32"/>
          <w:cs/>
        </w:rPr>
        <w:t>7.</w:t>
      </w:r>
      <w:r>
        <w:rPr>
          <w:sz w:val="32"/>
          <w:szCs w:val="32"/>
          <w:cs/>
        </w:rPr>
        <w:tab/>
        <w:t>พัฒนาตัวกำกับอัตโนมัติที่ใช้ดัชนีความรุนแรงของแรงดันและความถี่ ฮิสเทอรีซิส เวลาหน่วงคงสถานะ การป้องกันการสูญเสียมุมอ้างอิง ตารางชุด candidate ที่ผ่านการรับรอง และใบรับรองการเปลี่ยนผ่านแบบไม่เชิงเส้น</w:t>
      </w:r>
    </w:p>
    <w:p w14:paraId="68192721" w14:textId="77777777" w:rsidR="00AB2918" w:rsidRDefault="009A1077">
      <w:pPr>
        <w:tabs>
          <w:tab w:val="left" w:pos="518"/>
        </w:tabs>
        <w:spacing w:line="320" w:lineRule="exact"/>
        <w:ind w:left="518" w:hanging="518"/>
        <w:jc w:val="thaiDistribute"/>
      </w:pPr>
      <w:r>
        <w:rPr>
          <w:sz w:val="32"/>
          <w:szCs w:val="32"/>
          <w:cs/>
        </w:rPr>
        <w:t>8. ทดสอบแบบครบวงจรบน IEEE 14-bus ด้วยการปลด SG การส่งมุมอ้างอิงให้คอนเวอร์เตอร์ ฟอลต์แบบ bolted ที่บัส 9 และการคืน SG จนวิถีของนโยบายสลับเดินครบ 160 วินาที และคืนระบบกลับสู่สภาพ GFL ทั้งหมดหลังปิดเบรกเกอร์</w:t>
      </w:r>
    </w:p>
    <w:p w14:paraId="27FF0331" w14:textId="77777777" w:rsidR="00AB2918" w:rsidRDefault="009A1077">
      <w:pPr>
        <w:keepNext/>
        <w:spacing w:before="80" w:after="30"/>
      </w:pPr>
      <w:r>
        <w:rPr>
          <w:b/>
          <w:bCs/>
          <w:sz w:val="34"/>
          <w:szCs w:val="34"/>
          <w:cs/>
        </w:rPr>
        <w:t>15. ข้อจำกัดของผลและสิ่งที่ยังไม่อ้าง</w:t>
      </w:r>
    </w:p>
    <w:p w14:paraId="7D2A3F58" w14:textId="77777777" w:rsidR="00AB2918" w:rsidRDefault="009A1077">
      <w:pPr>
        <w:spacing w:line="320" w:lineRule="exact"/>
        <w:ind w:firstLine="360"/>
        <w:jc w:val="thaiDistribute"/>
      </w:pPr>
      <w:r>
        <w:rPr>
          <w:sz w:val="32"/>
          <w:szCs w:val="32"/>
          <w:cs/>
        </w:rPr>
        <w:t>เพื่อให้ผลในรายงานนี้ถูกนำไปใช้ต่อได้อย่างถูกต้อง หัวข้อนี้ระบุขอบเขตของข้ออ้างอย่างชัดเจน สิ่งที่ พิสูจน์แล้ว คือกรอบการทำงานเดินครบขอบเขตเวลา 160 วินาทีของกรณีศึกษา IEEE 14-bus ที่กำหนดไว้ พร้อมคืนมุมอ้างอิงกลับสู่ SG หลังเบรกเกอร์ปิด โดยทุกขั้นเวลาที่ยอมรับผ่านเกณฑ์ residual ที่ประกาศไว้ก่อน และผล PF กับผลโดเมนเวลาตรงกับโปรแกรมอ้างอิง PSAT ภายในเกณฑ์ที่ประกาศไว้ก่อน</w:t>
      </w:r>
    </w:p>
    <w:p w14:paraId="58CD1D49" w14:textId="77777777" w:rsidR="00AB2918" w:rsidRDefault="009A1077">
      <w:pPr>
        <w:spacing w:line="320" w:lineRule="exact"/>
        <w:ind w:firstLine="360"/>
        <w:jc w:val="thaiDistribute"/>
      </w:pPr>
      <w:r>
        <w:rPr>
          <w:sz w:val="32"/>
          <w:szCs w:val="32"/>
          <w:cs/>
        </w:rPr>
        <w:t xml:space="preserve">สิ่งที่ </w:t>
      </w:r>
      <w:r>
        <w:rPr>
          <w:i/>
          <w:sz w:val="32"/>
          <w:szCs w:val="32"/>
          <w:cs/>
        </w:rPr>
        <w:t>ยังไม่อ้าง</w:t>
      </w:r>
      <w:r>
        <w:rPr>
          <w:sz w:val="32"/>
          <w:szCs w:val="32"/>
          <w:cs/>
        </w:rPr>
        <w:t xml:space="preserve"> มีดังนี้ แบบจำลองเป็นแบบสมดุลสามเฟสในกรอบ RMS phasor จึงไม่ครอบคลุมพฤติกรรมแม่เหล็กไฟฟ้าที่เร็วกว่าขั้นเวลา phasor และกรณีไม่สมดุล รายงานนี้ </w:t>
      </w:r>
      <w:r>
        <w:rPr>
          <w:i/>
          <w:sz w:val="32"/>
          <w:szCs w:val="32"/>
          <w:cs/>
        </w:rPr>
        <w:t>ไม่ได้อ้าง</w:t>
      </w:r>
      <w:r>
        <w:rPr>
          <w:sz w:val="32"/>
          <w:szCs w:val="32"/>
          <w:cs/>
        </w:rPr>
        <w:t xml:space="preserve"> ความสอดคล้องกับข้อกำหนดการเชื่อมต่อ (grid code) ใด ๆ เนื่องจากยังไม่ได้จำลองระบบป้องกัน การทนแรงดันตก และข้อจำกัดพิกัดอุปกรณ์อย่างครบถ้วน ผลทั้งหมดผูกกับกรณีศึกษา ชุดจ่ายโหลด และตารางเหตุการณ์ชุดเดียว การขยายไปสู่ระบบขนาดใหญ่ยังไม่ได้ประเมิน ค่าจากตารางที่ 9.5 ของ Padiyar [3] ยังมีความต่างระดับ </w:t>
      </w:r>
      <m:oMath>
        <m:r>
          <w:rPr>
            <w:rFonts w:ascii="Cambria Math" w:hAnsi="Cambria Math"/>
            <w:sz w:val="24"/>
            <w:szCs w:val="24"/>
          </w:rPr>
          <m:t>4.3×</m:t>
        </m:r>
        <m:sSup>
          <m:sSupPr>
            <m:ctrlPr>
              <w:rPr>
                <w:rFonts w:ascii="Cambria Math" w:hAnsi="Cambria Math"/>
                <w:sz w:val="24"/>
                <w:szCs w:val="24"/>
              </w:rPr>
            </m:ctrlPr>
          </m:sSupPr>
          <m:e>
            <m:r>
              <w:rPr>
                <w:rFonts w:ascii="Cambria Math" w:hAnsi="Cambria Math"/>
                <w:sz w:val="22"/>
                <w:szCs w:val="22"/>
              </w:rPr>
              <m:t>10</m:t>
            </m:r>
          </m:e>
          <m:sup>
            <m:r>
              <w:rPr>
                <w:rFonts w:ascii="Cambria Math" w:hAnsi="Cambria Math"/>
                <w:sz w:val="24"/>
                <w:szCs w:val="24"/>
              </w:rPr>
              <m:t>-2</m:t>
            </m:r>
          </m:sup>
        </m:sSup>
      </m:oMath>
      <w:r>
        <w:rPr>
          <w:sz w:val="32"/>
          <w:szCs w:val="32"/>
          <w:cs/>
        </w:rPr>
        <w:t xml:space="preserve"> ที่ยังไม่ได้ข้อสรุปเรื่องสาเหตุ และการเปรียบเทียบกับ PGAz ไม่ผ่านเกณฑ์และรายงานเป็น FAIL ตามจริง</w:t>
      </w:r>
    </w:p>
    <w:p w14:paraId="46FBAD67" w14:textId="77777777" w:rsidR="00AB2918" w:rsidRDefault="009A1077">
      <w:pPr>
        <w:keepNext/>
        <w:spacing w:before="100" w:after="40"/>
      </w:pPr>
      <w:r>
        <w:rPr>
          <w:b/>
          <w:bCs/>
          <w:sz w:val="36"/>
          <w:szCs w:val="36"/>
          <w:cs/>
        </w:rPr>
        <w:lastRenderedPageBreak/>
        <w:t>ประโยชน์ที่ได้รับจากโครงงาน</w:t>
      </w:r>
    </w:p>
    <w:p w14:paraId="40381A9D" w14:textId="77777777" w:rsidR="00AB2918" w:rsidRDefault="009A1077">
      <w:pPr>
        <w:keepNext/>
        <w:spacing w:before="70" w:after="30"/>
      </w:pPr>
      <w:r>
        <w:rPr>
          <w:b/>
          <w:bCs/>
          <w:sz w:val="34"/>
          <w:szCs w:val="34"/>
          <w:cs/>
        </w:rPr>
        <w:t>ประโยชน์ด้านวิชาการและการพัฒนาแบบจำลอง</w:t>
      </w:r>
    </w:p>
    <w:p w14:paraId="4361DCD7"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ได้กรอบการจำลองระบบไฟฟ้ากำลังที่ใช้สมการและการส่งต่อ state ชุดเดียวกันตั้งแต่ PF, DAE equilibrium, SSSA จนถึง TS จึงตรวจสอบความสอดคล้องของผลระหว่างขั้นตอนได้โดยตรง</w:t>
      </w:r>
    </w:p>
    <w:p w14:paraId="1C61FBD9"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ได้แบบจำลอง IBR ที่สลับบทบาทระหว่าง GFL และ GFM ได้ภายในอุปกรณ์เดียว โดยรักษา state ทางกายภาพที่สำคัญไว้ครบเมื่อเปลี่ยนโหมด</w:t>
      </w:r>
    </w:p>
    <w:p w14:paraId="76078234"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ได้แนวทางการใช้การคัดกรองสัญญาณขนาดเล็กร่วมกับการยืนยันด้วยการจำลองไม่เชิงเส้น ซึ่งป้องกันการสรุปผลเกินขอบเขตจาก eigenvalue เพียงอย่างเดียว</w:t>
      </w:r>
    </w:p>
    <w:p w14:paraId="191B04F2" w14:textId="77777777" w:rsidR="00AB2918" w:rsidRDefault="009A1077">
      <w:pPr>
        <w:tabs>
          <w:tab w:val="left" w:pos="518"/>
        </w:tabs>
        <w:spacing w:line="320" w:lineRule="exact"/>
        <w:ind w:left="518" w:hanging="518"/>
        <w:jc w:val="thaiDistribute"/>
      </w:pPr>
      <w:r>
        <w:rPr>
          <w:sz w:val="32"/>
          <w:szCs w:val="32"/>
          <w:cs/>
        </w:rPr>
        <w:t>4. ได้ชุดกรณีศึกษา IEEE 14-bus ที่มีเหตุการณ์รบกวนหลายชนิดบนขอบเขตเวลา 160 วินาที พร้อมชุดผลอ้างอิงที่ตรวจสอบแล้ว สำหรับใช้เป็นฐานเปรียบเทียบงานด้าน IBR ในอนาคต</w:t>
      </w:r>
    </w:p>
    <w:p w14:paraId="3C997BBA" w14:textId="77777777" w:rsidR="00AB2918" w:rsidRDefault="009A1077">
      <w:pPr>
        <w:keepNext/>
        <w:spacing w:before="70" w:after="30"/>
      </w:pPr>
      <w:r>
        <w:rPr>
          <w:b/>
          <w:bCs/>
          <w:sz w:val="34"/>
          <w:szCs w:val="34"/>
          <w:cs/>
        </w:rPr>
        <w:t>ประโยชน์ด้านการประยุกต์ใช้งาน</w:t>
      </w:r>
    </w:p>
    <w:p w14:paraId="672C50CE"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แนวคิดตัวกำกับอัตโนมัติใช้เป็นพื้นฐานในการศึกษาการจัดสรรบทบาท GFM เฉพาะช่วงที่ระบบต้องการ voltage-forming support แทนการกำหนดให้คอนเวอร์เตอร์ทุกตัวทำงานในโหมดเดียวตลอดเวลา</w:t>
      </w:r>
    </w:p>
    <w:p w14:paraId="2A24DE8E"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กรอบการทำงานช่วยศึกษาการถ่ายโอนผู้ถือมุมอ้างอิงระหว่าง SG และ IBR ในช่วงที่ระบบแยกเกาะและช่วงคืนระบบ ซึ่งเป็นสถานการณ์ที่เกิดขึ้นจริงในระบบที่มีสัดส่วนอินเวอร์เตอร์สูง</w:t>
      </w:r>
    </w:p>
    <w:p w14:paraId="637AC0C1"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ผลการเปรียบเทียบนโยบายแสดงการแลกเปลี่ยนระหว่างความมั่นคงของระบบ จำนวน IBR ที่ต้องทำหน้าที่ GFM และความซับซ้อนของการควบคุม ซึ่งเป็นข้อมูลประกอบการตัดสินใจเชิงวางแผน</w:t>
      </w:r>
    </w:p>
    <w:p w14:paraId="77419DC7" w14:textId="77777777" w:rsidR="00AB2918" w:rsidRDefault="009A1077">
      <w:pPr>
        <w:keepNext/>
        <w:spacing w:before="100" w:after="40"/>
      </w:pPr>
      <w:r>
        <w:rPr>
          <w:b/>
          <w:bCs/>
          <w:sz w:val="36"/>
          <w:szCs w:val="36"/>
          <w:cs/>
        </w:rPr>
        <w:t>ปัญหาและอุปสรรคที่เกิดขึ้น</w:t>
      </w:r>
    </w:p>
    <w:p w14:paraId="2B4ECA30"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หลังปลด SG ระบบไม่สามารถแก้สมการต่อได้หากไม่มี IBR อย่างน้อยหนึ่งตัวทำหน้าที่สร้างแรงดัน เนื่องจากไม่มีแหล่งกำหนดมุมอ้างอิงของโครงข่าย ปัญหานี้ไม่ใช่ปัญหาเชิงตัวเลขแต่เป็นข้อจำกัดเชิงกายภาพของระบบ</w:t>
      </w:r>
    </w:p>
    <w:p w14:paraId="08AF66B0"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การสลับโหมดทำให้บทบาทของ controller state เปลี่ยนไป หากแผนที่ถ่ายโอน state ไม่ถูกต้องจะเกิดการกระโดดของกระแสที่จุดเชื่อมต่อ และทำให้ตัวแก้ Newton ในขั้นเวลาถัดไปไม่ลู่เข้า</w:t>
      </w:r>
    </w:p>
    <w:p w14:paraId="4C0319D8" w14:textId="77777777" w:rsidR="00AB2918" w:rsidRDefault="009A1077">
      <w:pPr>
        <w:tabs>
          <w:tab w:val="left" w:pos="518"/>
        </w:tabs>
        <w:spacing w:line="320" w:lineRule="exact"/>
        <w:ind w:left="518" w:hanging="518"/>
        <w:jc w:val="thaiDistribute"/>
      </w:pPr>
      <w:r>
        <w:rPr>
          <w:sz w:val="32"/>
          <w:szCs w:val="32"/>
          <w:cs/>
        </w:rPr>
        <w:t>3. ชุด candidate ที่ผ่านการวิเคราะห์สัญญาณขนาดเล็กไม่ได้รับประกันว่าวิถีไม่เชิงเส้นจะไปถึงได้ การคัดกรองเชิงเส้นจึงจำเป็นแต่ไม่เพียงพอ กรอบการทำงานนี้จึงไม่คอมมิทชุดใดด้วยผลการคัดกรองเพียงอย่างเดียว แต่ตรวจ residual ของลิมิตขวาบนแอดมิตแตนซ์ที่เป็นจริงในขณะนั้นก่อนคอมมิททุกครั้ง และย้อนธุรกรรมทั้งก้อนเมื่อไม่ผ่าน</w:t>
      </w:r>
    </w:p>
    <w:p w14:paraId="2E035E3E" w14:textId="77777777" w:rsidR="00AB2918" w:rsidRDefault="009A1077">
      <w:pPr>
        <w:tabs>
          <w:tab w:val="left" w:pos="518"/>
        </w:tabs>
        <w:spacing w:line="320" w:lineRule="exact"/>
        <w:ind w:left="518" w:hanging="518"/>
        <w:jc w:val="thaiDistribute"/>
      </w:pPr>
      <w:r>
        <w:rPr>
          <w:sz w:val="32"/>
          <w:szCs w:val="32"/>
          <w:cs/>
        </w:rPr>
        <w:t>4.</w:t>
      </w:r>
      <w:r>
        <w:rPr>
          <w:sz w:val="32"/>
          <w:szCs w:val="32"/>
          <w:cs/>
        </w:rPr>
        <w:tab/>
        <w:t>การจำลองแบบอิมพลิซิตพร้อมการปรับขั้นเวลาอัตโนมัติใช้เวลาคำนวณสูง โดยเฉพาะช่วงเกิด fault และช่วงที่โครงสร้างเครือข่ายเปลี่ยน ซึ่งต้องแก้สมการไม่เชิงเส้นซ้ำหลายครั้งต่อหนึ่งขั้นเวลา</w:t>
      </w:r>
    </w:p>
    <w:p w14:paraId="52434425" w14:textId="77777777" w:rsidR="00AB2918" w:rsidRDefault="009A1077">
      <w:pPr>
        <w:tabs>
          <w:tab w:val="left" w:pos="518"/>
        </w:tabs>
        <w:spacing w:line="320" w:lineRule="exact"/>
        <w:ind w:left="518" w:hanging="518"/>
        <w:jc w:val="thaiDistribute"/>
      </w:pPr>
      <w:r>
        <w:rPr>
          <w:sz w:val="32"/>
          <w:szCs w:val="32"/>
          <w:cs/>
        </w:rPr>
        <w:t>5.</w:t>
      </w:r>
      <w:r>
        <w:rPr>
          <w:sz w:val="32"/>
          <w:szCs w:val="32"/>
          <w:cs/>
        </w:rPr>
        <w:tab/>
        <w:t xml:space="preserve">แบบจำลอง IBR ต้นทางให้สมการฝั่ง AC และตัวควบคุมไว้ครบ แต่ไม่ได้กำหนดกฎของแหล่งจ่ายฝั่ง DC หากปิดสมการด้วยแหล่งจ่ายอุดมคติ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dc</m:t>
            </m:r>
          </m:sub>
        </m:sSub>
      </m:oMath>
      <w:r>
        <w:rPr>
          <w:sz w:val="32"/>
          <w:szCs w:val="32"/>
          <w:cs/>
        </w:rPr>
        <w:t xml:space="preserve"> จะแทบไม่ตอบสนองและค่าคาปาซิแตนซ์ </w:t>
      </w:r>
      <m:oMath>
        <m:sSub>
          <m:sSubPr>
            <m:ctrlPr>
              <w:rPr>
                <w:rFonts w:ascii="Cambria Math" w:hAnsi="Cambria Math"/>
              </w:rPr>
            </m:ctrlPr>
          </m:sSubPr>
          <m:e>
            <m:r>
              <w:rPr>
                <w:rFonts w:ascii="Cambria Math" w:hAnsi="Cambria Math"/>
              </w:rPr>
              <m:t>C</m:t>
            </m:r>
          </m:e>
          <m:sub>
            <m:r>
              <w:rPr>
                <w:rFonts w:ascii="Cambria Math" w:hAnsi="Cambria Math"/>
              </w:rPr>
              <m:t>dc</m:t>
            </m:r>
          </m:sub>
        </m:sSub>
      </m:oMath>
      <w:r>
        <w:rPr>
          <w:sz w:val="32"/>
          <w:szCs w:val="32"/>
          <w:cs/>
        </w:rPr>
        <w:t xml:space="preserve"> จะหายออกจากพลวัตทั้งหมด</w:t>
      </w:r>
    </w:p>
    <w:p w14:paraId="799A0E30" w14:textId="77777777" w:rsidR="00AB2918" w:rsidRDefault="009A1077">
      <w:pPr>
        <w:keepNext/>
        <w:spacing w:before="100" w:after="40"/>
      </w:pPr>
      <w:r>
        <w:rPr>
          <w:b/>
          <w:bCs/>
          <w:sz w:val="36"/>
          <w:szCs w:val="36"/>
          <w:cs/>
        </w:rPr>
        <w:lastRenderedPageBreak/>
        <w:t>แนวทางการแก้ไขปัญหาและอุปสรรคที่เกิดขึ้น</w:t>
      </w:r>
    </w:p>
    <w:p w14:paraId="261F43F8"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กำหนดการป้องกันการสูญเสียมุมอ้างอิง: ตรวจก่อนทุกครั้งว่าเกาะที่ยังจ่ายไฟมี SG หรือ GFM อย่างน้อยหนึ่งแหล่ง หากไม่มีให้ปฏิเสธเหตุการณ์นั้นแบบ fail-closed ก่อนเรียกตัวแก้สมการ</w:t>
      </w:r>
    </w:p>
    <w:p w14:paraId="187F56BD"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ใช้เวกเตอร์ state แบบ superset ขนาดคงที่ คง state ของภาคกำลังไว้ กำหนดค่าเริ่มต้นให้สาขาปลายทางจากพอร์ตปลายทางเดิม และตรวจความต่อเนื่องของกระแสก่อน commit</w:t>
      </w:r>
    </w:p>
    <w:p w14:paraId="682F5BBC"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ใช้การวิเคราะห์สัญญาณขนาดเล็กเป็นเพียงการคัดกรองขั้นแรก และยืนยันชุดที่เลือกด้วยการจำลองไม่เชิงเส้นทุกครั้ง</w:t>
      </w:r>
    </w:p>
    <w:p w14:paraId="7BDF3BA5" w14:textId="77777777" w:rsidR="00AB2918" w:rsidRDefault="009A1077">
      <w:pPr>
        <w:tabs>
          <w:tab w:val="left" w:pos="518"/>
        </w:tabs>
        <w:spacing w:line="320" w:lineRule="exact"/>
        <w:ind w:left="518" w:hanging="518"/>
        <w:jc w:val="thaiDistribute"/>
      </w:pPr>
      <w:r>
        <w:rPr>
          <w:sz w:val="32"/>
          <w:szCs w:val="32"/>
          <w:cs/>
        </w:rPr>
        <w:t>4.</w:t>
      </w:r>
      <w:r>
        <w:rPr>
          <w:sz w:val="32"/>
          <w:szCs w:val="32"/>
          <w:cs/>
        </w:rPr>
        <w:tab/>
        <w:t>ใช้ตัวแก้แบบสี่เหลี่ยมคางหมูอิมพลิซิตร่วมกับการควบคุมขั้นเวลา การลงจุดเหตุการณ์อย่างแม่นยำ และการย้อนกลับขั้นที่ถูกปฏิเสธ โดยไม่ต้องผ่อนเกณฑ์ใด</w:t>
      </w:r>
    </w:p>
    <w:p w14:paraId="3E002EEA" w14:textId="77777777" w:rsidR="00AB2918" w:rsidRDefault="009A1077">
      <w:pPr>
        <w:tabs>
          <w:tab w:val="left" w:pos="518"/>
        </w:tabs>
        <w:spacing w:line="320" w:lineRule="exact"/>
        <w:ind w:left="518" w:hanging="518"/>
        <w:jc w:val="thaiDistribute"/>
      </w:pPr>
      <w:r>
        <w:rPr>
          <w:sz w:val="32"/>
          <w:szCs w:val="32"/>
          <w:cs/>
        </w:rPr>
        <w:t>5.</w:t>
      </w:r>
      <w:r>
        <w:rPr>
          <w:sz w:val="32"/>
          <w:szCs w:val="32"/>
          <w:cs/>
        </w:rPr>
        <w:tab/>
        <w:t>แทนการปิดสมการ DC แบบอุดมคติด้วยแหล่งจ่ายเทเวนินที่มีความต้านทานภายใน กระแสแหล่งจ่ายเป็น state และ chopper กันแรงดันเกิน พร้อมตรวจ equilibrium และตำแหน่ง eigenvalue ของคู่ DC ก่อนนำไปใช้จริง</w:t>
      </w:r>
    </w:p>
    <w:p w14:paraId="28149828" w14:textId="77777777" w:rsidR="00AB2918" w:rsidRDefault="009A1077">
      <w:pPr>
        <w:keepNext/>
        <w:spacing w:before="100" w:after="40"/>
      </w:pPr>
      <w:r>
        <w:rPr>
          <w:b/>
          <w:bCs/>
          <w:sz w:val="36"/>
          <w:szCs w:val="36"/>
          <w:cs/>
        </w:rPr>
        <w:t>โครงงานที่คาดว่าจะดำเนินการต่อไป</w:t>
      </w:r>
    </w:p>
    <w:p w14:paraId="391E0582" w14:textId="77777777" w:rsidR="00AB2918" w:rsidRDefault="009A1077">
      <w:pPr>
        <w:tabs>
          <w:tab w:val="left" w:pos="518"/>
        </w:tabs>
        <w:spacing w:line="320" w:lineRule="exact"/>
        <w:ind w:left="518" w:hanging="518"/>
        <w:jc w:val="thaiDistribute"/>
      </w:pPr>
      <w:r>
        <w:rPr>
          <w:sz w:val="32"/>
          <w:szCs w:val="32"/>
          <w:cs/>
        </w:rPr>
        <w:t>1.</w:t>
      </w:r>
      <w:r>
        <w:rPr>
          <w:sz w:val="32"/>
          <w:szCs w:val="32"/>
          <w:cs/>
        </w:rPr>
        <w:tab/>
        <w:t>ขยายจากแบบจำลองสมดุลในกรอบ RMS phasor ไปสู่เครือข่ายไม่สมดุลและการวิเคราะห์ทรานเชียนต์เชิงแม่เหล็กไฟฟ้า พร้อมแบบจำลองระบบป้องกัน การจำกัดกระแสในสภาวะผิดพร่อง และการทนแรงดันตก เพื่ออ้างความสอดคล้องกับข้อกำหนดการเชื่อมต่อได้ในอนาคต</w:t>
      </w:r>
    </w:p>
    <w:p w14:paraId="4FC610EF" w14:textId="77777777" w:rsidR="00AB2918" w:rsidRDefault="009A1077">
      <w:pPr>
        <w:tabs>
          <w:tab w:val="left" w:pos="518"/>
        </w:tabs>
        <w:spacing w:line="320" w:lineRule="exact"/>
        <w:ind w:left="518" w:hanging="518"/>
        <w:jc w:val="thaiDistribute"/>
      </w:pPr>
      <w:r>
        <w:rPr>
          <w:sz w:val="32"/>
          <w:szCs w:val="32"/>
          <w:cs/>
        </w:rPr>
        <w:t>2.</w:t>
      </w:r>
      <w:r>
        <w:rPr>
          <w:sz w:val="32"/>
          <w:szCs w:val="32"/>
          <w:cs/>
        </w:rPr>
        <w:tab/>
        <w:t>ทดสอบกรอบการคัดเลือกชุด GFM บนระบบที่ใหญ่กว่า IEEE 14-bus และมีจำนวน IBR มากกว่าสี่ตัว เพื่อประเมินการขยายขนาดของการแจงนับชุด candidate ซึ่งเติบโตแบบเลขชี้กำลังตามจำนวนอุปกรณ์</w:t>
      </w:r>
    </w:p>
    <w:p w14:paraId="7C849050" w14:textId="77777777" w:rsidR="00AB2918" w:rsidRDefault="009A1077">
      <w:pPr>
        <w:tabs>
          <w:tab w:val="left" w:pos="518"/>
        </w:tabs>
        <w:spacing w:line="320" w:lineRule="exact"/>
        <w:ind w:left="518" w:hanging="518"/>
        <w:jc w:val="thaiDistribute"/>
      </w:pPr>
      <w:r>
        <w:rPr>
          <w:sz w:val="32"/>
          <w:szCs w:val="32"/>
          <w:cs/>
        </w:rPr>
        <w:t>3.</w:t>
      </w:r>
      <w:r>
        <w:rPr>
          <w:sz w:val="32"/>
          <w:szCs w:val="32"/>
          <w:cs/>
        </w:rPr>
        <w:tab/>
        <w:t>พัฒนาเกณฑ์คัดเลือกชุด candidate ให้พิจารณาร่วมกันทั้ง damping ratio, การรองรับแรงดัน ระดับการใช้งานของคอนเวอร์เตอร์ พลังงานสำรอง และต้นทุนของการสลับโหมด แทนการใช้ damping margin เพียงตัวเดียว</w:t>
      </w:r>
    </w:p>
    <w:p w14:paraId="04A1580F" w14:textId="77777777" w:rsidR="00E34253" w:rsidRDefault="009A1077" w:rsidP="00E34253">
      <w:pPr>
        <w:tabs>
          <w:tab w:val="left" w:pos="518"/>
        </w:tabs>
        <w:spacing w:line="320" w:lineRule="exact"/>
        <w:ind w:left="518" w:hanging="518"/>
        <w:jc w:val="thaiDistribute"/>
      </w:pPr>
      <w:r>
        <w:rPr>
          <w:sz w:val="32"/>
          <w:szCs w:val="32"/>
          <w:cs/>
        </w:rPr>
        <w:t>4.</w:t>
      </w:r>
      <w:r>
        <w:rPr>
          <w:sz w:val="32"/>
          <w:szCs w:val="32"/>
          <w:cs/>
        </w:rPr>
        <w:tab/>
        <w:t>เชื่อมต่อแบบจำลองกับการทดสอบแบบ hardware-in-the-loop หรือต้นแบบตัวควบคุม เพื่อทดสอบการสลับโหมดภายใต้ข้อจำกัดของระบบควบคุมจริง เช่น เวลาสุ่มสัญญาณและความหน่วงของการสื่อสาร</w:t>
      </w:r>
    </w:p>
    <w:p w14:paraId="3CBBE8D4" w14:textId="77777777" w:rsidR="00E34253" w:rsidRDefault="00E34253" w:rsidP="00E34253">
      <w:pPr>
        <w:tabs>
          <w:tab w:val="left" w:pos="518"/>
        </w:tabs>
        <w:spacing w:line="320" w:lineRule="exact"/>
        <w:ind w:left="518" w:hanging="518"/>
        <w:jc w:val="thaiDistribute"/>
      </w:pPr>
    </w:p>
    <w:p w14:paraId="0FDFDB65" w14:textId="77777777" w:rsidR="00E34253" w:rsidRDefault="00E34253" w:rsidP="00E34253">
      <w:pPr>
        <w:tabs>
          <w:tab w:val="left" w:pos="518"/>
        </w:tabs>
        <w:spacing w:line="320" w:lineRule="exact"/>
        <w:ind w:left="518" w:hanging="518"/>
        <w:jc w:val="thaiDistribute"/>
      </w:pPr>
    </w:p>
    <w:p w14:paraId="19F06505" w14:textId="77777777" w:rsidR="00E34253" w:rsidRDefault="00E34253" w:rsidP="00E34253">
      <w:pPr>
        <w:tabs>
          <w:tab w:val="left" w:pos="518"/>
        </w:tabs>
        <w:spacing w:line="320" w:lineRule="exact"/>
        <w:ind w:left="518" w:hanging="518"/>
        <w:jc w:val="thaiDistribute"/>
      </w:pPr>
    </w:p>
    <w:p w14:paraId="3660348D" w14:textId="77777777" w:rsidR="00E34253" w:rsidRDefault="00E34253" w:rsidP="00E34253">
      <w:pPr>
        <w:tabs>
          <w:tab w:val="left" w:pos="518"/>
        </w:tabs>
        <w:spacing w:line="320" w:lineRule="exact"/>
        <w:ind w:left="518" w:hanging="518"/>
        <w:jc w:val="thaiDistribute"/>
      </w:pPr>
    </w:p>
    <w:p w14:paraId="23CCE6DB" w14:textId="77777777" w:rsidR="00E34253" w:rsidRDefault="00E34253" w:rsidP="00E34253">
      <w:pPr>
        <w:tabs>
          <w:tab w:val="left" w:pos="518"/>
        </w:tabs>
        <w:spacing w:line="320" w:lineRule="exact"/>
        <w:ind w:left="518" w:hanging="518"/>
        <w:jc w:val="thaiDistribute"/>
      </w:pPr>
    </w:p>
    <w:p w14:paraId="06C12D0A" w14:textId="77777777" w:rsidR="00E34253" w:rsidRDefault="00E34253" w:rsidP="00E34253">
      <w:pPr>
        <w:tabs>
          <w:tab w:val="left" w:pos="518"/>
        </w:tabs>
        <w:spacing w:line="320" w:lineRule="exact"/>
        <w:ind w:left="518" w:hanging="518"/>
        <w:jc w:val="thaiDistribute"/>
      </w:pPr>
    </w:p>
    <w:p w14:paraId="3BE98511" w14:textId="77777777" w:rsidR="00E34253" w:rsidRDefault="00E34253" w:rsidP="00E34253">
      <w:pPr>
        <w:tabs>
          <w:tab w:val="left" w:pos="518"/>
        </w:tabs>
        <w:spacing w:line="320" w:lineRule="exact"/>
        <w:ind w:left="518" w:hanging="518"/>
        <w:jc w:val="thaiDistribute"/>
      </w:pPr>
    </w:p>
    <w:p w14:paraId="08A2AC01" w14:textId="77777777" w:rsidR="00E34253" w:rsidRDefault="00E34253" w:rsidP="00E34253">
      <w:pPr>
        <w:tabs>
          <w:tab w:val="left" w:pos="518"/>
        </w:tabs>
        <w:spacing w:line="320" w:lineRule="exact"/>
        <w:ind w:left="518" w:hanging="518"/>
        <w:jc w:val="thaiDistribute"/>
      </w:pPr>
    </w:p>
    <w:p w14:paraId="63AD5922" w14:textId="77777777" w:rsidR="00E34253" w:rsidRDefault="00E34253" w:rsidP="00E34253">
      <w:pPr>
        <w:tabs>
          <w:tab w:val="left" w:pos="518"/>
        </w:tabs>
        <w:spacing w:line="320" w:lineRule="exact"/>
        <w:ind w:left="518" w:hanging="518"/>
        <w:jc w:val="thaiDistribute"/>
      </w:pPr>
    </w:p>
    <w:p w14:paraId="0C416517" w14:textId="77777777" w:rsidR="00E34253" w:rsidRDefault="00E34253" w:rsidP="00E34253">
      <w:pPr>
        <w:tabs>
          <w:tab w:val="left" w:pos="518"/>
        </w:tabs>
        <w:spacing w:line="320" w:lineRule="exact"/>
        <w:ind w:left="518" w:hanging="518"/>
        <w:jc w:val="thaiDistribute"/>
      </w:pPr>
    </w:p>
    <w:p w14:paraId="43CFE0DF" w14:textId="77777777" w:rsidR="00E34253" w:rsidRDefault="00E34253" w:rsidP="00E34253">
      <w:pPr>
        <w:tabs>
          <w:tab w:val="left" w:pos="518"/>
        </w:tabs>
        <w:spacing w:line="320" w:lineRule="exact"/>
        <w:ind w:left="518" w:hanging="518"/>
        <w:jc w:val="thaiDistribute"/>
      </w:pPr>
    </w:p>
    <w:p w14:paraId="18F2A9B9" w14:textId="77777777" w:rsidR="00E34253" w:rsidRDefault="00E34253" w:rsidP="00E34253">
      <w:pPr>
        <w:tabs>
          <w:tab w:val="left" w:pos="518"/>
        </w:tabs>
        <w:spacing w:line="320" w:lineRule="exact"/>
        <w:ind w:left="518" w:hanging="518"/>
        <w:jc w:val="thaiDistribute"/>
      </w:pPr>
    </w:p>
    <w:p w14:paraId="4A08725D" w14:textId="77777777" w:rsidR="001D3256" w:rsidRDefault="001D3256" w:rsidP="00E34253">
      <w:pPr>
        <w:tabs>
          <w:tab w:val="left" w:pos="518"/>
        </w:tabs>
        <w:spacing w:line="320" w:lineRule="exact"/>
        <w:ind w:left="518" w:hanging="518"/>
        <w:jc w:val="thaiDistribute"/>
      </w:pPr>
    </w:p>
    <w:p w14:paraId="57D1FAAF" w14:textId="77777777" w:rsidR="001D3256" w:rsidRDefault="001D3256" w:rsidP="00E34253">
      <w:pPr>
        <w:tabs>
          <w:tab w:val="left" w:pos="518"/>
        </w:tabs>
        <w:spacing w:line="320" w:lineRule="exact"/>
        <w:ind w:left="518" w:hanging="518"/>
        <w:jc w:val="thaiDistribute"/>
      </w:pPr>
    </w:p>
    <w:p w14:paraId="47AC215B" w14:textId="77777777" w:rsidR="001D3256" w:rsidRDefault="001D3256" w:rsidP="00E34253">
      <w:pPr>
        <w:tabs>
          <w:tab w:val="left" w:pos="518"/>
        </w:tabs>
        <w:spacing w:line="320" w:lineRule="exact"/>
        <w:ind w:left="518" w:hanging="518"/>
        <w:jc w:val="thaiDistribute"/>
      </w:pPr>
    </w:p>
    <w:p w14:paraId="5D0F4ED6" w14:textId="77777777" w:rsidR="001D3256" w:rsidRPr="00E34253" w:rsidRDefault="001D3256" w:rsidP="00E34253">
      <w:pPr>
        <w:tabs>
          <w:tab w:val="left" w:pos="518"/>
        </w:tabs>
        <w:spacing w:line="320" w:lineRule="exact"/>
        <w:ind w:left="518" w:hanging="518"/>
        <w:jc w:val="thaiDistribute"/>
      </w:pPr>
    </w:p>
    <w:p w14:paraId="3065E876" w14:textId="77777777" w:rsidR="00EB22C2" w:rsidRPr="00A26ECB" w:rsidRDefault="009A1077" w:rsidP="00A26ECB">
      <w:pPr>
        <w:keepNext/>
        <w:spacing w:before="100" w:after="40"/>
        <w:rPr>
          <w:b/>
          <w:bCs/>
          <w:sz w:val="36"/>
          <w:szCs w:val="36"/>
        </w:rPr>
        <w:sectPr w:rsidR="00EB22C2" w:rsidRPr="00A26ECB" w:rsidSect="00A26ECB">
          <w:type w:val="continuous"/>
          <w:pgSz w:w="11906" w:h="16838"/>
          <w:pgMar w:top="1440" w:right="1800" w:bottom="1440" w:left="1800" w:header="720" w:footer="576" w:gutter="0"/>
          <w:cols w:space="720"/>
        </w:sectPr>
      </w:pPr>
      <w:r>
        <w:rPr>
          <w:b/>
          <w:bCs/>
          <w:sz w:val="36"/>
          <w:szCs w:val="36"/>
          <w:cs/>
        </w:rPr>
        <w:lastRenderedPageBreak/>
        <w:t>เอกสารอ้างอิ</w:t>
      </w:r>
      <w:r w:rsidR="00EB22C2">
        <w:rPr>
          <w:rFonts w:hint="cs"/>
          <w:b/>
          <w:bCs/>
          <w:sz w:val="36"/>
          <w:szCs w:val="36"/>
          <w:cs/>
        </w:rPr>
        <w:t>ง</w:t>
      </w:r>
    </w:p>
    <w:p w14:paraId="5093D0EE" w14:textId="77777777" w:rsidR="00EB22C2" w:rsidRDefault="00EB22C2" w:rsidP="007863B5">
      <w:pPr>
        <w:tabs>
          <w:tab w:val="left" w:pos="518"/>
        </w:tabs>
      </w:pPr>
    </w:p>
    <w:p w14:paraId="51C32109" w14:textId="77777777" w:rsidR="00AB2918" w:rsidRDefault="009A1077" w:rsidP="00A26ECB">
      <w:pPr>
        <w:tabs>
          <w:tab w:val="left" w:pos="518"/>
        </w:tabs>
        <w:ind w:left="518" w:hanging="518"/>
        <w:jc w:val="thaiDistribute"/>
      </w:pPr>
      <w:r>
        <w:rPr>
          <w:cs/>
        </w:rPr>
        <w:t>[1]</w:t>
      </w:r>
      <w:r>
        <w:rPr>
          <w:cs/>
        </w:rPr>
        <w:tab/>
        <w:t xml:space="preserve"> P. Kundur, </w:t>
      </w:r>
      <w:r>
        <w:rPr>
          <w:i/>
          <w:cs/>
        </w:rPr>
        <w:t>Power System Stability and Control</w:t>
      </w:r>
      <w:r>
        <w:rPr>
          <w:cs/>
        </w:rPr>
        <w:t>. New York: McGraw-Hill, 1994.</w:t>
      </w:r>
    </w:p>
    <w:p w14:paraId="45D749A9" w14:textId="77777777" w:rsidR="00AB2918" w:rsidRDefault="009A1077" w:rsidP="00A26ECB">
      <w:pPr>
        <w:tabs>
          <w:tab w:val="left" w:pos="518"/>
        </w:tabs>
        <w:ind w:left="518" w:hanging="518"/>
        <w:jc w:val="thaiDistribute"/>
      </w:pPr>
      <w:r>
        <w:rPr>
          <w:cs/>
        </w:rPr>
        <w:t>[2]</w:t>
      </w:r>
      <w:r>
        <w:rPr>
          <w:cs/>
        </w:rPr>
        <w:tab/>
        <w:t xml:space="preserve"> P. W. Sauer and M. A. Pai, </w:t>
      </w:r>
      <w:r>
        <w:rPr>
          <w:i/>
          <w:cs/>
        </w:rPr>
        <w:t>Power System Dynamics and Stability</w:t>
      </w:r>
      <w:r>
        <w:rPr>
          <w:cs/>
        </w:rPr>
        <w:t>. Upper Saddle River, NJ: Prentice Hall, 1998.</w:t>
      </w:r>
    </w:p>
    <w:p w14:paraId="6F31A7BE" w14:textId="77777777" w:rsidR="00AB2918" w:rsidRDefault="009A1077" w:rsidP="00A26ECB">
      <w:pPr>
        <w:tabs>
          <w:tab w:val="left" w:pos="518"/>
        </w:tabs>
        <w:ind w:left="518" w:hanging="518"/>
        <w:jc w:val="thaiDistribute"/>
      </w:pPr>
      <w:r>
        <w:rPr>
          <w:cs/>
        </w:rPr>
        <w:t>[3]</w:t>
      </w:r>
      <w:r>
        <w:rPr>
          <w:cs/>
        </w:rPr>
        <w:tab/>
        <w:t xml:space="preserve"> K. R. Padiyar, </w:t>
      </w:r>
      <w:r>
        <w:rPr>
          <w:i/>
          <w:cs/>
        </w:rPr>
        <w:t>Power System Dynamics: Stability and Control</w:t>
      </w:r>
      <w:r>
        <w:rPr>
          <w:cs/>
        </w:rPr>
        <w:t>, 2nd ed., Chapter 9, Section 9.6.1.</w:t>
      </w:r>
    </w:p>
    <w:p w14:paraId="5EFD0B93" w14:textId="77777777" w:rsidR="00AB2918" w:rsidRDefault="009A1077" w:rsidP="00A26ECB">
      <w:pPr>
        <w:tabs>
          <w:tab w:val="left" w:pos="518"/>
        </w:tabs>
        <w:ind w:left="518" w:hanging="518"/>
        <w:jc w:val="thaiDistribute"/>
      </w:pPr>
      <w:r>
        <w:rPr>
          <w:cs/>
        </w:rPr>
        <w:t>[4]</w:t>
      </w:r>
      <w:r>
        <w:rPr>
          <w:cs/>
        </w:rPr>
        <w:tab/>
        <w:t xml:space="preserve"> IEEE Std 1110-2002, </w:t>
      </w:r>
      <w:r>
        <w:rPr>
          <w:i/>
          <w:cs/>
        </w:rPr>
        <w:t>IEEE Guide for Synchronous Generator Modeling Practices and Applications in Power System Stability Analyses</w:t>
      </w:r>
      <w:r>
        <w:rPr>
          <w:cs/>
        </w:rPr>
        <w:t>.</w:t>
      </w:r>
    </w:p>
    <w:p w14:paraId="2CB1E171" w14:textId="77777777" w:rsidR="00AB2918" w:rsidRDefault="009A1077" w:rsidP="00A26ECB">
      <w:pPr>
        <w:tabs>
          <w:tab w:val="left" w:pos="518"/>
        </w:tabs>
        <w:ind w:left="518" w:hanging="518"/>
        <w:jc w:val="thaiDistribute"/>
      </w:pPr>
      <w:r>
        <w:rPr>
          <w:cs/>
        </w:rPr>
        <w:t>[5]</w:t>
      </w:r>
      <w:r>
        <w:rPr>
          <w:cs/>
        </w:rPr>
        <w:tab/>
        <w:t xml:space="preserve"> S. K. M. Kodsi and C. A. Cañizares, “Modeling and simulation of IEEE 14 bus system with FACTS controllers,” University of Waterloo Technical Report 2003-3, 2003.</w:t>
      </w:r>
    </w:p>
    <w:p w14:paraId="3F227A20" w14:textId="77777777" w:rsidR="00AB2918" w:rsidRDefault="009A1077" w:rsidP="00A26ECB">
      <w:pPr>
        <w:tabs>
          <w:tab w:val="left" w:pos="518"/>
        </w:tabs>
        <w:ind w:left="518" w:hanging="518"/>
        <w:jc w:val="thaiDistribute"/>
      </w:pPr>
      <w:r>
        <w:rPr>
          <w:cs/>
        </w:rPr>
        <w:t>[6]</w:t>
      </w:r>
      <w:r>
        <w:rPr>
          <w:cs/>
        </w:rPr>
        <w:tab/>
        <w:t xml:space="preserve"> MATPOWER case </w:t>
      </w:r>
      <w:r>
        <w:rPr>
          <w:i/>
          <w:cs/>
        </w:rPr>
        <w:t>case14</w:t>
      </w:r>
      <w:r>
        <w:rPr>
          <w:cs/>
        </w:rPr>
        <w:t>, IEEE 14-bus test case converted from the IEEE Common Data Format, as distributed with the MATPOWER package.</w:t>
      </w:r>
    </w:p>
    <w:p w14:paraId="28B401CE" w14:textId="77777777" w:rsidR="00AB2918" w:rsidRDefault="009A1077" w:rsidP="00A26ECB">
      <w:pPr>
        <w:tabs>
          <w:tab w:val="left" w:pos="518"/>
        </w:tabs>
        <w:ind w:left="518" w:hanging="518"/>
        <w:jc w:val="thaiDistribute"/>
      </w:pPr>
      <w:r>
        <w:rPr>
          <w:cs/>
        </w:rPr>
        <w:t>[7]</w:t>
      </w:r>
      <w:r>
        <w:rPr>
          <w:cs/>
        </w:rPr>
        <w:tab/>
        <w:t xml:space="preserve"> F. Milano, </w:t>
      </w:r>
      <w:r>
        <w:rPr>
          <w:i/>
          <w:cs/>
        </w:rPr>
        <w:t>Power System Modelling and Scripting</w:t>
      </w:r>
      <w:r>
        <w:rPr>
          <w:cs/>
        </w:rPr>
        <w:t>. Springer, 2010; PSAT version 2.1.11 time-domain simulation documentation.</w:t>
      </w:r>
    </w:p>
    <w:p w14:paraId="1CB6100F" w14:textId="77777777" w:rsidR="00AB2918" w:rsidRDefault="009A1077" w:rsidP="00A26ECB">
      <w:pPr>
        <w:tabs>
          <w:tab w:val="left" w:pos="518"/>
        </w:tabs>
        <w:ind w:left="518" w:hanging="518"/>
        <w:jc w:val="thaiDistribute"/>
      </w:pPr>
      <w:r>
        <w:rPr>
          <w:cs/>
        </w:rPr>
        <w:t>[8]</w:t>
      </w:r>
      <w:r>
        <w:rPr>
          <w:cs/>
        </w:rPr>
        <w:tab/>
        <w:t xml:space="preserve"> A. Yazdani and R. Iravani, </w:t>
      </w:r>
      <w:r>
        <w:rPr>
          <w:i/>
          <w:cs/>
        </w:rPr>
        <w:t>Voltage-Sourced Converters in Power Systems: Modeling, Control, and Applications</w:t>
      </w:r>
      <w:r>
        <w:rPr>
          <w:cs/>
        </w:rPr>
        <w:t>. Hoboken, NJ: Wiley/IEEE Press, 2010.</w:t>
      </w:r>
    </w:p>
    <w:p w14:paraId="0F92C939" w14:textId="77777777" w:rsidR="00AB2918" w:rsidRDefault="009A1077" w:rsidP="00A26ECB">
      <w:pPr>
        <w:tabs>
          <w:tab w:val="left" w:pos="518"/>
        </w:tabs>
        <w:ind w:left="518" w:hanging="518"/>
        <w:jc w:val="thaiDistribute"/>
      </w:pPr>
      <w:r>
        <w:rPr>
          <w:cs/>
        </w:rPr>
        <w:t>[9]</w:t>
      </w:r>
      <w:r>
        <w:rPr>
          <w:cs/>
        </w:rPr>
        <w:tab/>
        <w:t xml:space="preserve"> R. Teodorescu, M. Liserre, and P. Rodríguez, </w:t>
      </w:r>
      <w:r>
        <w:rPr>
          <w:i/>
          <w:cs/>
        </w:rPr>
        <w:t>Grid Converters for Photovoltaic and Wind Power Systems</w:t>
      </w:r>
      <w:r>
        <w:rPr>
          <w:cs/>
        </w:rPr>
        <w:t>. Chichester, UK: Wiley/IEEE Press, 2011.</w:t>
      </w:r>
    </w:p>
    <w:p w14:paraId="0D3E44E9" w14:textId="77777777" w:rsidR="00EB22C2" w:rsidRDefault="00EB22C2" w:rsidP="00A26ECB">
      <w:pPr>
        <w:tabs>
          <w:tab w:val="left" w:pos="518"/>
        </w:tabs>
        <w:jc w:val="thaiDistribute"/>
      </w:pPr>
    </w:p>
    <w:p w14:paraId="28E650C6" w14:textId="77777777" w:rsidR="00AB2918" w:rsidRDefault="009A1077" w:rsidP="00A26ECB">
      <w:pPr>
        <w:tabs>
          <w:tab w:val="left" w:pos="518"/>
        </w:tabs>
        <w:ind w:left="518" w:hanging="518"/>
        <w:jc w:val="thaiDistribute"/>
      </w:pPr>
      <w:r>
        <w:rPr>
          <w:cs/>
        </w:rPr>
        <w:t>[10]</w:t>
      </w:r>
      <w:r>
        <w:rPr>
          <w:cs/>
        </w:rPr>
        <w:tab/>
        <w:t xml:space="preserve"> S. Bacha, I. Munteanu, and A. I. Bratcu, </w:t>
      </w:r>
      <w:r>
        <w:rPr>
          <w:i/>
          <w:cs/>
        </w:rPr>
        <w:t>Power Electronic Converters Modeling and Control</w:t>
      </w:r>
      <w:r>
        <w:rPr>
          <w:cs/>
        </w:rPr>
        <w:t>. London: Springer, 2014.</w:t>
      </w:r>
    </w:p>
    <w:p w14:paraId="26B58343" w14:textId="77777777" w:rsidR="00AB2918" w:rsidRDefault="009A1077" w:rsidP="00A26ECB">
      <w:pPr>
        <w:tabs>
          <w:tab w:val="left" w:pos="518"/>
        </w:tabs>
        <w:ind w:left="518" w:hanging="518"/>
        <w:jc w:val="thaiDistribute"/>
      </w:pPr>
      <w:r>
        <w:rPr>
          <w:cs/>
        </w:rPr>
        <w:t>[11]</w:t>
      </w:r>
      <w:r>
        <w:rPr>
          <w:cs/>
        </w:rPr>
        <w:tab/>
        <w:t xml:space="preserve"> N. Pogaku, M. Prodanović, and T. C. Green, “Modeling, analysis and testing of autonomous operation of an inverter-based microgrid,” </w:t>
      </w:r>
      <w:r>
        <w:rPr>
          <w:i/>
          <w:cs/>
        </w:rPr>
        <w:t>IEEE Trans. Power Electronics</w:t>
      </w:r>
      <w:r>
        <w:rPr>
          <w:cs/>
        </w:rPr>
        <w:t>, vol. 22, no. 2, pp. 613–625, 2007.</w:t>
      </w:r>
    </w:p>
    <w:p w14:paraId="1C79782F" w14:textId="77777777" w:rsidR="00AB2918" w:rsidRDefault="009A1077" w:rsidP="00A26ECB">
      <w:pPr>
        <w:tabs>
          <w:tab w:val="left" w:pos="518"/>
        </w:tabs>
        <w:ind w:left="518" w:hanging="518"/>
        <w:jc w:val="thaiDistribute"/>
      </w:pPr>
      <w:r>
        <w:rPr>
          <w:cs/>
        </w:rPr>
        <w:t>[12]</w:t>
      </w:r>
      <w:r>
        <w:rPr>
          <w:cs/>
        </w:rPr>
        <w:tab/>
        <w:t xml:space="preserve"> K. Sakimoto, Y. Miura, and T. Ise, “Virtual synchronous generator without phase locked loop based on current controlled inverter and its parameter design,” </w:t>
      </w:r>
      <w:r>
        <w:rPr>
          <w:i/>
          <w:cs/>
        </w:rPr>
        <w:t>IEEJ Trans. Power and Energy</w:t>
      </w:r>
      <w:r>
        <w:rPr>
          <w:cs/>
        </w:rPr>
        <w:t>, vol. 135, no. 7, pp. 462–470, 2015.</w:t>
      </w:r>
    </w:p>
    <w:p w14:paraId="7B046A8D" w14:textId="77777777" w:rsidR="00AB2918" w:rsidRDefault="009A1077" w:rsidP="00A26ECB">
      <w:pPr>
        <w:tabs>
          <w:tab w:val="left" w:pos="518"/>
        </w:tabs>
        <w:ind w:left="518" w:hanging="518"/>
        <w:jc w:val="thaiDistribute"/>
      </w:pPr>
      <w:r>
        <w:rPr>
          <w:cs/>
        </w:rPr>
        <w:t>[13]</w:t>
      </w:r>
      <w:r>
        <w:rPr>
          <w:cs/>
        </w:rPr>
        <w:tab/>
        <w:t xml:space="preserve"> G. Avila-Martinez et al., “Impact on transient stability of self-synchronisation control strategies in grid-forming VSC-based generators,” arXiv:2509.04388v1, 2025.</w:t>
      </w:r>
    </w:p>
    <w:p w14:paraId="7378AE5D" w14:textId="77777777" w:rsidR="00AB2918" w:rsidRDefault="009A1077" w:rsidP="00A26ECB">
      <w:pPr>
        <w:tabs>
          <w:tab w:val="left" w:pos="518"/>
        </w:tabs>
        <w:ind w:left="518" w:hanging="518"/>
        <w:jc w:val="thaiDistribute"/>
      </w:pPr>
      <w:r>
        <w:rPr>
          <w:cs/>
        </w:rPr>
        <w:t>[14]</w:t>
      </w:r>
      <w:r>
        <w:rPr>
          <w:cs/>
        </w:rPr>
        <w:tab/>
        <w:t xml:space="preserve"> National Renewable Energy Laboratory, </w:t>
      </w:r>
      <w:r>
        <w:rPr>
          <w:i/>
          <w:cs/>
        </w:rPr>
        <w:t>REGFM_B1: An Electromagnetic Transient Model for Grid-Forming Inverters</w:t>
      </w:r>
      <w:r>
        <w:rPr>
          <w:cs/>
        </w:rPr>
        <w:t>, NREL/TP-5D00-90260, 2024.</w:t>
      </w:r>
    </w:p>
    <w:p w14:paraId="77C60B76" w14:textId="77777777" w:rsidR="00AB2918" w:rsidRDefault="009A1077" w:rsidP="00A26ECB">
      <w:pPr>
        <w:tabs>
          <w:tab w:val="left" w:pos="518"/>
        </w:tabs>
        <w:ind w:left="518" w:hanging="518"/>
        <w:jc w:val="thaiDistribute"/>
      </w:pPr>
      <w:r>
        <w:rPr>
          <w:cs/>
        </w:rPr>
        <w:t>[15]</w:t>
      </w:r>
      <w:r>
        <w:rPr>
          <w:cs/>
        </w:rPr>
        <w:tab/>
        <w:t xml:space="preserve"> G. Cui, Z. Chu, and F. Teng, “Control-mode as a grid service in software-defined power grids: GFL vs GFM,” </w:t>
      </w:r>
      <w:r>
        <w:rPr>
          <w:i/>
          <w:cs/>
        </w:rPr>
        <w:t>IEEE Trans. Power Systems</w:t>
      </w:r>
      <w:r>
        <w:rPr>
          <w:cs/>
        </w:rPr>
        <w:t>, vol. 40, no. 1, pp. 314–326, Jan. 2025.</w:t>
      </w:r>
    </w:p>
    <w:p w14:paraId="03B29A71" w14:textId="77777777" w:rsidR="00AB2918" w:rsidRDefault="009A1077" w:rsidP="00A26ECB">
      <w:pPr>
        <w:tabs>
          <w:tab w:val="left" w:pos="518"/>
        </w:tabs>
        <w:ind w:left="518" w:hanging="518"/>
        <w:jc w:val="thaiDistribute"/>
      </w:pPr>
      <w:r>
        <w:rPr>
          <w:cs/>
        </w:rPr>
        <w:t>[16]</w:t>
      </w:r>
      <w:r>
        <w:rPr>
          <w:cs/>
        </w:rPr>
        <w:tab/>
        <w:t xml:space="preserve"> H. Ding, R. Kar, Z. Miao, and L. Fan, “A novel design for switchable grid-following and grid-forming control,” </w:t>
      </w:r>
      <w:r>
        <w:rPr>
          <w:i/>
          <w:cs/>
        </w:rPr>
        <w:t>IEEE Trans. Sustainable Energy</w:t>
      </w:r>
      <w:r>
        <w:rPr>
          <w:cs/>
        </w:rPr>
        <w:t>, vol. 16, no. 2, pp. 1301–1314, Apr. 2025.</w:t>
      </w:r>
    </w:p>
    <w:sectPr w:rsidR="00AB2918" w:rsidSect="00A26ECB">
      <w:type w:val="continuous"/>
      <w:pgSz w:w="11906" w:h="16838"/>
      <w:pgMar w:top="1440" w:right="1800" w:bottom="1440" w:left="1800" w:header="720" w:footer="576"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CBB2" w14:textId="77777777" w:rsidR="006F5736" w:rsidRDefault="006F5736">
      <w:r>
        <w:separator/>
      </w:r>
    </w:p>
  </w:endnote>
  <w:endnote w:type="continuationSeparator" w:id="0">
    <w:p w14:paraId="60D19303" w14:textId="77777777" w:rsidR="006F5736" w:rsidRDefault="006F5736">
      <w:r>
        <w:continuationSeparator/>
      </w:r>
    </w:p>
  </w:endnote>
  <w:endnote w:type="continuationNotice" w:id="1">
    <w:p w14:paraId="552C6E71" w14:textId="77777777" w:rsidR="006F5736" w:rsidRDefault="006F57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altName w:val="Leelawadee UI"/>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TH SarabunPSK">
    <w:panose1 w:val="020B0500040200020003"/>
    <w:charset w:val="DE"/>
    <w:family w:val="swiss"/>
    <w:pitch w:val="variable"/>
    <w:sig w:usb0="A100006F" w:usb1="5000205A" w:usb2="00000000" w:usb3="00000000" w:csb0="00010193"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6A36" w14:textId="77777777" w:rsidR="006F5736" w:rsidRDefault="006F5736">
      <w:r>
        <w:separator/>
      </w:r>
    </w:p>
  </w:footnote>
  <w:footnote w:type="continuationSeparator" w:id="0">
    <w:p w14:paraId="0D7D3F5A" w14:textId="77777777" w:rsidR="006F5736" w:rsidRDefault="006F5736">
      <w:r>
        <w:continuationSeparator/>
      </w:r>
    </w:p>
  </w:footnote>
  <w:footnote w:type="continuationNotice" w:id="1">
    <w:p w14:paraId="68595C17" w14:textId="77777777" w:rsidR="006F5736" w:rsidRDefault="006F57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CF4"/>
    <w:multiLevelType w:val="hybridMultilevel"/>
    <w:tmpl w:val="D02CB1E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CB04B1"/>
    <w:multiLevelType w:val="hybridMultilevel"/>
    <w:tmpl w:val="35BE2140"/>
    <w:lvl w:ilvl="0" w:tplc="DDEAE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5D15F5"/>
    <w:multiLevelType w:val="hybridMultilevel"/>
    <w:tmpl w:val="35186382"/>
    <w:lvl w:ilvl="0" w:tplc="D3342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944CBC"/>
    <w:multiLevelType w:val="hybridMultilevel"/>
    <w:tmpl w:val="2620101C"/>
    <w:lvl w:ilvl="0" w:tplc="5480260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2289F"/>
    <w:multiLevelType w:val="hybridMultilevel"/>
    <w:tmpl w:val="1A78B8D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E6234E"/>
    <w:multiLevelType w:val="hybridMultilevel"/>
    <w:tmpl w:val="E366536A"/>
    <w:lvl w:ilvl="0" w:tplc="EEEC6B2C">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795F0B"/>
    <w:multiLevelType w:val="hybridMultilevel"/>
    <w:tmpl w:val="E6841858"/>
    <w:lvl w:ilvl="0" w:tplc="84F2C3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9D53D13"/>
    <w:multiLevelType w:val="hybridMultilevel"/>
    <w:tmpl w:val="D48CA210"/>
    <w:lvl w:ilvl="0" w:tplc="EAF2E216">
      <w:start w:val="1"/>
      <w:numFmt w:val="decimal"/>
      <w:lvlText w:val="%1."/>
      <w:lvlJc w:val="left"/>
      <w:pPr>
        <w:ind w:left="720" w:hanging="360"/>
      </w:pPr>
      <w:rPr>
        <w:rFonts w:hint="default"/>
        <w:i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D42DB"/>
    <w:multiLevelType w:val="hybridMultilevel"/>
    <w:tmpl w:val="1C7E8F6E"/>
    <w:lvl w:ilvl="0" w:tplc="413E3DC0">
      <w:start w:val="1"/>
      <w:numFmt w:val="decimal"/>
      <w:suff w:val="space"/>
      <w:lvlText w:val="Fig. %1"/>
      <w:lvlJc w:val="left"/>
      <w:pPr>
        <w:ind w:left="1287"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EE628B"/>
    <w:multiLevelType w:val="hybridMultilevel"/>
    <w:tmpl w:val="1A78B8D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7A23FF"/>
    <w:multiLevelType w:val="hybridMultilevel"/>
    <w:tmpl w:val="27A8AD96"/>
    <w:lvl w:ilvl="0" w:tplc="F5DA72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EE57E3"/>
    <w:multiLevelType w:val="hybridMultilevel"/>
    <w:tmpl w:val="D02CB1E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7156E7"/>
    <w:multiLevelType w:val="hybridMultilevel"/>
    <w:tmpl w:val="E366536A"/>
    <w:lvl w:ilvl="0" w:tplc="EEEC6B2C">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2842D9"/>
    <w:multiLevelType w:val="hybridMultilevel"/>
    <w:tmpl w:val="7CEAA8D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FC7970"/>
    <w:multiLevelType w:val="hybridMultilevel"/>
    <w:tmpl w:val="1DA6BE80"/>
    <w:lvl w:ilvl="0" w:tplc="DF2C333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B91E80"/>
    <w:multiLevelType w:val="hybridMultilevel"/>
    <w:tmpl w:val="7DBAEDB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7562EB"/>
    <w:multiLevelType w:val="hybridMultilevel"/>
    <w:tmpl w:val="63FE79B8"/>
    <w:lvl w:ilvl="0" w:tplc="3B1896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2AE4D7B"/>
    <w:multiLevelType w:val="hybridMultilevel"/>
    <w:tmpl w:val="7DBAEDB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45C462D"/>
    <w:multiLevelType w:val="hybridMultilevel"/>
    <w:tmpl w:val="8262586C"/>
    <w:lvl w:ilvl="0" w:tplc="DDCC6B86">
      <w:start w:val="1"/>
      <w:numFmt w:val="decimal"/>
      <w:suff w:val="space"/>
      <w:lvlText w:val="Table %1."/>
      <w:lvlJc w:val="left"/>
      <w:pPr>
        <w:ind w:left="1287"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5731AF"/>
    <w:multiLevelType w:val="hybridMultilevel"/>
    <w:tmpl w:val="87A2D366"/>
    <w:lvl w:ilvl="0" w:tplc="0A26D5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C7D1D01"/>
    <w:multiLevelType w:val="hybridMultilevel"/>
    <w:tmpl w:val="CBAAC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27877">
    <w:abstractNumId w:val="4"/>
  </w:num>
  <w:num w:numId="2" w16cid:durableId="57554426">
    <w:abstractNumId w:val="6"/>
  </w:num>
  <w:num w:numId="3" w16cid:durableId="111171891">
    <w:abstractNumId w:val="0"/>
  </w:num>
  <w:num w:numId="4" w16cid:durableId="459109909">
    <w:abstractNumId w:val="13"/>
  </w:num>
  <w:num w:numId="5" w16cid:durableId="173689002">
    <w:abstractNumId w:val="14"/>
  </w:num>
  <w:num w:numId="6" w16cid:durableId="584416009">
    <w:abstractNumId w:val="5"/>
  </w:num>
  <w:num w:numId="7" w16cid:durableId="1198548642">
    <w:abstractNumId w:val="12"/>
  </w:num>
  <w:num w:numId="8" w16cid:durableId="519898141">
    <w:abstractNumId w:val="7"/>
  </w:num>
  <w:num w:numId="9" w16cid:durableId="1979188361">
    <w:abstractNumId w:val="9"/>
  </w:num>
  <w:num w:numId="10" w16cid:durableId="884607816">
    <w:abstractNumId w:val="17"/>
  </w:num>
  <w:num w:numId="11" w16cid:durableId="1611282343">
    <w:abstractNumId w:val="15"/>
  </w:num>
  <w:num w:numId="12" w16cid:durableId="1473788256">
    <w:abstractNumId w:val="11"/>
  </w:num>
  <w:num w:numId="13" w16cid:durableId="534195079">
    <w:abstractNumId w:val="10"/>
  </w:num>
  <w:num w:numId="14" w16cid:durableId="1215309130">
    <w:abstractNumId w:val="3"/>
  </w:num>
  <w:num w:numId="15" w16cid:durableId="1108280874">
    <w:abstractNumId w:val="18"/>
  </w:num>
  <w:num w:numId="16" w16cid:durableId="1338848590">
    <w:abstractNumId w:val="8"/>
  </w:num>
  <w:num w:numId="17" w16cid:durableId="1011956345">
    <w:abstractNumId w:val="1"/>
  </w:num>
  <w:num w:numId="18" w16cid:durableId="1448239322">
    <w:abstractNumId w:val="16"/>
  </w:num>
  <w:num w:numId="19" w16cid:durableId="463890771">
    <w:abstractNumId w:val="2"/>
  </w:num>
  <w:num w:numId="20" w16cid:durableId="155346637">
    <w:abstractNumId w:val="20"/>
  </w:num>
  <w:num w:numId="21" w16cid:durableId="1557739536">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LA0tDQ2MbOwNDA0NDRW0lEKTi0uzszPAymwqAUAqBLfWywAAAA="/>
  </w:docVars>
  <w:rsids>
    <w:rsidRoot w:val="00015156"/>
    <w:rsid w:val="00000A44"/>
    <w:rsid w:val="00000DEF"/>
    <w:rsid w:val="0000203A"/>
    <w:rsid w:val="000033F4"/>
    <w:rsid w:val="00015156"/>
    <w:rsid w:val="00021A49"/>
    <w:rsid w:val="00050D20"/>
    <w:rsid w:val="0005742B"/>
    <w:rsid w:val="000575C9"/>
    <w:rsid w:val="0006221A"/>
    <w:rsid w:val="000831E9"/>
    <w:rsid w:val="0008653B"/>
    <w:rsid w:val="00087293"/>
    <w:rsid w:val="00087E52"/>
    <w:rsid w:val="000A0720"/>
    <w:rsid w:val="000A1193"/>
    <w:rsid w:val="000B17EC"/>
    <w:rsid w:val="000B1AAB"/>
    <w:rsid w:val="000C4E68"/>
    <w:rsid w:val="000D5835"/>
    <w:rsid w:val="000D5D54"/>
    <w:rsid w:val="000E0340"/>
    <w:rsid w:val="000E57D9"/>
    <w:rsid w:val="000E667D"/>
    <w:rsid w:val="000F3EE3"/>
    <w:rsid w:val="000F45B4"/>
    <w:rsid w:val="00102057"/>
    <w:rsid w:val="00110ACE"/>
    <w:rsid w:val="0011180A"/>
    <w:rsid w:val="00113A10"/>
    <w:rsid w:val="00122776"/>
    <w:rsid w:val="00127AE0"/>
    <w:rsid w:val="00131C70"/>
    <w:rsid w:val="00136190"/>
    <w:rsid w:val="00152333"/>
    <w:rsid w:val="00156E26"/>
    <w:rsid w:val="00161417"/>
    <w:rsid w:val="00163ED1"/>
    <w:rsid w:val="00166B6C"/>
    <w:rsid w:val="00167A27"/>
    <w:rsid w:val="00193364"/>
    <w:rsid w:val="001A373C"/>
    <w:rsid w:val="001A55B2"/>
    <w:rsid w:val="001B29F7"/>
    <w:rsid w:val="001C4E7D"/>
    <w:rsid w:val="001D3256"/>
    <w:rsid w:val="001D5BD1"/>
    <w:rsid w:val="001D6DDA"/>
    <w:rsid w:val="001E0D65"/>
    <w:rsid w:val="001E2D0C"/>
    <w:rsid w:val="001E52C8"/>
    <w:rsid w:val="001E61E0"/>
    <w:rsid w:val="002045E4"/>
    <w:rsid w:val="00213B31"/>
    <w:rsid w:val="002145C2"/>
    <w:rsid w:val="00223D8A"/>
    <w:rsid w:val="002263BA"/>
    <w:rsid w:val="00232415"/>
    <w:rsid w:val="00232422"/>
    <w:rsid w:val="0023330D"/>
    <w:rsid w:val="002407F5"/>
    <w:rsid w:val="00255825"/>
    <w:rsid w:val="0026140F"/>
    <w:rsid w:val="0026328D"/>
    <w:rsid w:val="0027140C"/>
    <w:rsid w:val="002A5AB1"/>
    <w:rsid w:val="002A6FE8"/>
    <w:rsid w:val="002B3CDD"/>
    <w:rsid w:val="002C59F3"/>
    <w:rsid w:val="002D19C1"/>
    <w:rsid w:val="002D344F"/>
    <w:rsid w:val="002D46DF"/>
    <w:rsid w:val="002E464E"/>
    <w:rsid w:val="002E6E4A"/>
    <w:rsid w:val="002F15D0"/>
    <w:rsid w:val="00307EBB"/>
    <w:rsid w:val="00311ED8"/>
    <w:rsid w:val="00314170"/>
    <w:rsid w:val="00322B2B"/>
    <w:rsid w:val="003428B9"/>
    <w:rsid w:val="00352347"/>
    <w:rsid w:val="0035251D"/>
    <w:rsid w:val="0036010E"/>
    <w:rsid w:val="00363C55"/>
    <w:rsid w:val="00366CE7"/>
    <w:rsid w:val="00370282"/>
    <w:rsid w:val="00386837"/>
    <w:rsid w:val="00386A90"/>
    <w:rsid w:val="0039397A"/>
    <w:rsid w:val="003A2E81"/>
    <w:rsid w:val="003A6A69"/>
    <w:rsid w:val="003B4C3E"/>
    <w:rsid w:val="003C1B04"/>
    <w:rsid w:val="003C4F9D"/>
    <w:rsid w:val="003D14ED"/>
    <w:rsid w:val="003F3F8E"/>
    <w:rsid w:val="003F4EF2"/>
    <w:rsid w:val="003F7584"/>
    <w:rsid w:val="004013DE"/>
    <w:rsid w:val="00406B22"/>
    <w:rsid w:val="00414583"/>
    <w:rsid w:val="004247C1"/>
    <w:rsid w:val="004319CC"/>
    <w:rsid w:val="00435FF5"/>
    <w:rsid w:val="00437E36"/>
    <w:rsid w:val="004411AD"/>
    <w:rsid w:val="00457115"/>
    <w:rsid w:val="00463A0A"/>
    <w:rsid w:val="004670E0"/>
    <w:rsid w:val="00467AFB"/>
    <w:rsid w:val="00470FD1"/>
    <w:rsid w:val="004710ED"/>
    <w:rsid w:val="00473EE9"/>
    <w:rsid w:val="0047610A"/>
    <w:rsid w:val="0048722A"/>
    <w:rsid w:val="00494C67"/>
    <w:rsid w:val="0049538C"/>
    <w:rsid w:val="004A2610"/>
    <w:rsid w:val="004B3F71"/>
    <w:rsid w:val="004B432B"/>
    <w:rsid w:val="004C1AC1"/>
    <w:rsid w:val="004C6999"/>
    <w:rsid w:val="004D1A74"/>
    <w:rsid w:val="004D503A"/>
    <w:rsid w:val="004F20DD"/>
    <w:rsid w:val="004F52D7"/>
    <w:rsid w:val="00503575"/>
    <w:rsid w:val="00507E39"/>
    <w:rsid w:val="005245AE"/>
    <w:rsid w:val="005341F2"/>
    <w:rsid w:val="0054366E"/>
    <w:rsid w:val="0054393B"/>
    <w:rsid w:val="005445D3"/>
    <w:rsid w:val="005504C8"/>
    <w:rsid w:val="00552FDF"/>
    <w:rsid w:val="00560F8B"/>
    <w:rsid w:val="00562CC3"/>
    <w:rsid w:val="005671B8"/>
    <w:rsid w:val="00572806"/>
    <w:rsid w:val="005740C9"/>
    <w:rsid w:val="00582BC8"/>
    <w:rsid w:val="00585550"/>
    <w:rsid w:val="005C2CEF"/>
    <w:rsid w:val="005C5270"/>
    <w:rsid w:val="005D12EC"/>
    <w:rsid w:val="005E7081"/>
    <w:rsid w:val="0061015A"/>
    <w:rsid w:val="00611172"/>
    <w:rsid w:val="0061147B"/>
    <w:rsid w:val="00615B80"/>
    <w:rsid w:val="00617F52"/>
    <w:rsid w:val="0062570E"/>
    <w:rsid w:val="00647E6B"/>
    <w:rsid w:val="00651B31"/>
    <w:rsid w:val="00651FF7"/>
    <w:rsid w:val="00652301"/>
    <w:rsid w:val="006551EF"/>
    <w:rsid w:val="00657532"/>
    <w:rsid w:val="00677FEF"/>
    <w:rsid w:val="006979F1"/>
    <w:rsid w:val="006A5A33"/>
    <w:rsid w:val="006D0949"/>
    <w:rsid w:val="006D42CA"/>
    <w:rsid w:val="006D52A1"/>
    <w:rsid w:val="006F02D9"/>
    <w:rsid w:val="006F14DA"/>
    <w:rsid w:val="006F5736"/>
    <w:rsid w:val="006F6216"/>
    <w:rsid w:val="0071713C"/>
    <w:rsid w:val="007217B9"/>
    <w:rsid w:val="007342C1"/>
    <w:rsid w:val="00741F97"/>
    <w:rsid w:val="00765D77"/>
    <w:rsid w:val="00783970"/>
    <w:rsid w:val="007863B5"/>
    <w:rsid w:val="007905C0"/>
    <w:rsid w:val="007916BA"/>
    <w:rsid w:val="0079362E"/>
    <w:rsid w:val="00793C4B"/>
    <w:rsid w:val="007A32CB"/>
    <w:rsid w:val="007A6EA0"/>
    <w:rsid w:val="007B1990"/>
    <w:rsid w:val="007B4304"/>
    <w:rsid w:val="007B4B9B"/>
    <w:rsid w:val="007B525D"/>
    <w:rsid w:val="007D19EA"/>
    <w:rsid w:val="007D369C"/>
    <w:rsid w:val="007D50AE"/>
    <w:rsid w:val="007D53A2"/>
    <w:rsid w:val="007D7343"/>
    <w:rsid w:val="007E012D"/>
    <w:rsid w:val="007E361A"/>
    <w:rsid w:val="007F3265"/>
    <w:rsid w:val="007F40E1"/>
    <w:rsid w:val="00800784"/>
    <w:rsid w:val="00824F5B"/>
    <w:rsid w:val="008263C7"/>
    <w:rsid w:val="0083310C"/>
    <w:rsid w:val="00836BDA"/>
    <w:rsid w:val="00856EE1"/>
    <w:rsid w:val="008717E1"/>
    <w:rsid w:val="00875996"/>
    <w:rsid w:val="0089440A"/>
    <w:rsid w:val="008A007E"/>
    <w:rsid w:val="008A3EAC"/>
    <w:rsid w:val="008A4F92"/>
    <w:rsid w:val="008B0671"/>
    <w:rsid w:val="008D0A6D"/>
    <w:rsid w:val="008D74DD"/>
    <w:rsid w:val="008E3271"/>
    <w:rsid w:val="008E3418"/>
    <w:rsid w:val="008F15F3"/>
    <w:rsid w:val="008F291B"/>
    <w:rsid w:val="00902E05"/>
    <w:rsid w:val="00905EE6"/>
    <w:rsid w:val="00911137"/>
    <w:rsid w:val="009150D5"/>
    <w:rsid w:val="00920234"/>
    <w:rsid w:val="009227B2"/>
    <w:rsid w:val="00931644"/>
    <w:rsid w:val="00933184"/>
    <w:rsid w:val="00940C83"/>
    <w:rsid w:val="00940CA6"/>
    <w:rsid w:val="009537E6"/>
    <w:rsid w:val="009572AE"/>
    <w:rsid w:val="00967AEB"/>
    <w:rsid w:val="00970C22"/>
    <w:rsid w:val="009772C5"/>
    <w:rsid w:val="00981951"/>
    <w:rsid w:val="00983837"/>
    <w:rsid w:val="009A1077"/>
    <w:rsid w:val="009A7C8B"/>
    <w:rsid w:val="009B5E80"/>
    <w:rsid w:val="009D3A25"/>
    <w:rsid w:val="009D4073"/>
    <w:rsid w:val="009E20F9"/>
    <w:rsid w:val="009E7B27"/>
    <w:rsid w:val="00A008BE"/>
    <w:rsid w:val="00A1162E"/>
    <w:rsid w:val="00A11BC6"/>
    <w:rsid w:val="00A16705"/>
    <w:rsid w:val="00A23E9A"/>
    <w:rsid w:val="00A24E41"/>
    <w:rsid w:val="00A26ECB"/>
    <w:rsid w:val="00A44F65"/>
    <w:rsid w:val="00A451F9"/>
    <w:rsid w:val="00A501B4"/>
    <w:rsid w:val="00A57020"/>
    <w:rsid w:val="00A73D40"/>
    <w:rsid w:val="00A73F34"/>
    <w:rsid w:val="00A74308"/>
    <w:rsid w:val="00A82F36"/>
    <w:rsid w:val="00A82F3A"/>
    <w:rsid w:val="00A97601"/>
    <w:rsid w:val="00AB0C9A"/>
    <w:rsid w:val="00AB2918"/>
    <w:rsid w:val="00AC4FC2"/>
    <w:rsid w:val="00AC706D"/>
    <w:rsid w:val="00AD598A"/>
    <w:rsid w:val="00AD5CDC"/>
    <w:rsid w:val="00AD6BDB"/>
    <w:rsid w:val="00AE08F2"/>
    <w:rsid w:val="00B00BFB"/>
    <w:rsid w:val="00B14444"/>
    <w:rsid w:val="00B3296C"/>
    <w:rsid w:val="00B33925"/>
    <w:rsid w:val="00B405CD"/>
    <w:rsid w:val="00B42AE7"/>
    <w:rsid w:val="00B50FB5"/>
    <w:rsid w:val="00B51E2E"/>
    <w:rsid w:val="00B66017"/>
    <w:rsid w:val="00B73983"/>
    <w:rsid w:val="00B766F4"/>
    <w:rsid w:val="00B87754"/>
    <w:rsid w:val="00B93F96"/>
    <w:rsid w:val="00BA05EF"/>
    <w:rsid w:val="00BA7B18"/>
    <w:rsid w:val="00BB2E86"/>
    <w:rsid w:val="00BB6373"/>
    <w:rsid w:val="00BC680F"/>
    <w:rsid w:val="00BC6A72"/>
    <w:rsid w:val="00BD4974"/>
    <w:rsid w:val="00BF158B"/>
    <w:rsid w:val="00BF32B9"/>
    <w:rsid w:val="00BF7FC4"/>
    <w:rsid w:val="00C028CA"/>
    <w:rsid w:val="00C121D2"/>
    <w:rsid w:val="00C209AB"/>
    <w:rsid w:val="00C22035"/>
    <w:rsid w:val="00C300A5"/>
    <w:rsid w:val="00C33B8A"/>
    <w:rsid w:val="00C41C18"/>
    <w:rsid w:val="00C44C2A"/>
    <w:rsid w:val="00C635F1"/>
    <w:rsid w:val="00C644B4"/>
    <w:rsid w:val="00C80980"/>
    <w:rsid w:val="00C82910"/>
    <w:rsid w:val="00C8291A"/>
    <w:rsid w:val="00C9206F"/>
    <w:rsid w:val="00CA18F0"/>
    <w:rsid w:val="00CA1DE7"/>
    <w:rsid w:val="00CB5299"/>
    <w:rsid w:val="00CC2046"/>
    <w:rsid w:val="00CC321B"/>
    <w:rsid w:val="00CD5799"/>
    <w:rsid w:val="00CE10FF"/>
    <w:rsid w:val="00CE7403"/>
    <w:rsid w:val="00CF26A1"/>
    <w:rsid w:val="00CF53DD"/>
    <w:rsid w:val="00D25E65"/>
    <w:rsid w:val="00D33317"/>
    <w:rsid w:val="00D45234"/>
    <w:rsid w:val="00D62E67"/>
    <w:rsid w:val="00D66280"/>
    <w:rsid w:val="00D74EC3"/>
    <w:rsid w:val="00D801FF"/>
    <w:rsid w:val="00D82508"/>
    <w:rsid w:val="00DA1131"/>
    <w:rsid w:val="00DA3E9C"/>
    <w:rsid w:val="00DA5B51"/>
    <w:rsid w:val="00DB616E"/>
    <w:rsid w:val="00DB66C0"/>
    <w:rsid w:val="00DC12B4"/>
    <w:rsid w:val="00DD0593"/>
    <w:rsid w:val="00DD486A"/>
    <w:rsid w:val="00DD5AE4"/>
    <w:rsid w:val="00DE4FA0"/>
    <w:rsid w:val="00E06E8D"/>
    <w:rsid w:val="00E15AC5"/>
    <w:rsid w:val="00E177BA"/>
    <w:rsid w:val="00E34253"/>
    <w:rsid w:val="00E42DDC"/>
    <w:rsid w:val="00E4783B"/>
    <w:rsid w:val="00E55B87"/>
    <w:rsid w:val="00E55C98"/>
    <w:rsid w:val="00E622CA"/>
    <w:rsid w:val="00E6757C"/>
    <w:rsid w:val="00E73E62"/>
    <w:rsid w:val="00E7446C"/>
    <w:rsid w:val="00E86F79"/>
    <w:rsid w:val="00E91069"/>
    <w:rsid w:val="00E9592D"/>
    <w:rsid w:val="00EA0491"/>
    <w:rsid w:val="00EB22C2"/>
    <w:rsid w:val="00EB7A03"/>
    <w:rsid w:val="00EB7B40"/>
    <w:rsid w:val="00EC207C"/>
    <w:rsid w:val="00EC3BA2"/>
    <w:rsid w:val="00ED6BCA"/>
    <w:rsid w:val="00EF2E98"/>
    <w:rsid w:val="00EF64FD"/>
    <w:rsid w:val="00F0305D"/>
    <w:rsid w:val="00F06A1F"/>
    <w:rsid w:val="00F102A4"/>
    <w:rsid w:val="00F22D6A"/>
    <w:rsid w:val="00F24726"/>
    <w:rsid w:val="00F268BA"/>
    <w:rsid w:val="00F3038F"/>
    <w:rsid w:val="00F3449F"/>
    <w:rsid w:val="00F3488F"/>
    <w:rsid w:val="00F456F0"/>
    <w:rsid w:val="00F47922"/>
    <w:rsid w:val="00F51EA5"/>
    <w:rsid w:val="00F55FD7"/>
    <w:rsid w:val="00F705F1"/>
    <w:rsid w:val="00F70CDD"/>
    <w:rsid w:val="00F722F6"/>
    <w:rsid w:val="00F82FE6"/>
    <w:rsid w:val="00F86A57"/>
    <w:rsid w:val="00F96F49"/>
    <w:rsid w:val="00FA12A6"/>
    <w:rsid w:val="00FA6393"/>
    <w:rsid w:val="00FB19EA"/>
    <w:rsid w:val="00FB5A67"/>
    <w:rsid w:val="00FD0E09"/>
    <w:rsid w:val="00FD4BE8"/>
    <w:rsid w:val="00FF039F"/>
    <w:rsid w:val="00FF2025"/>
    <w:rsid w:val="02BF7C55"/>
    <w:rsid w:val="0881FCAA"/>
    <w:rsid w:val="0B51B023"/>
    <w:rsid w:val="10D4288E"/>
    <w:rsid w:val="299065D1"/>
    <w:rsid w:val="2B2BF8BA"/>
    <w:rsid w:val="375797FF"/>
    <w:rsid w:val="3949FFC8"/>
    <w:rsid w:val="39BF7FFA"/>
    <w:rsid w:val="3ED0ADCD"/>
    <w:rsid w:val="43FA408E"/>
    <w:rsid w:val="47CA6DC6"/>
    <w:rsid w:val="4E46C6D4"/>
    <w:rsid w:val="557D70CF"/>
    <w:rsid w:val="5F64EB14"/>
    <w:rsid w:val="5FC14041"/>
    <w:rsid w:val="7198D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B48A9"/>
  <w15:chartTrackingRefBased/>
  <w15:docId w15:val="{0223992E-2889-4028-BE23-CC933973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32"/>
        <w:szCs w:val="32"/>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156"/>
    <w:rPr>
      <w:sz w:val="28"/>
      <w:szCs w:val="28"/>
    </w:rPr>
  </w:style>
  <w:style w:type="paragraph" w:styleId="Heading1">
    <w:name w:val="heading 1"/>
    <w:basedOn w:val="Normal"/>
    <w:next w:val="Normal"/>
    <w:qFormat/>
    <w:rsid w:val="00213B31"/>
    <w:pPr>
      <w:keepNext/>
      <w:spacing w:before="240" w:after="60"/>
      <w:outlineLvl w:val="0"/>
    </w:pPr>
    <w:rPr>
      <w:b/>
      <w:bCs/>
      <w:kern w:val="32"/>
      <w:sz w:val="32"/>
      <w:szCs w:val="37"/>
    </w:rPr>
  </w:style>
  <w:style w:type="paragraph" w:styleId="Heading2">
    <w:name w:val="heading 2"/>
    <w:basedOn w:val="Normal"/>
    <w:next w:val="Normal"/>
    <w:link w:val="Heading2Char"/>
    <w:semiHidden/>
    <w:unhideWhenUsed/>
    <w:qFormat/>
    <w:rsid w:val="00CD5799"/>
    <w:pPr>
      <w:keepNext/>
      <w:spacing w:before="240" w:after="60"/>
      <w:outlineLvl w:val="1"/>
    </w:pPr>
    <w:rPr>
      <w:b/>
      <w:bCs/>
      <w:i/>
      <w:iCs/>
      <w:szCs w:val="35"/>
    </w:rPr>
  </w:style>
  <w:style w:type="paragraph" w:styleId="Heading3">
    <w:name w:val="heading 3"/>
    <w:basedOn w:val="Normal"/>
    <w:next w:val="Normal"/>
    <w:qFormat/>
    <w:rsid w:val="00015156"/>
    <w:pPr>
      <w:keepNext/>
      <w:spacing w:before="240" w:after="60"/>
      <w:outlineLvl w:val="2"/>
    </w:pPr>
    <w:rPr>
      <w:b/>
      <w:bCs/>
      <w:sz w:val="26"/>
      <w:szCs w:val="26"/>
      <w:lang w:eastAsia="zh-CN"/>
    </w:rPr>
  </w:style>
  <w:style w:type="paragraph" w:styleId="Heading4">
    <w:name w:val="heading 4"/>
    <w:basedOn w:val="Normal"/>
    <w:next w:val="Normal"/>
    <w:qFormat/>
    <w:rsid w:val="001E2D0C"/>
    <w:pPr>
      <w:keepNext/>
      <w:spacing w:before="240" w:after="60"/>
      <w:outlineLvl w:val="3"/>
    </w:pPr>
    <w:rPr>
      <w:b/>
      <w:bCs/>
    </w:rPr>
  </w:style>
  <w:style w:type="paragraph" w:styleId="Heading5">
    <w:name w:val="heading 5"/>
    <w:basedOn w:val="Normal"/>
    <w:next w:val="Normal"/>
    <w:qFormat/>
    <w:rsid w:val="000C4E68"/>
    <w:pPr>
      <w:spacing w:before="240" w:after="60"/>
      <w:outlineLvl w:val="4"/>
    </w:pPr>
    <w:rPr>
      <w:b/>
      <w:bCs/>
      <w:i/>
      <w:iCs/>
      <w:sz w:val="2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15156"/>
    <w:pPr>
      <w:spacing w:after="120"/>
    </w:pPr>
    <w:rPr>
      <w:sz w:val="24"/>
      <w:lang w:eastAsia="zh-CN"/>
    </w:rPr>
  </w:style>
  <w:style w:type="paragraph" w:styleId="BodyText2">
    <w:name w:val="Body Text 2"/>
    <w:basedOn w:val="Normal"/>
    <w:rsid w:val="00015156"/>
    <w:pPr>
      <w:spacing w:after="120" w:line="480" w:lineRule="auto"/>
    </w:pPr>
    <w:rPr>
      <w:sz w:val="24"/>
      <w:lang w:eastAsia="zh-CN"/>
    </w:rPr>
  </w:style>
  <w:style w:type="character" w:styleId="PageNumber">
    <w:name w:val="page number"/>
    <w:basedOn w:val="DefaultParagraphFont"/>
    <w:rsid w:val="000D5835"/>
  </w:style>
  <w:style w:type="paragraph" w:styleId="Footer">
    <w:name w:val="footer"/>
    <w:basedOn w:val="Normal"/>
    <w:link w:val="FooterChar"/>
    <w:uiPriority w:val="99"/>
    <w:rsid w:val="00213B31"/>
    <w:pPr>
      <w:tabs>
        <w:tab w:val="center" w:pos="4153"/>
        <w:tab w:val="right" w:pos="8306"/>
      </w:tabs>
    </w:pPr>
    <w:rPr>
      <w:sz w:val="24"/>
      <w:lang w:eastAsia="zh-CN"/>
    </w:rPr>
  </w:style>
  <w:style w:type="character" w:styleId="Hyperlink">
    <w:name w:val="Hyperlink"/>
    <w:rsid w:val="00E42DDC"/>
    <w:rPr>
      <w:color w:val="0000FF"/>
      <w:u w:val="single"/>
    </w:rPr>
  </w:style>
  <w:style w:type="paragraph" w:customStyle="1" w:styleId="1">
    <w:name w:val="รายการย่อหน้า1"/>
    <w:basedOn w:val="Normal"/>
    <w:uiPriority w:val="34"/>
    <w:qFormat/>
    <w:rsid w:val="00C82910"/>
    <w:pPr>
      <w:ind w:left="720"/>
      <w:contextualSpacing/>
    </w:pPr>
    <w:rPr>
      <w:szCs w:val="35"/>
    </w:rPr>
  </w:style>
  <w:style w:type="paragraph" w:customStyle="1" w:styleId="a">
    <w:name w:val="เนื้อหา"/>
    <w:basedOn w:val="Normal"/>
    <w:qFormat/>
    <w:rsid w:val="00BF158B"/>
    <w:pPr>
      <w:jc w:val="both"/>
    </w:pPr>
    <w:rPr>
      <w:sz w:val="32"/>
      <w:szCs w:val="32"/>
      <w:lang w:eastAsia="ja-JP"/>
    </w:rPr>
  </w:style>
  <w:style w:type="paragraph" w:customStyle="1" w:styleId="a0">
    <w:name w:val="ชื่อตาราง"/>
    <w:basedOn w:val="Normal"/>
    <w:qFormat/>
    <w:rsid w:val="00BF158B"/>
    <w:rPr>
      <w:sz w:val="32"/>
      <w:szCs w:val="32"/>
      <w:lang w:eastAsia="ja-JP"/>
    </w:rPr>
  </w:style>
  <w:style w:type="paragraph" w:customStyle="1" w:styleId="a1">
    <w:name w:val="ชื่อรูป"/>
    <w:qFormat/>
    <w:rsid w:val="00BF158B"/>
    <w:pPr>
      <w:jc w:val="center"/>
    </w:pPr>
    <w:rPr>
      <w:lang w:eastAsia="ja-JP"/>
    </w:rPr>
  </w:style>
  <w:style w:type="paragraph" w:styleId="Caption">
    <w:name w:val="caption"/>
    <w:basedOn w:val="Normal"/>
    <w:next w:val="Normal"/>
    <w:uiPriority w:val="35"/>
    <w:unhideWhenUsed/>
    <w:rsid w:val="000D5D54"/>
    <w:pPr>
      <w:spacing w:after="200"/>
    </w:pPr>
    <w:rPr>
      <w:b/>
      <w:bCs/>
      <w:color w:val="4F81BD"/>
      <w:sz w:val="18"/>
      <w:szCs w:val="22"/>
      <w:lang w:eastAsia="zh-CN"/>
    </w:rPr>
  </w:style>
  <w:style w:type="paragraph" w:customStyle="1" w:styleId="Default">
    <w:name w:val="Default"/>
    <w:rsid w:val="008D0A6D"/>
    <w:pPr>
      <w:autoSpaceDE w:val="0"/>
      <w:autoSpaceDN w:val="0"/>
      <w:adjustRightInd w:val="0"/>
    </w:pPr>
    <w:rPr>
      <w:color w:val="000000"/>
      <w:sz w:val="24"/>
      <w:szCs w:val="24"/>
    </w:rPr>
  </w:style>
  <w:style w:type="character" w:customStyle="1" w:styleId="Heading2Char">
    <w:name w:val="Heading 2 Char"/>
    <w:link w:val="Heading2"/>
    <w:semiHidden/>
    <w:rsid w:val="00CD5799"/>
    <w:rPr>
      <w:rFonts w:ascii="TH Sarabun New" w:eastAsia="TH Sarabun New" w:hAnsi="TH Sarabun New" w:cs="TH Sarabun New"/>
      <w:b/>
      <w:bCs/>
      <w:i/>
      <w:iCs/>
      <w:sz w:val="28"/>
      <w:szCs w:val="35"/>
    </w:rPr>
  </w:style>
  <w:style w:type="paragraph" w:styleId="Header">
    <w:name w:val="header"/>
    <w:basedOn w:val="Normal"/>
    <w:link w:val="HeaderChar"/>
    <w:uiPriority w:val="99"/>
    <w:unhideWhenUsed/>
    <w:rsid w:val="0054393B"/>
    <w:pPr>
      <w:tabs>
        <w:tab w:val="center" w:pos="4513"/>
        <w:tab w:val="right" w:pos="9026"/>
      </w:tabs>
    </w:pPr>
    <w:rPr>
      <w:sz w:val="22"/>
      <w:lang w:eastAsia="zh-CN"/>
    </w:rPr>
  </w:style>
  <w:style w:type="character" w:customStyle="1" w:styleId="HeaderChar">
    <w:name w:val="Header Char"/>
    <w:link w:val="Header"/>
    <w:uiPriority w:val="99"/>
    <w:rsid w:val="0054393B"/>
    <w:rPr>
      <w:rFonts w:ascii="TH Sarabun New" w:eastAsia="TH Sarabun New" w:hAnsi="TH Sarabun New"/>
      <w:sz w:val="22"/>
      <w:szCs w:val="28"/>
      <w:lang w:eastAsia="zh-CN"/>
    </w:rPr>
  </w:style>
  <w:style w:type="character" w:customStyle="1" w:styleId="FooterChar">
    <w:name w:val="Footer Char"/>
    <w:link w:val="Footer"/>
    <w:uiPriority w:val="99"/>
    <w:rsid w:val="0054393B"/>
    <w:rPr>
      <w:rFonts w:eastAsia="TH Sarabun New"/>
      <w:sz w:val="24"/>
      <w:szCs w:val="28"/>
      <w:lang w:eastAsia="zh-CN"/>
    </w:rPr>
  </w:style>
  <w:style w:type="paragraph" w:styleId="FootnoteText">
    <w:name w:val="footnote text"/>
    <w:basedOn w:val="Normal"/>
    <w:link w:val="FootnoteTextChar"/>
    <w:rsid w:val="00765D77"/>
  </w:style>
  <w:style w:type="character" w:customStyle="1" w:styleId="FootnoteTextChar">
    <w:name w:val="Footnote Text Char"/>
    <w:link w:val="FootnoteText"/>
    <w:rsid w:val="00765D77"/>
    <w:rPr>
      <w:rFonts w:ascii="TH Sarabun New" w:hAnsi="TH Sarabun New" w:cs="TH Sarabun New"/>
      <w:sz w:val="28"/>
      <w:szCs w:val="28"/>
      <w:lang w:eastAsia="en-US"/>
    </w:rPr>
  </w:style>
  <w:style w:type="table" w:styleId="TableGrid">
    <w:name w:val="Table Grid"/>
    <w:basedOn w:val="TableNormal"/>
    <w:uiPriority w:val="39"/>
    <w:rsid w:val="00765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3C4B"/>
    <w:pPr>
      <w:spacing w:after="160" w:line="259" w:lineRule="auto"/>
      <w:ind w:left="720"/>
      <w:contextualSpacing/>
    </w:pPr>
    <w:rPr>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843799">
      <w:bodyDiv w:val="1"/>
      <w:marLeft w:val="0"/>
      <w:marRight w:val="0"/>
      <w:marTop w:val="0"/>
      <w:marBottom w:val="0"/>
      <w:divBdr>
        <w:top w:val="none" w:sz="0" w:space="0" w:color="auto"/>
        <w:left w:val="none" w:sz="0" w:space="0" w:color="auto"/>
        <w:bottom w:val="none" w:sz="0" w:space="0" w:color="auto"/>
        <w:right w:val="none" w:sz="0" w:space="0" w:color="auto"/>
      </w:divBdr>
    </w:div>
    <w:div w:id="1453786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7733359-97b3-44eb-93f0-3af346d81d22" xsi:nil="true"/>
    <lcf76f155ced4ddcb4097134ff3c332f xmlns="854b355b-0686-42a3-9ef2-35ee2269c7b3">
      <Terms xmlns="http://schemas.microsoft.com/office/infopath/2007/PartnerControls"/>
    </lcf76f155ced4ddcb4097134ff3c332f>
    <SharedWithUsers xmlns="a7733359-97b3-44eb-93f0-3af346d81d22">
      <UserInfo>
        <DisplayName>Waralee Sittitrai</DisplayName>
        <AccountId>24</AccountId>
        <AccountType/>
      </UserInfo>
      <UserInfo>
        <DisplayName>Suppachot Sangngron</DisplayName>
        <AccountId>28</AccountId>
        <AccountType/>
      </UserInfo>
      <UserInfo>
        <DisplayName>Atchariyanan Waikasikorn</DisplayName>
        <AccountId>16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เอกสาร" ma:contentTypeID="0x010100A4F61107730BE8459D4AB24A29A31134" ma:contentTypeVersion="12" ma:contentTypeDescription="สร้างเอกสารใหม่" ma:contentTypeScope="" ma:versionID="3126fd88321be6fb3aac4179a21660eb">
  <xsd:schema xmlns:xsd="http://www.w3.org/2001/XMLSchema" xmlns:xs="http://www.w3.org/2001/XMLSchema" xmlns:p="http://schemas.microsoft.com/office/2006/metadata/properties" xmlns:ns2="854b355b-0686-42a3-9ef2-35ee2269c7b3" xmlns:ns3="a7733359-97b3-44eb-93f0-3af346d81d22" targetNamespace="http://schemas.microsoft.com/office/2006/metadata/properties" ma:root="true" ma:fieldsID="08b7dfce32a206ba8c445489298d6277" ns2:_="" ns3:_="">
    <xsd:import namespace="854b355b-0686-42a3-9ef2-35ee2269c7b3"/>
    <xsd:import namespace="a7733359-97b3-44eb-93f0-3af346d81d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b355b-0686-42a3-9ef2-35ee2269c7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แท็กรูป" ma:readOnly="false" ma:fieldId="{5cf76f15-5ced-4ddc-b409-7134ff3c332f}" ma:taxonomyMulti="true" ma:sspId="c2b0d96b-770d-423b-b424-a73d85b642e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733359-97b3-44eb-93f0-3af346d81d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ab265e-44e8-47e0-b4b6-59122872e5d3}" ma:internalName="TaxCatchAll" ma:showField="CatchAllData" ma:web="a7733359-97b3-44eb-93f0-3af346d81d2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แชร์พร้อมกับรายละเอียด"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D2946E-64BA-4804-96CA-965A93C57B49}">
  <ds:schemaRefs>
    <ds:schemaRef ds:uri="http://schemas.microsoft.com/sharepoint/v3/contenttype/forms"/>
  </ds:schemaRefs>
</ds:datastoreItem>
</file>

<file path=customXml/itemProps2.xml><?xml version="1.0" encoding="utf-8"?>
<ds:datastoreItem xmlns:ds="http://schemas.openxmlformats.org/officeDocument/2006/customXml" ds:itemID="{58650F04-02A7-45A6-AE6F-4F94657C8068}">
  <ds:schemaRefs>
    <ds:schemaRef ds:uri="http://schemas.microsoft.com/office/2006/metadata/properties"/>
    <ds:schemaRef ds:uri="http://schemas.microsoft.com/office/infopath/2007/PartnerControls"/>
    <ds:schemaRef ds:uri="a7733359-97b3-44eb-93f0-3af346d81d22"/>
    <ds:schemaRef ds:uri="854b355b-0686-42a3-9ef2-35ee2269c7b3"/>
  </ds:schemaRefs>
</ds:datastoreItem>
</file>

<file path=customXml/itemProps3.xml><?xml version="1.0" encoding="utf-8"?>
<ds:datastoreItem xmlns:ds="http://schemas.openxmlformats.org/officeDocument/2006/customXml" ds:itemID="{1E2ACF12-13EC-4896-9DBD-79E8C7840560}">
  <ds:schemaRefs>
    <ds:schemaRef ds:uri="http://schemas.openxmlformats.org/officeDocument/2006/bibliography"/>
  </ds:schemaRefs>
</ds:datastoreItem>
</file>

<file path=customXml/itemProps4.xml><?xml version="1.0" encoding="utf-8"?>
<ds:datastoreItem xmlns:ds="http://schemas.openxmlformats.org/officeDocument/2006/customXml" ds:itemID="{5E56A135-E476-42E7-9A13-67A48C4DCA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b355b-0686-42a3-9ef2-35ee2269c7b3"/>
    <ds:schemaRef ds:uri="a7733359-97b3-44eb-93f0-3af346d81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27</Pages>
  <Words>8604</Words>
  <Characters>49046</Characters>
  <Application>Microsoft Office Word</Application>
  <DocSecurity>0</DocSecurity>
  <Lines>408</Lines>
  <Paragraphs>115</Paragraphs>
  <ScaleCrop>false</ScaleCrop>
  <Company/>
  <LinksUpToDate>false</LinksUpToDate>
  <CharactersWithSpaces>57535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กรอบการทำงานสำหรับการสลับโหมด Grid-Following/Grid-Forming แบบอัตโนมัติของ Inverter-Based Resources</dc:title>
  <dc:subject>เอกสารสรุปวิชาโครงงาน</dc:subject>
  <dc:creator>Phichitchai Jueajan</dc:creator>
  <cp:keywords/>
  <dc:description/>
  <cp:lastModifiedBy>ปัณณวิชญ์ จารุสุทธิรักษ์</cp:lastModifiedBy>
  <cp:revision>27</cp:revision>
  <cp:lastPrinted>2026-09-05T14:35:00Z</cp:lastPrinted>
  <dcterms:created xsi:type="dcterms:W3CDTF">2026-09-01T06:22:00Z</dcterms:created>
  <dcterms:modified xsi:type="dcterms:W3CDTF">2026-09-05T15:09:00Z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0x010100A4F61107730BE8459D4AB24A29A31134</vt:lpwstr>
  </property>
  <property fmtid="{D5CDD505-2E9C-101B-9397-08002B2CF9AE}" pid="3" name="MediaServiceImageTags">
    <vt:lpwstr/>
  </property>
</Properties>
</file>