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 w:before="360"/>
        <w:jc w:val="center"/>
      </w:pPr>
      <w:r>
        <w:rPr>
          <w:rFonts w:ascii="Microsoft YaHei" w:cs="Microsoft YaHei" w:eastAsia="Microsoft YaHei" w:hAnsi="Microsoft YaHei"/>
          <w:b/>
          <w:bCs/>
          <w:color w:val="1F5D3B"/>
          <w:sz w:val="40"/>
          <w:szCs w:val="40"/>
        </w:rPr>
        <w:t xml:space="preserve">校园二手交易平台项目报告</w:t>
      </w:r>
    </w:p>
    <w:p>
      <w:pPr>
        <w:spacing w:after="80" w:before="80" w:line="3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24"/>
          <w:szCs w:val="24"/>
        </w:rPr>
        <w:t xml:space="preserve">课程名称：前端框架技术</w:t>
      </w:r>
    </w:p>
    <w:p>
      <w:pPr>
        <w:spacing w:after="80" w:before="80" w:line="3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24"/>
          <w:szCs w:val="24"/>
        </w:rPr>
        <w:t xml:space="preserve">学生信息：202339070157 沈凡栋</w:t>
      </w:r>
    </w:p>
    <w:p>
      <w:pPr>
        <w:spacing w:after="80" w:before="80" w:line="3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24"/>
          <w:szCs w:val="24"/>
        </w:rPr>
        <w:t xml:space="preserve">项目类型：Vue3 前端课程设计项目</w:t>
      </w:r>
    </w:p>
    <w:p>
      <w:pPr>
        <w:pStyle w:val="Heading1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F2933"/>
          <w:sz w:val="32"/>
          <w:szCs w:val="32"/>
        </w:rPr>
        <w:t xml:space="preserve">一、项目背景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24"/>
          <w:szCs w:val="24"/>
        </w:rPr>
        <w:t xml:space="preserve">校园中常见闲置教材、电子产品、生活用品、运动用品等二手物品。学生之间存在二手交易需求，但如果只依赖聊天群或线下询问，信息容易分散，查找效率较低。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24"/>
          <w:szCs w:val="24"/>
        </w:rPr>
        <w:t xml:space="preserve">本项目围绕校园二手交易场景，设计并实现一个简单但完整的前端平台，用于展示二手商品、搜索筛选商品、查看商品详情、收藏商品、发布闲置商品和查看个人中心。</w:t>
      </w:r>
    </w:p>
    <w:p>
      <w:pPr>
        <w:pStyle w:val="Heading1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F2933"/>
          <w:sz w:val="32"/>
          <w:szCs w:val="32"/>
        </w:rPr>
        <w:t xml:space="preserve">二、需求分析</w:t>
      </w:r>
    </w:p>
    <w:p>
      <w:pPr>
        <w:spacing w:after="40" w:before="40" w:line="36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24"/>
          <w:szCs w:val="24"/>
        </w:rPr>
        <w:t xml:space="preserve">1. 用户注册和登录。</w:t>
      </w:r>
    </w:p>
    <w:p>
      <w:pPr>
        <w:spacing w:after="40" w:before="40" w:line="36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24"/>
          <w:szCs w:val="24"/>
        </w:rPr>
        <w:t xml:space="preserve">2. 首页展示和导航。</w:t>
      </w:r>
    </w:p>
    <w:p>
      <w:pPr>
        <w:spacing w:after="40" w:before="40" w:line="36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24"/>
          <w:szCs w:val="24"/>
        </w:rPr>
        <w:t xml:space="preserve">3. 商品列表浏览。</w:t>
      </w:r>
    </w:p>
    <w:p>
      <w:pPr>
        <w:spacing w:after="40" w:before="40" w:line="36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24"/>
          <w:szCs w:val="24"/>
        </w:rPr>
        <w:t xml:space="preserve">4. 商品关键词搜索和分类筛选。</w:t>
      </w:r>
    </w:p>
    <w:p>
      <w:pPr>
        <w:spacing w:after="40" w:before="40" w:line="36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24"/>
          <w:szCs w:val="24"/>
        </w:rPr>
        <w:t xml:space="preserve">5. 商品详情查看。</w:t>
      </w:r>
    </w:p>
    <w:p>
      <w:pPr>
        <w:spacing w:after="40" w:before="40" w:line="36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24"/>
          <w:szCs w:val="24"/>
        </w:rPr>
        <w:t xml:space="preserve">6. 商品收藏和取消收藏。</w:t>
      </w:r>
    </w:p>
    <w:p>
      <w:pPr>
        <w:spacing w:after="40" w:before="40" w:line="36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24"/>
          <w:szCs w:val="24"/>
        </w:rPr>
        <w:t xml:space="preserve">7. 发布二手商品。</w:t>
      </w:r>
    </w:p>
    <w:p>
      <w:pPr>
        <w:spacing w:after="40" w:before="40" w:line="36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24"/>
          <w:szCs w:val="24"/>
        </w:rPr>
        <w:t xml:space="preserve">8. 个人中心展示收藏和发布记录。</w:t>
      </w:r>
    </w:p>
    <w:p>
      <w:pPr>
        <w:spacing w:after="40" w:before="40" w:line="36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24"/>
          <w:szCs w:val="24"/>
        </w:rPr>
        <w:t xml:space="preserve">9. 退出登录。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24"/>
          <w:szCs w:val="24"/>
        </w:rPr>
        <w:t xml:space="preserve">项目不实现真实后端接口、数据库、在线支付、即时聊天、真实图片上传和管理员后台。所有数据采用本地模拟数据和 localStorage 保存。</w:t>
      </w:r>
    </w:p>
    <w:p>
      <w:pPr>
        <w:pStyle w:val="Heading1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F2933"/>
          <w:sz w:val="32"/>
          <w:szCs w:val="32"/>
        </w:rPr>
        <w:t xml:space="preserve">三、技术选型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8E1DA" w:sz="1"/>
              <w:left w:val="single" w:color="D8E1DA" w:sz="1"/>
              <w:bottom w:val="single" w:color="D8E1DA" w:sz="1"/>
              <w:right w:val="single" w:color="D8E1DA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4"/>
                <w:szCs w:val="24"/>
              </w:rPr>
              <w:t xml:space="preserve">技术</w:t>
            </w:r>
          </w:p>
        </w:tc>
        <w:tc>
          <w:tcPr>
            <w:tcW w:type="dxa" w:w="6760"/>
            <w:tcBorders>
              <w:top w:val="single" w:color="D8E1DA" w:sz="1"/>
              <w:left w:val="single" w:color="D8E1DA" w:sz="1"/>
              <w:bottom w:val="single" w:color="D8E1DA" w:sz="1"/>
              <w:right w:val="single" w:color="D8E1DA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4"/>
                <w:szCs w:val="24"/>
              </w:rPr>
              <w:t xml:space="preserve">用途</w:t>
            </w:r>
          </w:p>
        </w:tc>
      </w:tr>
      <w:tr>
        <w:tc>
          <w:tcPr>
            <w:tcW w:type="dxa" w:w="2600"/>
            <w:tcBorders>
              <w:top w:val="single" w:color="D8E1DA" w:sz="1"/>
              <w:left w:val="single" w:color="D8E1DA" w:sz="1"/>
              <w:bottom w:val="single" w:color="D8E1DA" w:sz="1"/>
              <w:right w:val="single" w:color="D8E1DA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4"/>
                <w:szCs w:val="24"/>
              </w:rPr>
              <w:t xml:space="preserve">Vue3</w:t>
            </w:r>
          </w:p>
        </w:tc>
        <w:tc>
          <w:tcPr>
            <w:tcW w:type="dxa" w:w="6760"/>
            <w:tcBorders>
              <w:top w:val="single" w:color="D8E1DA" w:sz="1"/>
              <w:left w:val="single" w:color="D8E1DA" w:sz="1"/>
              <w:bottom w:val="single" w:color="D8E1DA" w:sz="1"/>
              <w:right w:val="single" w:color="D8E1DA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4"/>
                <w:szCs w:val="24"/>
              </w:rPr>
              <w:t xml:space="preserve">页面和组件开发</w:t>
            </w:r>
          </w:p>
        </w:tc>
      </w:tr>
      <w:tr>
        <w:tc>
          <w:tcPr>
            <w:tcW w:type="dxa" w:w="2600"/>
            <w:tcBorders>
              <w:top w:val="single" w:color="D8E1DA" w:sz="1"/>
              <w:left w:val="single" w:color="D8E1DA" w:sz="1"/>
              <w:bottom w:val="single" w:color="D8E1DA" w:sz="1"/>
              <w:right w:val="single" w:color="D8E1DA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4"/>
                <w:szCs w:val="24"/>
              </w:rPr>
              <w:t xml:space="preserve">Vite</w:t>
            </w:r>
          </w:p>
        </w:tc>
        <w:tc>
          <w:tcPr>
            <w:tcW w:type="dxa" w:w="6760"/>
            <w:tcBorders>
              <w:top w:val="single" w:color="D8E1DA" w:sz="1"/>
              <w:left w:val="single" w:color="D8E1DA" w:sz="1"/>
              <w:bottom w:val="single" w:color="D8E1DA" w:sz="1"/>
              <w:right w:val="single" w:color="D8E1DA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4"/>
                <w:szCs w:val="24"/>
              </w:rPr>
              <w:t xml:space="preserve">项目构建和开发服务器</w:t>
            </w:r>
          </w:p>
        </w:tc>
      </w:tr>
      <w:tr>
        <w:tc>
          <w:tcPr>
            <w:tcW w:type="dxa" w:w="2600"/>
            <w:tcBorders>
              <w:top w:val="single" w:color="D8E1DA" w:sz="1"/>
              <w:left w:val="single" w:color="D8E1DA" w:sz="1"/>
              <w:bottom w:val="single" w:color="D8E1DA" w:sz="1"/>
              <w:right w:val="single" w:color="D8E1DA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4"/>
                <w:szCs w:val="24"/>
              </w:rPr>
              <w:t xml:space="preserve">Vue Router</w:t>
            </w:r>
          </w:p>
        </w:tc>
        <w:tc>
          <w:tcPr>
            <w:tcW w:type="dxa" w:w="6760"/>
            <w:tcBorders>
              <w:top w:val="single" w:color="D8E1DA" w:sz="1"/>
              <w:left w:val="single" w:color="D8E1DA" w:sz="1"/>
              <w:bottom w:val="single" w:color="D8E1DA" w:sz="1"/>
              <w:right w:val="single" w:color="D8E1DA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4"/>
                <w:szCs w:val="24"/>
              </w:rPr>
              <w:t xml:space="preserve">页面路由切换</w:t>
            </w:r>
          </w:p>
        </w:tc>
      </w:tr>
      <w:tr>
        <w:tc>
          <w:tcPr>
            <w:tcW w:type="dxa" w:w="2600"/>
            <w:tcBorders>
              <w:top w:val="single" w:color="D8E1DA" w:sz="1"/>
              <w:left w:val="single" w:color="D8E1DA" w:sz="1"/>
              <w:bottom w:val="single" w:color="D8E1DA" w:sz="1"/>
              <w:right w:val="single" w:color="D8E1DA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4"/>
                <w:szCs w:val="24"/>
              </w:rPr>
              <w:t xml:space="preserve">Pinia</w:t>
            </w:r>
          </w:p>
        </w:tc>
        <w:tc>
          <w:tcPr>
            <w:tcW w:type="dxa" w:w="6760"/>
            <w:tcBorders>
              <w:top w:val="single" w:color="D8E1DA" w:sz="1"/>
              <w:left w:val="single" w:color="D8E1DA" w:sz="1"/>
              <w:bottom w:val="single" w:color="D8E1DA" w:sz="1"/>
              <w:right w:val="single" w:color="D8E1DA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4"/>
                <w:szCs w:val="24"/>
              </w:rPr>
              <w:t xml:space="preserve">全局状态管理</w:t>
            </w:r>
          </w:p>
        </w:tc>
      </w:tr>
      <w:tr>
        <w:tc>
          <w:tcPr>
            <w:tcW w:type="dxa" w:w="2600"/>
            <w:tcBorders>
              <w:top w:val="single" w:color="D8E1DA" w:sz="1"/>
              <w:left w:val="single" w:color="D8E1DA" w:sz="1"/>
              <w:bottom w:val="single" w:color="D8E1DA" w:sz="1"/>
              <w:right w:val="single" w:color="D8E1DA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4"/>
                <w:szCs w:val="24"/>
              </w:rPr>
              <w:t xml:space="preserve">localStorage</w:t>
            </w:r>
          </w:p>
        </w:tc>
        <w:tc>
          <w:tcPr>
            <w:tcW w:type="dxa" w:w="6760"/>
            <w:tcBorders>
              <w:top w:val="single" w:color="D8E1DA" w:sz="1"/>
              <w:left w:val="single" w:color="D8E1DA" w:sz="1"/>
              <w:bottom w:val="single" w:color="D8E1DA" w:sz="1"/>
              <w:right w:val="single" w:color="D8E1DA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4"/>
                <w:szCs w:val="24"/>
              </w:rPr>
              <w:t xml:space="preserve">本地数据持久化</w:t>
            </w:r>
          </w:p>
        </w:tc>
      </w:tr>
      <w:tr>
        <w:tc>
          <w:tcPr>
            <w:tcW w:type="dxa" w:w="2600"/>
            <w:tcBorders>
              <w:top w:val="single" w:color="D8E1DA" w:sz="1"/>
              <w:left w:val="single" w:color="D8E1DA" w:sz="1"/>
              <w:bottom w:val="single" w:color="D8E1DA" w:sz="1"/>
              <w:right w:val="single" w:color="D8E1DA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4"/>
                <w:szCs w:val="24"/>
              </w:rPr>
              <w:t xml:space="preserve">CSS3</w:t>
            </w:r>
          </w:p>
        </w:tc>
        <w:tc>
          <w:tcPr>
            <w:tcW w:type="dxa" w:w="6760"/>
            <w:tcBorders>
              <w:top w:val="single" w:color="D8E1DA" w:sz="1"/>
              <w:left w:val="single" w:color="D8E1DA" w:sz="1"/>
              <w:bottom w:val="single" w:color="D8E1DA" w:sz="1"/>
              <w:right w:val="single" w:color="D8E1DA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4"/>
                <w:szCs w:val="24"/>
              </w:rPr>
              <w:t xml:space="preserve">页面布局和样式</w:t>
            </w:r>
          </w:p>
        </w:tc>
      </w:tr>
      <w:tr>
        <w:tc>
          <w:tcPr>
            <w:tcW w:type="dxa" w:w="2600"/>
            <w:tcBorders>
              <w:top w:val="single" w:color="D8E1DA" w:sz="1"/>
              <w:left w:val="single" w:color="D8E1DA" w:sz="1"/>
              <w:bottom w:val="single" w:color="D8E1DA" w:sz="1"/>
              <w:right w:val="single" w:color="D8E1DA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4"/>
                <w:szCs w:val="24"/>
              </w:rPr>
              <w:t xml:space="preserve">JavaScript</w:t>
            </w:r>
          </w:p>
        </w:tc>
        <w:tc>
          <w:tcPr>
            <w:tcW w:type="dxa" w:w="6760"/>
            <w:tcBorders>
              <w:top w:val="single" w:color="D8E1DA" w:sz="1"/>
              <w:left w:val="single" w:color="D8E1DA" w:sz="1"/>
              <w:bottom w:val="single" w:color="D8E1DA" w:sz="1"/>
              <w:right w:val="single" w:color="D8E1DA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4"/>
                <w:szCs w:val="24"/>
              </w:rPr>
              <w:t xml:space="preserve">业务逻辑和交互实现</w:t>
            </w:r>
          </w:p>
        </w:tc>
      </w:tr>
    </w:tbl>
    <w:p>
      <w:pPr>
        <w:pStyle w:val="Heading1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F2933"/>
          <w:sz w:val="32"/>
          <w:szCs w:val="32"/>
        </w:rPr>
        <w:t xml:space="preserve">四、系统架构设计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24"/>
          <w:szCs w:val="24"/>
        </w:rPr>
        <w:t xml:space="preserve">本项目采用单页应用架构。浏览器加载 Vue 应用后，页面切换由 Vue Router 完成，用户状态和商品状态由 Pinia 管理，关键数据同步保存到 localStorage。</w:t>
      </w:r>
    </w:p>
    <w:p>
      <w:pPr>
        <w:spacing w:after="40" w:before="40" w:line="36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24"/>
          <w:szCs w:val="24"/>
        </w:rPr>
        <w:t xml:space="preserve">1. main.js 创建 Vue 应用，并挂载 Pinia 和 Vue Router。</w:t>
      </w:r>
    </w:p>
    <w:p>
      <w:pPr>
        <w:spacing w:after="40" w:before="40" w:line="36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24"/>
          <w:szCs w:val="24"/>
        </w:rPr>
        <w:t xml:space="preserve">2. App.vue 负责公共页面结构，包含头部、主体和底部。</w:t>
      </w:r>
    </w:p>
    <w:p>
      <w:pPr>
        <w:spacing w:after="40" w:before="40" w:line="36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24"/>
          <w:szCs w:val="24"/>
        </w:rPr>
        <w:t xml:space="preserve">3. router/index.js 负责配置页面路由和登录权限控制。</w:t>
      </w:r>
    </w:p>
    <w:p>
      <w:pPr>
        <w:spacing w:after="40" w:before="40" w:line="36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24"/>
          <w:szCs w:val="24"/>
        </w:rPr>
        <w:t xml:space="preserve">4. stores/userStore.js 负责用户注册、登录、退出和收藏状态。</w:t>
      </w:r>
    </w:p>
    <w:p>
      <w:pPr>
        <w:spacing w:after="40" w:before="40" w:line="36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24"/>
          <w:szCs w:val="24"/>
        </w:rPr>
        <w:t xml:space="preserve">5. stores/productStore.js 负责商品列表、商品查询和商品发布。</w:t>
      </w:r>
    </w:p>
    <w:p>
      <w:pPr>
        <w:spacing w:after="40" w:before="40" w:line="36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24"/>
          <w:szCs w:val="24"/>
        </w:rPr>
        <w:t xml:space="preserve">6. components 目录存放复用组件，views 目录存放页面级组件。</w:t>
      </w:r>
    </w:p>
    <w:p>
      <w:pPr>
        <w:pStyle w:val="Heading1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F2933"/>
          <w:sz w:val="32"/>
          <w:szCs w:val="32"/>
        </w:rPr>
        <w:t xml:space="preserve">五、页面与功能设计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8E1DA" w:sz="1"/>
              <w:left w:val="single" w:color="D8E1DA" w:sz="1"/>
              <w:bottom w:val="single" w:color="D8E1DA" w:sz="1"/>
              <w:right w:val="single" w:color="D8E1DA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4"/>
                <w:szCs w:val="24"/>
              </w:rPr>
              <w:t xml:space="preserve">页面</w:t>
            </w:r>
          </w:p>
        </w:tc>
        <w:tc>
          <w:tcPr>
            <w:tcW w:type="dxa" w:w="6760"/>
            <w:tcBorders>
              <w:top w:val="single" w:color="D8E1DA" w:sz="1"/>
              <w:left w:val="single" w:color="D8E1DA" w:sz="1"/>
              <w:bottom w:val="single" w:color="D8E1DA" w:sz="1"/>
              <w:right w:val="single" w:color="D8E1DA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4"/>
                <w:szCs w:val="24"/>
              </w:rPr>
              <w:t xml:space="preserve">功能</w:t>
            </w:r>
          </w:p>
        </w:tc>
      </w:tr>
      <w:tr>
        <w:tc>
          <w:tcPr>
            <w:tcW w:type="dxa" w:w="2600"/>
            <w:tcBorders>
              <w:top w:val="single" w:color="D8E1DA" w:sz="1"/>
              <w:left w:val="single" w:color="D8E1DA" w:sz="1"/>
              <w:bottom w:val="single" w:color="D8E1DA" w:sz="1"/>
              <w:right w:val="single" w:color="D8E1DA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4"/>
                <w:szCs w:val="24"/>
              </w:rPr>
              <w:t xml:space="preserve">首页 /</w:t>
            </w:r>
          </w:p>
        </w:tc>
        <w:tc>
          <w:tcPr>
            <w:tcW w:type="dxa" w:w="6760"/>
            <w:tcBorders>
              <w:top w:val="single" w:color="D8E1DA" w:sz="1"/>
              <w:left w:val="single" w:color="D8E1DA" w:sz="1"/>
              <w:bottom w:val="single" w:color="D8E1DA" w:sz="1"/>
              <w:right w:val="single" w:color="D8E1DA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4"/>
                <w:szCs w:val="24"/>
              </w:rPr>
              <w:t xml:space="preserve">展示平台介绍、分类入口和推荐商品</w:t>
            </w:r>
          </w:p>
        </w:tc>
      </w:tr>
      <w:tr>
        <w:tc>
          <w:tcPr>
            <w:tcW w:type="dxa" w:w="2600"/>
            <w:tcBorders>
              <w:top w:val="single" w:color="D8E1DA" w:sz="1"/>
              <w:left w:val="single" w:color="D8E1DA" w:sz="1"/>
              <w:bottom w:val="single" w:color="D8E1DA" w:sz="1"/>
              <w:right w:val="single" w:color="D8E1DA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4"/>
                <w:szCs w:val="24"/>
              </w:rPr>
              <w:t xml:space="preserve">登录页 /login</w:t>
            </w:r>
          </w:p>
        </w:tc>
        <w:tc>
          <w:tcPr>
            <w:tcW w:type="dxa" w:w="6760"/>
            <w:tcBorders>
              <w:top w:val="single" w:color="D8E1DA" w:sz="1"/>
              <w:left w:val="single" w:color="D8E1DA" w:sz="1"/>
              <w:bottom w:val="single" w:color="D8E1DA" w:sz="1"/>
              <w:right w:val="single" w:color="D8E1DA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4"/>
                <w:szCs w:val="24"/>
              </w:rPr>
              <w:t xml:space="preserve">用户登录</w:t>
            </w:r>
          </w:p>
        </w:tc>
      </w:tr>
      <w:tr>
        <w:tc>
          <w:tcPr>
            <w:tcW w:type="dxa" w:w="2600"/>
            <w:tcBorders>
              <w:top w:val="single" w:color="D8E1DA" w:sz="1"/>
              <w:left w:val="single" w:color="D8E1DA" w:sz="1"/>
              <w:bottom w:val="single" w:color="D8E1DA" w:sz="1"/>
              <w:right w:val="single" w:color="D8E1DA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4"/>
                <w:szCs w:val="24"/>
              </w:rPr>
              <w:t xml:space="preserve">注册页 /register</w:t>
            </w:r>
          </w:p>
        </w:tc>
        <w:tc>
          <w:tcPr>
            <w:tcW w:type="dxa" w:w="6760"/>
            <w:tcBorders>
              <w:top w:val="single" w:color="D8E1DA" w:sz="1"/>
              <w:left w:val="single" w:color="D8E1DA" w:sz="1"/>
              <w:bottom w:val="single" w:color="D8E1DA" w:sz="1"/>
              <w:right w:val="single" w:color="D8E1DA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4"/>
                <w:szCs w:val="24"/>
              </w:rPr>
              <w:t xml:space="preserve">用户注册</w:t>
            </w:r>
          </w:p>
        </w:tc>
      </w:tr>
      <w:tr>
        <w:tc>
          <w:tcPr>
            <w:tcW w:type="dxa" w:w="2600"/>
            <w:tcBorders>
              <w:top w:val="single" w:color="D8E1DA" w:sz="1"/>
              <w:left w:val="single" w:color="D8E1DA" w:sz="1"/>
              <w:bottom w:val="single" w:color="D8E1DA" w:sz="1"/>
              <w:right w:val="single" w:color="D8E1DA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4"/>
                <w:szCs w:val="24"/>
              </w:rPr>
              <w:t xml:space="preserve">商品列表页 /products</w:t>
            </w:r>
          </w:p>
        </w:tc>
        <w:tc>
          <w:tcPr>
            <w:tcW w:type="dxa" w:w="6760"/>
            <w:tcBorders>
              <w:top w:val="single" w:color="D8E1DA" w:sz="1"/>
              <w:left w:val="single" w:color="D8E1DA" w:sz="1"/>
              <w:bottom w:val="single" w:color="D8E1DA" w:sz="1"/>
              <w:right w:val="single" w:color="D8E1DA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4"/>
                <w:szCs w:val="24"/>
              </w:rPr>
              <w:t xml:space="preserve">商品浏览、搜索和筛选</w:t>
            </w:r>
          </w:p>
        </w:tc>
      </w:tr>
      <w:tr>
        <w:tc>
          <w:tcPr>
            <w:tcW w:type="dxa" w:w="2600"/>
            <w:tcBorders>
              <w:top w:val="single" w:color="D8E1DA" w:sz="1"/>
              <w:left w:val="single" w:color="D8E1DA" w:sz="1"/>
              <w:bottom w:val="single" w:color="D8E1DA" w:sz="1"/>
              <w:right w:val="single" w:color="D8E1DA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4"/>
                <w:szCs w:val="24"/>
              </w:rPr>
              <w:t xml:space="preserve">商品详情页 /products/:id</w:t>
            </w:r>
          </w:p>
        </w:tc>
        <w:tc>
          <w:tcPr>
            <w:tcW w:type="dxa" w:w="6760"/>
            <w:tcBorders>
              <w:top w:val="single" w:color="D8E1DA" w:sz="1"/>
              <w:left w:val="single" w:color="D8E1DA" w:sz="1"/>
              <w:bottom w:val="single" w:color="D8E1DA" w:sz="1"/>
              <w:right w:val="single" w:color="D8E1DA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4"/>
                <w:szCs w:val="24"/>
              </w:rPr>
              <w:t xml:space="preserve">商品详情展示和收藏</w:t>
            </w:r>
          </w:p>
        </w:tc>
      </w:tr>
      <w:tr>
        <w:tc>
          <w:tcPr>
            <w:tcW w:type="dxa" w:w="2600"/>
            <w:tcBorders>
              <w:top w:val="single" w:color="D8E1DA" w:sz="1"/>
              <w:left w:val="single" w:color="D8E1DA" w:sz="1"/>
              <w:bottom w:val="single" w:color="D8E1DA" w:sz="1"/>
              <w:right w:val="single" w:color="D8E1DA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4"/>
                <w:szCs w:val="24"/>
              </w:rPr>
              <w:t xml:space="preserve">发布商品页 /publish</w:t>
            </w:r>
          </w:p>
        </w:tc>
        <w:tc>
          <w:tcPr>
            <w:tcW w:type="dxa" w:w="6760"/>
            <w:tcBorders>
              <w:top w:val="single" w:color="D8E1DA" w:sz="1"/>
              <w:left w:val="single" w:color="D8E1DA" w:sz="1"/>
              <w:bottom w:val="single" w:color="D8E1DA" w:sz="1"/>
              <w:right w:val="single" w:color="D8E1DA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4"/>
                <w:szCs w:val="24"/>
              </w:rPr>
              <w:t xml:space="preserve">登录用户发布商品</w:t>
            </w:r>
          </w:p>
        </w:tc>
      </w:tr>
      <w:tr>
        <w:tc>
          <w:tcPr>
            <w:tcW w:type="dxa" w:w="2600"/>
            <w:tcBorders>
              <w:top w:val="single" w:color="D8E1DA" w:sz="1"/>
              <w:left w:val="single" w:color="D8E1DA" w:sz="1"/>
              <w:bottom w:val="single" w:color="D8E1DA" w:sz="1"/>
              <w:right w:val="single" w:color="D8E1DA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4"/>
                <w:szCs w:val="24"/>
              </w:rPr>
              <w:t xml:space="preserve">个人中心页 /profile</w:t>
            </w:r>
          </w:p>
        </w:tc>
        <w:tc>
          <w:tcPr>
            <w:tcW w:type="dxa" w:w="6760"/>
            <w:tcBorders>
              <w:top w:val="single" w:color="D8E1DA" w:sz="1"/>
              <w:left w:val="single" w:color="D8E1DA" w:sz="1"/>
              <w:bottom w:val="single" w:color="D8E1DA" w:sz="1"/>
              <w:right w:val="single" w:color="D8E1DA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4"/>
                <w:szCs w:val="24"/>
              </w:rPr>
              <w:t xml:space="preserve">查看收藏商品和已发布商品</w:t>
            </w:r>
          </w:p>
        </w:tc>
      </w:tr>
    </w:tbl>
    <w:p>
      <w:pPr>
        <w:pStyle w:val="Heading1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F2933"/>
          <w:sz w:val="32"/>
          <w:szCs w:val="32"/>
        </w:rPr>
        <w:t xml:space="preserve">六、组件设计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D8E1DA" w:sz="1"/>
              <w:left w:val="single" w:color="D8E1DA" w:sz="1"/>
              <w:bottom w:val="single" w:color="D8E1DA" w:sz="1"/>
              <w:right w:val="single" w:color="D8E1DA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4"/>
                <w:szCs w:val="24"/>
              </w:rPr>
              <w:t xml:space="preserve">组件</w:t>
            </w:r>
          </w:p>
        </w:tc>
        <w:tc>
          <w:tcPr>
            <w:tcW w:type="dxa" w:w="6760"/>
            <w:tcBorders>
              <w:top w:val="single" w:color="D8E1DA" w:sz="1"/>
              <w:left w:val="single" w:color="D8E1DA" w:sz="1"/>
              <w:bottom w:val="single" w:color="D8E1DA" w:sz="1"/>
              <w:right w:val="single" w:color="D8E1DA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4"/>
                <w:szCs w:val="24"/>
              </w:rPr>
              <w:t xml:space="preserve">作用</w:t>
            </w:r>
          </w:p>
        </w:tc>
      </w:tr>
      <w:tr>
        <w:tc>
          <w:tcPr>
            <w:tcW w:type="dxa" w:w="2600"/>
            <w:tcBorders>
              <w:top w:val="single" w:color="D8E1DA" w:sz="1"/>
              <w:left w:val="single" w:color="D8E1DA" w:sz="1"/>
              <w:bottom w:val="single" w:color="D8E1DA" w:sz="1"/>
              <w:right w:val="single" w:color="D8E1DA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4"/>
                <w:szCs w:val="24"/>
              </w:rPr>
              <w:t xml:space="preserve">AppHeader</w:t>
            </w:r>
          </w:p>
        </w:tc>
        <w:tc>
          <w:tcPr>
            <w:tcW w:type="dxa" w:w="6760"/>
            <w:tcBorders>
              <w:top w:val="single" w:color="D8E1DA" w:sz="1"/>
              <w:left w:val="single" w:color="D8E1DA" w:sz="1"/>
              <w:bottom w:val="single" w:color="D8E1DA" w:sz="1"/>
              <w:right w:val="single" w:color="D8E1DA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4"/>
                <w:szCs w:val="24"/>
              </w:rPr>
              <w:t xml:space="preserve">公共头部和导航</w:t>
            </w:r>
          </w:p>
        </w:tc>
      </w:tr>
      <w:tr>
        <w:tc>
          <w:tcPr>
            <w:tcW w:type="dxa" w:w="2600"/>
            <w:tcBorders>
              <w:top w:val="single" w:color="D8E1DA" w:sz="1"/>
              <w:left w:val="single" w:color="D8E1DA" w:sz="1"/>
              <w:bottom w:val="single" w:color="D8E1DA" w:sz="1"/>
              <w:right w:val="single" w:color="D8E1DA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4"/>
                <w:szCs w:val="24"/>
              </w:rPr>
              <w:t xml:space="preserve">AppFooter</w:t>
            </w:r>
          </w:p>
        </w:tc>
        <w:tc>
          <w:tcPr>
            <w:tcW w:type="dxa" w:w="6760"/>
            <w:tcBorders>
              <w:top w:val="single" w:color="D8E1DA" w:sz="1"/>
              <w:left w:val="single" w:color="D8E1DA" w:sz="1"/>
              <w:bottom w:val="single" w:color="D8E1DA" w:sz="1"/>
              <w:right w:val="single" w:color="D8E1DA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4"/>
                <w:szCs w:val="24"/>
              </w:rPr>
              <w:t xml:space="preserve">公共底部</w:t>
            </w:r>
          </w:p>
        </w:tc>
      </w:tr>
      <w:tr>
        <w:tc>
          <w:tcPr>
            <w:tcW w:type="dxa" w:w="2600"/>
            <w:tcBorders>
              <w:top w:val="single" w:color="D8E1DA" w:sz="1"/>
              <w:left w:val="single" w:color="D8E1DA" w:sz="1"/>
              <w:bottom w:val="single" w:color="D8E1DA" w:sz="1"/>
              <w:right w:val="single" w:color="D8E1DA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4"/>
                <w:szCs w:val="24"/>
              </w:rPr>
              <w:t xml:space="preserve">ProductCard</w:t>
            </w:r>
          </w:p>
        </w:tc>
        <w:tc>
          <w:tcPr>
            <w:tcW w:type="dxa" w:w="6760"/>
            <w:tcBorders>
              <w:top w:val="single" w:color="D8E1DA" w:sz="1"/>
              <w:left w:val="single" w:color="D8E1DA" w:sz="1"/>
              <w:bottom w:val="single" w:color="D8E1DA" w:sz="1"/>
              <w:right w:val="single" w:color="D8E1DA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4"/>
                <w:szCs w:val="24"/>
              </w:rPr>
              <w:t xml:space="preserve">商品卡片展示</w:t>
            </w:r>
          </w:p>
        </w:tc>
      </w:tr>
      <w:tr>
        <w:tc>
          <w:tcPr>
            <w:tcW w:type="dxa" w:w="2600"/>
            <w:tcBorders>
              <w:top w:val="single" w:color="D8E1DA" w:sz="1"/>
              <w:left w:val="single" w:color="D8E1DA" w:sz="1"/>
              <w:bottom w:val="single" w:color="D8E1DA" w:sz="1"/>
              <w:right w:val="single" w:color="D8E1DA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4"/>
                <w:szCs w:val="24"/>
              </w:rPr>
              <w:t xml:space="preserve">ProductFilter</w:t>
            </w:r>
          </w:p>
        </w:tc>
        <w:tc>
          <w:tcPr>
            <w:tcW w:type="dxa" w:w="6760"/>
            <w:tcBorders>
              <w:top w:val="single" w:color="D8E1DA" w:sz="1"/>
              <w:left w:val="single" w:color="D8E1DA" w:sz="1"/>
              <w:bottom w:val="single" w:color="D8E1DA" w:sz="1"/>
              <w:right w:val="single" w:color="D8E1DA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4"/>
                <w:szCs w:val="24"/>
              </w:rPr>
              <w:t xml:space="preserve">搜索和分类筛选</w:t>
            </w:r>
          </w:p>
        </w:tc>
      </w:tr>
      <w:tr>
        <w:tc>
          <w:tcPr>
            <w:tcW w:type="dxa" w:w="2600"/>
            <w:tcBorders>
              <w:top w:val="single" w:color="D8E1DA" w:sz="1"/>
              <w:left w:val="single" w:color="D8E1DA" w:sz="1"/>
              <w:bottom w:val="single" w:color="D8E1DA" w:sz="1"/>
              <w:right w:val="single" w:color="D8E1DA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4"/>
                <w:szCs w:val="24"/>
              </w:rPr>
              <w:t xml:space="preserve">EmptyState</w:t>
            </w:r>
          </w:p>
        </w:tc>
        <w:tc>
          <w:tcPr>
            <w:tcW w:type="dxa" w:w="6760"/>
            <w:tcBorders>
              <w:top w:val="single" w:color="D8E1DA" w:sz="1"/>
              <w:left w:val="single" w:color="D8E1DA" w:sz="1"/>
              <w:bottom w:val="single" w:color="D8E1DA" w:sz="1"/>
              <w:right w:val="single" w:color="D8E1DA" w:sz="1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 w:before="0" w:line="36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F2933"/>
                <w:sz w:val="24"/>
                <w:szCs w:val="24"/>
              </w:rPr>
              <w:t xml:space="preserve">空状态提示</w:t>
            </w:r>
          </w:p>
        </w:tc>
      </w:tr>
    </w:tbl>
    <w:p>
      <w:pPr>
        <w:pStyle w:val="Heading1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F2933"/>
          <w:sz w:val="32"/>
          <w:szCs w:val="32"/>
        </w:rPr>
        <w:t xml:space="preserve">七、状态管理设计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24"/>
          <w:szCs w:val="24"/>
        </w:rPr>
        <w:t xml:space="preserve">项目使用 Pinia 管理全局状态。userStore 管理注册用户、当前登录用户、收藏商品 id、注册、登录、退出登录和收藏操作。productStore 管理商品列表、初始商品数据、发布商品、商品查询和商品搜索。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24"/>
          <w:szCs w:val="24"/>
        </w:rPr>
        <w:t xml:space="preserve">localStorage 使用 campus_market_users、campus_market_current_user、campus_market_products 三个 key 保存数据。</w:t>
      </w:r>
    </w:p>
    <w:p>
      <w:pPr>
        <w:pStyle w:val="Heading1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F2933"/>
          <w:sz w:val="32"/>
          <w:szCs w:val="32"/>
        </w:rPr>
        <w:t xml:space="preserve">八、运行截图说明</w:t>
      </w:r>
    </w:p>
    <w:p>
      <w:pPr>
        <w:spacing w:after="80" w:before="140"/>
      </w:pPr>
      <w:r>
        <w:drawing>
          <wp:inline distT="0" distB="0" distL="0" distR="0">
            <wp:extent cx="5334000" cy="3514725"/>
            <wp:effectExtent t="0" r="0" b="0" l="0"/>
            <wp:docPr id="1" name="01-home.png" descr="图 1：首页，展示平台入口、分类和推荐商品。" title="图 1：首页，展示平台入口、分类和推荐商品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3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24"/>
          <w:szCs w:val="24"/>
        </w:rPr>
        <w:t xml:space="preserve">图 1：首页，展示平台入口、分类和推荐商品。</w:t>
      </w:r>
    </w:p>
    <w:p>
      <w:pPr>
        <w:spacing w:after="80" w:before="140"/>
      </w:pPr>
      <w:r>
        <w:drawing>
          <wp:inline distT="0" distB="0" distL="0" distR="0">
            <wp:extent cx="5334000" cy="3514725"/>
            <wp:effectExtent t="0" r="0" b="0" l="0"/>
            <wp:docPr id="1" name="02-products.png" descr="图 2：商品列表页，展示搜索和分类筛选。" title="图 2：商品列表页，展示搜索和分类筛选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3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24"/>
          <w:szCs w:val="24"/>
        </w:rPr>
        <w:t xml:space="preserve">图 2：商品列表页，展示搜索和分类筛选。</w:t>
      </w:r>
    </w:p>
    <w:p>
      <w:pPr>
        <w:spacing w:after="80" w:before="140"/>
      </w:pPr>
      <w:r>
        <w:drawing>
          <wp:inline distT="0" distB="0" distL="0" distR="0">
            <wp:extent cx="5334000" cy="3514725"/>
            <wp:effectExtent t="0" r="0" b="0" l="0"/>
            <wp:docPr id="1" name="03-detail.png" descr="图 3：商品详情页，展示商品信息和收藏按钮。" title="图 3：商品详情页，展示商品信息和收藏按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3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24"/>
          <w:szCs w:val="24"/>
        </w:rPr>
        <w:t xml:space="preserve">图 3：商品详情页，展示商品信息和收藏按钮。</w:t>
      </w:r>
    </w:p>
    <w:p>
      <w:pPr>
        <w:spacing w:after="80" w:before="140"/>
      </w:pPr>
      <w:r>
        <w:drawing>
          <wp:inline distT="0" distB="0" distL="0" distR="0">
            <wp:extent cx="5334000" cy="3514725"/>
            <wp:effectExtent t="0" r="0" b="0" l="0"/>
            <wp:docPr id="1" name="04-profile.png" descr="图 4：个人中心页，展示用户信息、收藏和发布区域。" title="图 4：个人中心页，展示用户信息、收藏和发布区域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 w:line="36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24"/>
          <w:szCs w:val="24"/>
        </w:rPr>
        <w:t xml:space="preserve">图 4：个人中心页，展示用户信息、收藏和发布区域。</w:t>
      </w:r>
    </w:p>
    <w:p>
      <w:pPr>
        <w:pStyle w:val="Heading1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F2933"/>
          <w:sz w:val="32"/>
          <w:szCs w:val="32"/>
        </w:rPr>
        <w:t xml:space="preserve">九、测试与验证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24"/>
          <w:szCs w:val="24"/>
        </w:rPr>
        <w:t xml:space="preserve">项目主要通过构建验证和浏览器冒烟测试进行检查。构建命令为 npm run build，验证结果为构建成功。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24"/>
          <w:szCs w:val="24"/>
        </w:rPr>
        <w:t xml:space="preserve">浏览器冒烟测试覆盖流程：注册 -&gt; 登录 -&gt; 商品搜索 -&gt; 商品详情 -&gt; 收藏商品 -&gt; 发布商品 -&gt; 个人中心 -&gt; 退出登录。最终结果为 ok: true，页面标题为“校园二手交易平台”，控制台错误为空。</w:t>
      </w:r>
    </w:p>
    <w:p>
      <w:pPr>
        <w:pStyle w:val="Heading1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F2933"/>
          <w:sz w:val="32"/>
          <w:szCs w:val="32"/>
        </w:rPr>
        <w:t xml:space="preserve">十、项目总结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24"/>
          <w:szCs w:val="24"/>
        </w:rPr>
        <w:t xml:space="preserve">本项目完成了一个基于 Vue3 的校园二手交易平台前端系统。项目覆盖了课程要求中的 Vue3 基础语法、组件化开发、Vue Router 页面切换、Pinia 状态管理和页面交互。</w:t>
      </w:r>
    </w:p>
    <w:p>
      <w:pPr>
        <w:spacing w:after="80" w:before="80" w:line="36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24"/>
          <w:szCs w:val="24"/>
        </w:rPr>
        <w:t xml:space="preserve">项目实现了登录注册、商品浏览、搜索筛选、商品详情、收藏商品、发布商品、个人中心等完整流程。虽然没有接入真实后端和数据库，但通过 localStorage 模拟了数据保存，保证刷新页面后主要数据仍然可用。</w:t>
      </w:r>
    </w:p>
    <w:p>
      <w:pPr>
        <w:pStyle w:val="Heading1"/>
        <w:spacing w:after="140" w:before="260"/>
      </w:pPr>
      <w:r>
        <w:rPr>
          <w:rFonts w:ascii="Microsoft YaHei" w:cs="Microsoft YaHei" w:eastAsia="Microsoft YaHei" w:hAnsi="Microsoft YaHei"/>
          <w:b/>
          <w:bCs/>
          <w:color w:val="1F2933"/>
          <w:sz w:val="32"/>
          <w:szCs w:val="32"/>
        </w:rPr>
        <w:t xml:space="preserve">十一、不足与改进方向</w:t>
      </w:r>
    </w:p>
    <w:p>
      <w:pPr>
        <w:spacing w:after="40" w:before="40" w:line="36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24"/>
          <w:szCs w:val="24"/>
        </w:rPr>
        <w:t xml:space="preserve">1. 当前数据保存在浏览器 localStorage 中，不适合多人同时使用。</w:t>
      </w:r>
    </w:p>
    <w:p>
      <w:pPr>
        <w:spacing w:after="40" w:before="40" w:line="36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24"/>
          <w:szCs w:val="24"/>
        </w:rPr>
        <w:t xml:space="preserve">2. 商品图片使用占位展示，没有真实上传功能。</w:t>
      </w:r>
    </w:p>
    <w:p>
      <w:pPr>
        <w:spacing w:after="40" w:before="40" w:line="36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24"/>
          <w:szCs w:val="24"/>
        </w:rPr>
        <w:t xml:space="preserve">3. 没有实现买卖双方即时沟通。</w:t>
      </w:r>
    </w:p>
    <w:p>
      <w:pPr>
        <w:spacing w:after="40" w:before="40" w:line="36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24"/>
          <w:szCs w:val="24"/>
        </w:rPr>
        <w:t xml:space="preserve">4. 没有实现管理员审核和商品下架功能。</w:t>
      </w:r>
    </w:p>
    <w:p>
      <w:pPr>
        <w:spacing w:after="40" w:before="40" w:line="360"/>
      </w:pPr>
      <w:r>
        <w:rPr>
          <w:rFonts w:ascii="Microsoft YaHei" w:cs="Microsoft YaHei" w:eastAsia="Microsoft YaHei" w:hAnsi="Microsoft YaHei"/>
          <w:b w:val="false"/>
          <w:bCs w:val="false"/>
          <w:color w:val="1F2933"/>
          <w:sz w:val="24"/>
          <w:szCs w:val="24"/>
        </w:rPr>
        <w:t xml:space="preserve">5. 后续可以扩展真实后端接口、数据库、图片上传、聊天功能和后台管理功能。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Microsoft YaHei" w:cs="Microsoft YaHei" w:eastAsia="Microsoft YaHei" w:hAnsi="Microsoft YaHei"/>
      <w:b/>
      <w:bCs/>
      <w:color w:val="1F2933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6c0ab6bc02ece7a4ad7eb664a49fa5a1551b010.png"/><Relationship Id="rId8" Type="http://schemas.openxmlformats.org/officeDocument/2006/relationships/image" Target="media/387cc95f945f1eff773cf84dadc9b58fc5a71b07.png"/><Relationship Id="rId9" Type="http://schemas.openxmlformats.org/officeDocument/2006/relationships/image" Target="media/eda281cb3367468baab132502db53132955e72f9.png"/><Relationship Id="rId10" Type="http://schemas.openxmlformats.org/officeDocument/2006/relationships/image" Target="media/3e1138095bd9ca79648584863ffe6783f476b9db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2026-07-08T05:17:47.494Z</dcterms:created>
  <dcterms:modified xsi:type="dcterms:W3CDTF">2026-07-08T05:17:47.495Z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