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0F52D" w14:textId="45AD9BF1" w:rsidR="00DA2CCB" w:rsidRDefault="00DA2CCB" w:rsidP="006049A0">
      <w:pPr>
        <w:pStyle w:val="ListBullet"/>
        <w:numPr>
          <w:ilvl w:val="0"/>
          <w:numId w:val="0"/>
        </w:numPr>
        <w:ind w:left="36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Phase-2:</w:t>
      </w:r>
      <w:r w:rsidRPr="00DA2CCB">
        <w:t xml:space="preserve"> </w:t>
      </w:r>
      <w:r w:rsidRPr="00DA2CCB">
        <w:rPr>
          <w:rFonts w:ascii="Times New Roman" w:hAnsi="Times New Roman" w:cs="Times New Roman"/>
          <w:b/>
          <w:bCs/>
          <w:sz w:val="28"/>
          <w:szCs w:val="28"/>
        </w:rPr>
        <w:t>Salesforce Org Setup &amp; Configuration</w:t>
      </w:r>
      <w:r>
        <w:rPr>
          <w:rFonts w:ascii="Times New Roman" w:hAnsi="Times New Roman" w:cs="Times New Roman"/>
          <w:b/>
          <w:bCs/>
          <w:sz w:val="28"/>
          <w:szCs w:val="28"/>
        </w:rPr>
        <w:t>:</w:t>
      </w:r>
    </w:p>
    <w:p w14:paraId="3C9D6C8B" w14:textId="77777777" w:rsidR="00DA2CCB" w:rsidRDefault="00DA2CCB" w:rsidP="006049A0">
      <w:pPr>
        <w:pStyle w:val="ListBullet"/>
        <w:numPr>
          <w:ilvl w:val="0"/>
          <w:numId w:val="0"/>
        </w:numPr>
        <w:ind w:left="360"/>
        <w:jc w:val="both"/>
        <w:rPr>
          <w:rFonts w:ascii="Times New Roman" w:hAnsi="Times New Roman" w:cs="Times New Roman"/>
          <w:b/>
          <w:bCs/>
          <w:sz w:val="28"/>
          <w:szCs w:val="28"/>
          <w:lang w:val="en-IN"/>
        </w:rPr>
      </w:pPr>
    </w:p>
    <w:p w14:paraId="110A6758" w14:textId="7675C505" w:rsidR="006049A0" w:rsidRP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1. Salesforce Editions</w:t>
      </w:r>
      <w:r w:rsidR="00DA2CCB">
        <w:rPr>
          <w:rFonts w:ascii="Times New Roman" w:hAnsi="Times New Roman" w:cs="Times New Roman"/>
          <w:b/>
          <w:bCs/>
          <w:sz w:val="28"/>
          <w:szCs w:val="28"/>
          <w:lang w:val="en-IN"/>
        </w:rPr>
        <w:t>:</w:t>
      </w:r>
    </w:p>
    <w:p w14:paraId="1CA5D7A2" w14:textId="0737FE78" w:rsidR="006049A0" w:rsidRPr="006049A0" w:rsidRDefault="006049A0" w:rsidP="006049A0">
      <w:pPr>
        <w:pStyle w:val="ListBullet"/>
        <w:numPr>
          <w:ilvl w:val="0"/>
          <w:numId w:val="0"/>
        </w:numPr>
        <w:ind w:left="360"/>
        <w:jc w:val="both"/>
        <w:rPr>
          <w:rFonts w:ascii="Times New Roman" w:hAnsi="Times New Roman" w:cs="Times New Roman"/>
          <w:b/>
          <w:bCs/>
          <w:sz w:val="28"/>
          <w:szCs w:val="28"/>
          <w:lang w:val="en-IN"/>
        </w:rPr>
      </w:pPr>
      <w:r>
        <w:rPr>
          <w:noProof/>
        </w:rPr>
        <w:drawing>
          <wp:inline distT="0" distB="0" distL="0" distR="0" wp14:anchorId="3D6A6889" wp14:editId="7E9B6946">
            <wp:extent cx="3771900" cy="2003823"/>
            <wp:effectExtent l="0" t="0" r="0" b="0"/>
            <wp:docPr id="157736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4367" cy="2010446"/>
                    </a:xfrm>
                    <a:prstGeom prst="rect">
                      <a:avLst/>
                    </a:prstGeom>
                    <a:noFill/>
                    <a:ln>
                      <a:noFill/>
                    </a:ln>
                  </pic:spPr>
                </pic:pic>
              </a:graphicData>
            </a:graphic>
          </wp:inline>
        </w:drawing>
      </w:r>
    </w:p>
    <w:p w14:paraId="4F18C0B5" w14:textId="77777777" w:rsidR="006049A0" w:rsidRPr="006049A0" w:rsidRDefault="006049A0" w:rsidP="006049A0">
      <w:pPr>
        <w:pStyle w:val="ListBullet"/>
        <w:numPr>
          <w:ilvl w:val="0"/>
          <w:numId w:val="0"/>
        </w:numPr>
        <w:ind w:left="360"/>
        <w:jc w:val="both"/>
        <w:rPr>
          <w:rFonts w:ascii="Times New Roman" w:hAnsi="Times New Roman" w:cs="Times New Roman"/>
          <w:b/>
          <w:bCs/>
          <w:sz w:val="28"/>
          <w:szCs w:val="28"/>
          <w:lang w:val="en-IN"/>
        </w:rPr>
      </w:pPr>
    </w:p>
    <w:p w14:paraId="572B4C7F"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We selected the </w:t>
      </w:r>
      <w:r w:rsidRPr="006049A0">
        <w:rPr>
          <w:rFonts w:ascii="Times New Roman" w:hAnsi="Times New Roman" w:cs="Times New Roman"/>
          <w:b/>
          <w:bCs/>
          <w:sz w:val="28"/>
          <w:szCs w:val="28"/>
          <w:lang w:val="en-IN"/>
        </w:rPr>
        <w:t>Developer Edition Org</w:t>
      </w:r>
      <w:r w:rsidRPr="006049A0">
        <w:rPr>
          <w:rFonts w:ascii="Times New Roman" w:hAnsi="Times New Roman" w:cs="Times New Roman"/>
          <w:sz w:val="28"/>
          <w:szCs w:val="28"/>
          <w:lang w:val="en-IN"/>
        </w:rPr>
        <w:t xml:space="preserve"> for this project. A free developer org was registered from Salesforce, which provided all standard CRM features along with advanced tools like APEX, Lightning Web Components (LWC), APIs, and AppExchange access. This org was chosen because it is free, permanent, and includes all features required for development. The Developer Edition was used as the base environment for the telemedicine system. It was set up with administrator access and configured for customization.</w:t>
      </w:r>
    </w:p>
    <w:p w14:paraId="33228073" w14:textId="1EB58173" w:rsidR="006049A0" w:rsidRPr="006049A0" w:rsidRDefault="006049A0" w:rsidP="006049A0">
      <w:pPr>
        <w:pStyle w:val="ListBullet"/>
        <w:numPr>
          <w:ilvl w:val="0"/>
          <w:numId w:val="0"/>
        </w:numPr>
        <w:ind w:left="504"/>
        <w:jc w:val="both"/>
        <w:rPr>
          <w:rFonts w:ascii="Times New Roman" w:hAnsi="Times New Roman" w:cs="Times New Roman"/>
          <w:sz w:val="28"/>
          <w:szCs w:val="28"/>
          <w:lang w:val="en-IN"/>
        </w:rPr>
      </w:pPr>
    </w:p>
    <w:p w14:paraId="4DA68D39" w14:textId="5293DDA1"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2. Company Profile Setup</w:t>
      </w:r>
      <w:r w:rsidR="00DA2CCB">
        <w:rPr>
          <w:rFonts w:ascii="Times New Roman" w:hAnsi="Times New Roman" w:cs="Times New Roman"/>
          <w:b/>
          <w:bCs/>
          <w:sz w:val="28"/>
          <w:szCs w:val="28"/>
          <w:lang w:val="en-IN"/>
        </w:rPr>
        <w:t>:</w:t>
      </w:r>
    </w:p>
    <w:p w14:paraId="12542FBB" w14:textId="1B7DA26D" w:rsidR="006049A0" w:rsidRDefault="006049A0" w:rsidP="006049A0">
      <w:pPr>
        <w:pStyle w:val="ListBullet"/>
        <w:numPr>
          <w:ilvl w:val="0"/>
          <w:numId w:val="0"/>
        </w:numPr>
        <w:ind w:left="360"/>
      </w:pPr>
    </w:p>
    <w:p w14:paraId="6B93AE22" w14:textId="5DE59502" w:rsidR="006049A0" w:rsidRDefault="006049A0" w:rsidP="006049A0">
      <w:pPr>
        <w:pStyle w:val="ListBullet"/>
        <w:numPr>
          <w:ilvl w:val="0"/>
          <w:numId w:val="0"/>
        </w:numPr>
        <w:ind w:left="360"/>
      </w:pPr>
      <w:r>
        <w:rPr>
          <w:noProof/>
        </w:rPr>
        <w:drawing>
          <wp:inline distT="0" distB="0" distL="0" distR="0" wp14:anchorId="2BC6255A" wp14:editId="43BBBA45">
            <wp:extent cx="3800475" cy="2019002"/>
            <wp:effectExtent l="0" t="0" r="0" b="635"/>
            <wp:docPr id="833696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869" cy="2025586"/>
                    </a:xfrm>
                    <a:prstGeom prst="rect">
                      <a:avLst/>
                    </a:prstGeom>
                    <a:noFill/>
                    <a:ln>
                      <a:noFill/>
                    </a:ln>
                  </pic:spPr>
                </pic:pic>
              </a:graphicData>
            </a:graphic>
          </wp:inline>
        </w:drawing>
      </w:r>
    </w:p>
    <w:p w14:paraId="2A276A52" w14:textId="77777777" w:rsidR="006049A0" w:rsidRDefault="006049A0" w:rsidP="006049A0">
      <w:pPr>
        <w:pStyle w:val="ListBullet"/>
        <w:numPr>
          <w:ilvl w:val="0"/>
          <w:numId w:val="0"/>
        </w:numPr>
      </w:pPr>
    </w:p>
    <w:p w14:paraId="04CE690F" w14:textId="77777777" w:rsidR="006049A0" w:rsidRPr="006049A0" w:rsidRDefault="006049A0" w:rsidP="006049A0">
      <w:pPr>
        <w:pStyle w:val="ListBullet"/>
        <w:numPr>
          <w:ilvl w:val="0"/>
          <w:numId w:val="0"/>
        </w:numPr>
        <w:jc w:val="both"/>
        <w:rPr>
          <w:rFonts w:ascii="Times New Roman" w:hAnsi="Times New Roman" w:cs="Times New Roman"/>
          <w:b/>
          <w:bCs/>
          <w:sz w:val="28"/>
          <w:szCs w:val="28"/>
          <w:lang w:val="en-IN"/>
        </w:rPr>
      </w:pPr>
    </w:p>
    <w:p w14:paraId="0984AE8F"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lastRenderedPageBreak/>
        <w:t xml:space="preserve">The </w:t>
      </w:r>
      <w:r w:rsidRPr="006049A0">
        <w:rPr>
          <w:rFonts w:ascii="Times New Roman" w:hAnsi="Times New Roman" w:cs="Times New Roman"/>
          <w:b/>
          <w:bCs/>
          <w:sz w:val="28"/>
          <w:szCs w:val="28"/>
          <w:lang w:val="en-IN"/>
        </w:rPr>
        <w:t>Company Profile</w:t>
      </w:r>
      <w:r w:rsidRPr="006049A0">
        <w:rPr>
          <w:rFonts w:ascii="Times New Roman" w:hAnsi="Times New Roman" w:cs="Times New Roman"/>
          <w:sz w:val="28"/>
          <w:szCs w:val="28"/>
          <w:lang w:val="en-IN"/>
        </w:rPr>
        <w:t xml:space="preserve"> was configured under Setup → Company Settings → Company Information. The organization name </w:t>
      </w:r>
      <w:proofErr w:type="spellStart"/>
      <w:r w:rsidRPr="006049A0">
        <w:rPr>
          <w:rFonts w:ascii="Times New Roman" w:hAnsi="Times New Roman" w:cs="Times New Roman"/>
          <w:i/>
          <w:iCs/>
          <w:sz w:val="28"/>
          <w:szCs w:val="28"/>
          <w:lang w:val="en-IN"/>
        </w:rPr>
        <w:t>TeleMedCare</w:t>
      </w:r>
      <w:proofErr w:type="spellEnd"/>
      <w:r w:rsidRPr="006049A0">
        <w:rPr>
          <w:rFonts w:ascii="Times New Roman" w:hAnsi="Times New Roman" w:cs="Times New Roman"/>
          <w:i/>
          <w:iCs/>
          <w:sz w:val="28"/>
          <w:szCs w:val="28"/>
          <w:lang w:val="en-IN"/>
        </w:rPr>
        <w:t xml:space="preserve"> Pvt Ltd</w:t>
      </w:r>
      <w:r w:rsidRPr="006049A0">
        <w:rPr>
          <w:rFonts w:ascii="Times New Roman" w:hAnsi="Times New Roman" w:cs="Times New Roman"/>
          <w:sz w:val="28"/>
          <w:szCs w:val="28"/>
          <w:lang w:val="en-IN"/>
        </w:rPr>
        <w:t xml:space="preserve"> was added along with the registered address. The local time zone was set to </w:t>
      </w:r>
      <w:r w:rsidRPr="006049A0">
        <w:rPr>
          <w:rFonts w:ascii="Times New Roman" w:hAnsi="Times New Roman" w:cs="Times New Roman"/>
          <w:b/>
          <w:bCs/>
          <w:sz w:val="28"/>
          <w:szCs w:val="28"/>
          <w:lang w:val="en-IN"/>
        </w:rPr>
        <w:t>IST (India Standard Time)</w:t>
      </w:r>
      <w:r w:rsidRPr="006049A0">
        <w:rPr>
          <w:rFonts w:ascii="Times New Roman" w:hAnsi="Times New Roman" w:cs="Times New Roman"/>
          <w:sz w:val="28"/>
          <w:szCs w:val="28"/>
          <w:lang w:val="en-IN"/>
        </w:rPr>
        <w:t xml:space="preserve"> to align with working hours. The default currency was set to </w:t>
      </w:r>
      <w:r w:rsidRPr="006049A0">
        <w:rPr>
          <w:rFonts w:ascii="Times New Roman" w:hAnsi="Times New Roman" w:cs="Times New Roman"/>
          <w:b/>
          <w:bCs/>
          <w:sz w:val="28"/>
          <w:szCs w:val="28"/>
          <w:lang w:val="en-IN"/>
        </w:rPr>
        <w:t>INR</w:t>
      </w:r>
      <w:r w:rsidRPr="006049A0">
        <w:rPr>
          <w:rFonts w:ascii="Times New Roman" w:hAnsi="Times New Roman" w:cs="Times New Roman"/>
          <w:sz w:val="28"/>
          <w:szCs w:val="28"/>
          <w:lang w:val="en-IN"/>
        </w:rPr>
        <w:t xml:space="preserve">, and the default language was set to </w:t>
      </w:r>
      <w:r w:rsidRPr="006049A0">
        <w:rPr>
          <w:rFonts w:ascii="Times New Roman" w:hAnsi="Times New Roman" w:cs="Times New Roman"/>
          <w:b/>
          <w:bCs/>
          <w:sz w:val="28"/>
          <w:szCs w:val="28"/>
          <w:lang w:val="en-IN"/>
        </w:rPr>
        <w:t>English</w:t>
      </w:r>
      <w:r w:rsidRPr="006049A0">
        <w:rPr>
          <w:rFonts w:ascii="Times New Roman" w:hAnsi="Times New Roman" w:cs="Times New Roman"/>
          <w:sz w:val="28"/>
          <w:szCs w:val="28"/>
          <w:lang w:val="en-IN"/>
        </w:rPr>
        <w:t>. This ensured that appointment schedules, billing, and reporting were accurate for the region. All settings were saved and verified.</w:t>
      </w:r>
    </w:p>
    <w:p w14:paraId="4229582D" w14:textId="6FE1B0BE"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472880FA" w14:textId="0DAA5803"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3. Business Hours &amp; Holidays</w:t>
      </w:r>
      <w:r w:rsidR="00DA2CCB">
        <w:rPr>
          <w:rFonts w:ascii="Times New Roman" w:hAnsi="Times New Roman" w:cs="Times New Roman"/>
          <w:b/>
          <w:bCs/>
          <w:sz w:val="28"/>
          <w:szCs w:val="28"/>
          <w:lang w:val="en-IN"/>
        </w:rPr>
        <w:t>:</w:t>
      </w:r>
    </w:p>
    <w:p w14:paraId="2FD04591" w14:textId="3DCCF4E8" w:rsidR="006049A0" w:rsidRPr="006049A0" w:rsidRDefault="006049A0" w:rsidP="006049A0">
      <w:pPr>
        <w:pStyle w:val="ListBullet"/>
        <w:numPr>
          <w:ilvl w:val="0"/>
          <w:numId w:val="0"/>
        </w:numPr>
        <w:jc w:val="both"/>
        <w:rPr>
          <w:rFonts w:ascii="Times New Roman" w:hAnsi="Times New Roman" w:cs="Times New Roman"/>
          <w:b/>
          <w:bCs/>
          <w:sz w:val="28"/>
          <w:szCs w:val="28"/>
          <w:lang w:val="en-IN"/>
        </w:rPr>
      </w:pPr>
      <w:r>
        <w:rPr>
          <w:noProof/>
        </w:rPr>
        <w:drawing>
          <wp:inline distT="0" distB="0" distL="0" distR="0" wp14:anchorId="7ADC42CB" wp14:editId="6EFB4FC4">
            <wp:extent cx="3711388" cy="1971675"/>
            <wp:effectExtent l="0" t="0" r="3810" b="0"/>
            <wp:docPr id="1541165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5929" cy="1974087"/>
                    </a:xfrm>
                    <a:prstGeom prst="rect">
                      <a:avLst/>
                    </a:prstGeom>
                    <a:noFill/>
                    <a:ln>
                      <a:noFill/>
                    </a:ln>
                  </pic:spPr>
                </pic:pic>
              </a:graphicData>
            </a:graphic>
          </wp:inline>
        </w:drawing>
      </w:r>
    </w:p>
    <w:p w14:paraId="77E8CD5C"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The </w:t>
      </w:r>
      <w:r w:rsidRPr="006049A0">
        <w:rPr>
          <w:rFonts w:ascii="Times New Roman" w:hAnsi="Times New Roman" w:cs="Times New Roman"/>
          <w:b/>
          <w:bCs/>
          <w:sz w:val="28"/>
          <w:szCs w:val="28"/>
          <w:lang w:val="en-IN"/>
        </w:rPr>
        <w:t>Business Hours</w:t>
      </w:r>
      <w:r w:rsidRPr="006049A0">
        <w:rPr>
          <w:rFonts w:ascii="Times New Roman" w:hAnsi="Times New Roman" w:cs="Times New Roman"/>
          <w:sz w:val="28"/>
          <w:szCs w:val="28"/>
          <w:lang w:val="en-IN"/>
        </w:rPr>
        <w:t xml:space="preserve"> were created for doctors with working timings of </w:t>
      </w:r>
      <w:r w:rsidRPr="006049A0">
        <w:rPr>
          <w:rFonts w:ascii="Times New Roman" w:hAnsi="Times New Roman" w:cs="Times New Roman"/>
          <w:b/>
          <w:bCs/>
          <w:sz w:val="28"/>
          <w:szCs w:val="28"/>
          <w:lang w:val="en-IN"/>
        </w:rPr>
        <w:t>9 AM – 8 PM, Monday to Saturday</w:t>
      </w:r>
      <w:r w:rsidRPr="006049A0">
        <w:rPr>
          <w:rFonts w:ascii="Times New Roman" w:hAnsi="Times New Roman" w:cs="Times New Roman"/>
          <w:sz w:val="28"/>
          <w:szCs w:val="28"/>
          <w:lang w:val="en-IN"/>
        </w:rPr>
        <w:t>. Sundays were left as non-working days. Public holidays were also added to the system, preventing patients from booking appointments on those days. These business hours were linked to the service setup, ensuring that appointments and prescriptions could only be managed during defined working times. This step ensured realistic scheduling aligned with doctor availability.</w:t>
      </w:r>
    </w:p>
    <w:p w14:paraId="2F923DF3" w14:textId="5AFF1B7E" w:rsidR="006049A0" w:rsidRDefault="006049A0" w:rsidP="00DA2CCB">
      <w:pPr>
        <w:pStyle w:val="ListBullet"/>
        <w:numPr>
          <w:ilvl w:val="0"/>
          <w:numId w:val="0"/>
        </w:numPr>
        <w:ind w:firstLine="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4. Fiscal Year Settings</w:t>
      </w:r>
      <w:r w:rsidR="00DA2CCB">
        <w:rPr>
          <w:rFonts w:ascii="Times New Roman" w:hAnsi="Times New Roman" w:cs="Times New Roman"/>
          <w:b/>
          <w:bCs/>
          <w:sz w:val="28"/>
          <w:szCs w:val="28"/>
          <w:lang w:val="en-IN"/>
        </w:rPr>
        <w:t>:</w:t>
      </w:r>
    </w:p>
    <w:p w14:paraId="1D4C27B5" w14:textId="3C54DDC2" w:rsidR="006049A0" w:rsidRPr="006049A0" w:rsidRDefault="006049A0" w:rsidP="006049A0">
      <w:pPr>
        <w:pStyle w:val="ListBullet"/>
        <w:numPr>
          <w:ilvl w:val="0"/>
          <w:numId w:val="0"/>
        </w:numPr>
        <w:ind w:left="360"/>
        <w:jc w:val="both"/>
        <w:rPr>
          <w:rFonts w:ascii="Times New Roman" w:hAnsi="Times New Roman" w:cs="Times New Roman"/>
          <w:b/>
          <w:bCs/>
          <w:sz w:val="28"/>
          <w:szCs w:val="28"/>
          <w:lang w:val="en-IN"/>
        </w:rPr>
      </w:pPr>
      <w:r>
        <w:rPr>
          <w:noProof/>
        </w:rPr>
        <w:drawing>
          <wp:inline distT="0" distB="0" distL="0" distR="0" wp14:anchorId="65271C93" wp14:editId="030BE712">
            <wp:extent cx="3951514" cy="2099242"/>
            <wp:effectExtent l="0" t="0" r="0" b="0"/>
            <wp:docPr id="98838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068" cy="2102724"/>
                    </a:xfrm>
                    <a:prstGeom prst="rect">
                      <a:avLst/>
                    </a:prstGeom>
                    <a:noFill/>
                    <a:ln>
                      <a:noFill/>
                    </a:ln>
                  </pic:spPr>
                </pic:pic>
              </a:graphicData>
            </a:graphic>
          </wp:inline>
        </w:drawing>
      </w:r>
    </w:p>
    <w:p w14:paraId="66F04DB8"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lastRenderedPageBreak/>
        <w:t xml:space="preserve">The </w:t>
      </w:r>
      <w:r w:rsidRPr="006049A0">
        <w:rPr>
          <w:rFonts w:ascii="Times New Roman" w:hAnsi="Times New Roman" w:cs="Times New Roman"/>
          <w:b/>
          <w:bCs/>
          <w:sz w:val="28"/>
          <w:szCs w:val="28"/>
          <w:lang w:val="en-IN"/>
        </w:rPr>
        <w:t>Standard Fiscal Year (January – December)</w:t>
      </w:r>
      <w:r w:rsidRPr="006049A0">
        <w:rPr>
          <w:rFonts w:ascii="Times New Roman" w:hAnsi="Times New Roman" w:cs="Times New Roman"/>
          <w:sz w:val="28"/>
          <w:szCs w:val="28"/>
          <w:lang w:val="en-IN"/>
        </w:rPr>
        <w:t xml:space="preserve"> was enabled. A custom fiscal year was not required for this project since healthcare reporting could be handled using the standard model. This configuration ensured that all revenue, appointment, and patient tracking reports aligned with the calendar year. The default Salesforce fiscal settings were left unchanged as they suited the project’s needs.</w:t>
      </w:r>
    </w:p>
    <w:p w14:paraId="2BE27738" w14:textId="656E2833"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2A045DFC" w14:textId="07CE97A7"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5. User Setup &amp; Licenses</w:t>
      </w:r>
      <w:r w:rsidR="00DA2CCB">
        <w:rPr>
          <w:rFonts w:ascii="Times New Roman" w:hAnsi="Times New Roman" w:cs="Times New Roman"/>
          <w:b/>
          <w:bCs/>
          <w:sz w:val="28"/>
          <w:szCs w:val="28"/>
          <w:lang w:val="en-IN"/>
        </w:rPr>
        <w:t>:</w:t>
      </w:r>
    </w:p>
    <w:p w14:paraId="4A294525" w14:textId="46675408" w:rsidR="006049A0" w:rsidRPr="006049A0" w:rsidRDefault="006049A0" w:rsidP="006049A0">
      <w:pPr>
        <w:pStyle w:val="ListBullet"/>
        <w:numPr>
          <w:ilvl w:val="0"/>
          <w:numId w:val="0"/>
        </w:numPr>
        <w:ind w:left="360"/>
        <w:jc w:val="both"/>
        <w:rPr>
          <w:rFonts w:ascii="Times New Roman" w:hAnsi="Times New Roman" w:cs="Times New Roman"/>
          <w:b/>
          <w:bCs/>
          <w:sz w:val="28"/>
          <w:szCs w:val="28"/>
          <w:lang w:val="en-IN"/>
        </w:rPr>
      </w:pPr>
      <w:r>
        <w:rPr>
          <w:noProof/>
        </w:rPr>
        <w:drawing>
          <wp:inline distT="0" distB="0" distL="0" distR="0" wp14:anchorId="20AC7EE1" wp14:editId="6E2B2A7B">
            <wp:extent cx="4305300" cy="2287191"/>
            <wp:effectExtent l="0" t="0" r="0" b="0"/>
            <wp:docPr id="849452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986" cy="2307212"/>
                    </a:xfrm>
                    <a:prstGeom prst="rect">
                      <a:avLst/>
                    </a:prstGeom>
                    <a:noFill/>
                    <a:ln>
                      <a:noFill/>
                    </a:ln>
                  </pic:spPr>
                </pic:pic>
              </a:graphicData>
            </a:graphic>
          </wp:inline>
        </w:drawing>
      </w:r>
    </w:p>
    <w:p w14:paraId="5025078F" w14:textId="77777777" w:rsid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6661F820" w14:textId="77777777" w:rsid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Multiple users were created in the org. An </w:t>
      </w:r>
      <w:r w:rsidRPr="006049A0">
        <w:rPr>
          <w:rFonts w:ascii="Times New Roman" w:hAnsi="Times New Roman" w:cs="Times New Roman"/>
          <w:b/>
          <w:bCs/>
          <w:sz w:val="28"/>
          <w:szCs w:val="28"/>
          <w:lang w:val="en-IN"/>
        </w:rPr>
        <w:t>Admin User</w:t>
      </w:r>
      <w:r w:rsidRPr="006049A0">
        <w:rPr>
          <w:rFonts w:ascii="Times New Roman" w:hAnsi="Times New Roman" w:cs="Times New Roman"/>
          <w:sz w:val="28"/>
          <w:szCs w:val="28"/>
          <w:lang w:val="en-IN"/>
        </w:rPr>
        <w:t xml:space="preserve"> was added with the System Administrator license. </w:t>
      </w:r>
    </w:p>
    <w:p w14:paraId="6DAB1383" w14:textId="6CEFAB74" w:rsidR="006049A0" w:rsidRDefault="006049A0" w:rsidP="006049A0">
      <w:pPr>
        <w:pStyle w:val="ListBullet"/>
        <w:numPr>
          <w:ilvl w:val="0"/>
          <w:numId w:val="0"/>
        </w:numPr>
        <w:ind w:left="360"/>
        <w:jc w:val="both"/>
        <w:rPr>
          <w:rFonts w:ascii="Times New Roman" w:hAnsi="Times New Roman" w:cs="Times New Roman"/>
          <w:sz w:val="28"/>
          <w:szCs w:val="28"/>
          <w:lang w:val="en-IN"/>
        </w:rPr>
      </w:pPr>
      <w:r>
        <w:rPr>
          <w:noProof/>
        </w:rPr>
        <w:drawing>
          <wp:inline distT="0" distB="0" distL="0" distR="0" wp14:anchorId="6B71AF53" wp14:editId="6A7A88A8">
            <wp:extent cx="4362824" cy="2317750"/>
            <wp:effectExtent l="0" t="0" r="0" b="6350"/>
            <wp:docPr id="891671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713" cy="2319816"/>
                    </a:xfrm>
                    <a:prstGeom prst="rect">
                      <a:avLst/>
                    </a:prstGeom>
                    <a:noFill/>
                    <a:ln>
                      <a:noFill/>
                    </a:ln>
                  </pic:spPr>
                </pic:pic>
              </a:graphicData>
            </a:graphic>
          </wp:inline>
        </w:drawing>
      </w:r>
    </w:p>
    <w:p w14:paraId="276ABC92" w14:textId="77777777" w:rsid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b/>
          <w:bCs/>
          <w:sz w:val="28"/>
          <w:szCs w:val="28"/>
          <w:lang w:val="en-IN"/>
        </w:rPr>
        <w:t>Doctor Users</w:t>
      </w:r>
      <w:r w:rsidRPr="006049A0">
        <w:rPr>
          <w:rFonts w:ascii="Times New Roman" w:hAnsi="Times New Roman" w:cs="Times New Roman"/>
          <w:sz w:val="28"/>
          <w:szCs w:val="28"/>
          <w:lang w:val="en-IN"/>
        </w:rPr>
        <w:t xml:space="preserve"> were created with Salesforce licenses and assigned to the doctor profile.</w:t>
      </w:r>
    </w:p>
    <w:p w14:paraId="1FD41080" w14:textId="62BBE643" w:rsidR="006049A0" w:rsidRDefault="004C3E94" w:rsidP="006049A0">
      <w:pPr>
        <w:pStyle w:val="ListBullet"/>
        <w:numPr>
          <w:ilvl w:val="0"/>
          <w:numId w:val="0"/>
        </w:numPr>
        <w:ind w:left="360"/>
        <w:jc w:val="both"/>
        <w:rPr>
          <w:rFonts w:ascii="Times New Roman" w:hAnsi="Times New Roman" w:cs="Times New Roman"/>
          <w:sz w:val="28"/>
          <w:szCs w:val="28"/>
          <w:lang w:val="en-IN"/>
        </w:rPr>
      </w:pPr>
      <w:r w:rsidRPr="004C3E94">
        <w:rPr>
          <w:rFonts w:ascii="Times New Roman" w:hAnsi="Times New Roman" w:cs="Times New Roman"/>
          <w:sz w:val="28"/>
          <w:szCs w:val="28"/>
          <w:lang w:val="en-IN"/>
        </w:rPr>
        <w:lastRenderedPageBreak/>
        <w:drawing>
          <wp:inline distT="0" distB="0" distL="0" distR="0" wp14:anchorId="5D7D8FB3" wp14:editId="7CBD4798">
            <wp:extent cx="4203700" cy="2233215"/>
            <wp:effectExtent l="0" t="0" r="6350" b="0"/>
            <wp:docPr id="38295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57136" name=""/>
                    <pic:cNvPicPr/>
                  </pic:nvPicPr>
                  <pic:blipFill>
                    <a:blip r:embed="rId12"/>
                    <a:stretch>
                      <a:fillRect/>
                    </a:stretch>
                  </pic:blipFill>
                  <pic:spPr>
                    <a:xfrm>
                      <a:off x="0" y="0"/>
                      <a:ext cx="4228220" cy="2246241"/>
                    </a:xfrm>
                    <a:prstGeom prst="rect">
                      <a:avLst/>
                    </a:prstGeom>
                  </pic:spPr>
                </pic:pic>
              </a:graphicData>
            </a:graphic>
          </wp:inline>
        </w:drawing>
      </w:r>
    </w:p>
    <w:p w14:paraId="049660B2" w14:textId="44D0F858"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 </w:t>
      </w:r>
      <w:r w:rsidRPr="006049A0">
        <w:rPr>
          <w:rFonts w:ascii="Times New Roman" w:hAnsi="Times New Roman" w:cs="Times New Roman"/>
          <w:b/>
          <w:bCs/>
          <w:sz w:val="28"/>
          <w:szCs w:val="28"/>
          <w:lang w:val="en-IN"/>
        </w:rPr>
        <w:t>Patient Users</w:t>
      </w:r>
      <w:r w:rsidRPr="006049A0">
        <w:rPr>
          <w:rFonts w:ascii="Times New Roman" w:hAnsi="Times New Roman" w:cs="Times New Roman"/>
          <w:sz w:val="28"/>
          <w:szCs w:val="28"/>
          <w:lang w:val="en-IN"/>
        </w:rPr>
        <w:t xml:space="preserve"> were also created with Salesforce licenses but given restricted access. Each user was assigned an appropriate role and profile during creation. Email verification was completed for all users, and login access was tested.</w:t>
      </w:r>
    </w:p>
    <w:p w14:paraId="18083F78" w14:textId="4E092ADB"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0F7797EB" w14:textId="1B9CA435"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6. Profiles</w:t>
      </w:r>
      <w:r w:rsidR="00DA2CCB">
        <w:rPr>
          <w:rFonts w:ascii="Times New Roman" w:hAnsi="Times New Roman" w:cs="Times New Roman"/>
          <w:b/>
          <w:bCs/>
          <w:sz w:val="28"/>
          <w:szCs w:val="28"/>
          <w:lang w:val="en-IN"/>
        </w:rPr>
        <w:t>:</w:t>
      </w:r>
    </w:p>
    <w:p w14:paraId="3E91D1F6" w14:textId="77777777" w:rsidR="004C3E94" w:rsidRPr="006049A0" w:rsidRDefault="004C3E94" w:rsidP="006049A0">
      <w:pPr>
        <w:pStyle w:val="ListBullet"/>
        <w:numPr>
          <w:ilvl w:val="0"/>
          <w:numId w:val="0"/>
        </w:numPr>
        <w:ind w:left="360"/>
        <w:jc w:val="both"/>
        <w:rPr>
          <w:rFonts w:ascii="Times New Roman" w:hAnsi="Times New Roman" w:cs="Times New Roman"/>
          <w:b/>
          <w:bCs/>
          <w:sz w:val="28"/>
          <w:szCs w:val="28"/>
          <w:lang w:val="en-IN"/>
        </w:rPr>
      </w:pPr>
    </w:p>
    <w:p w14:paraId="6F93D50C" w14:textId="77777777" w:rsidR="004C3E94"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Three major profiles were configured. The </w:t>
      </w:r>
      <w:r w:rsidRPr="006049A0">
        <w:rPr>
          <w:rFonts w:ascii="Times New Roman" w:hAnsi="Times New Roman" w:cs="Times New Roman"/>
          <w:b/>
          <w:bCs/>
          <w:sz w:val="28"/>
          <w:szCs w:val="28"/>
          <w:lang w:val="en-IN"/>
        </w:rPr>
        <w:t>Admin Profile</w:t>
      </w:r>
      <w:r w:rsidRPr="006049A0">
        <w:rPr>
          <w:rFonts w:ascii="Times New Roman" w:hAnsi="Times New Roman" w:cs="Times New Roman"/>
          <w:sz w:val="28"/>
          <w:szCs w:val="28"/>
          <w:lang w:val="en-IN"/>
        </w:rPr>
        <w:t xml:space="preserve"> retained full system access and configuration rights. </w:t>
      </w:r>
    </w:p>
    <w:p w14:paraId="562280D3" w14:textId="77777777" w:rsidR="00D12377" w:rsidRDefault="00D12377" w:rsidP="006049A0">
      <w:pPr>
        <w:pStyle w:val="ListBullet"/>
        <w:numPr>
          <w:ilvl w:val="0"/>
          <w:numId w:val="0"/>
        </w:numPr>
        <w:ind w:left="360"/>
        <w:jc w:val="both"/>
        <w:rPr>
          <w:rFonts w:ascii="Times New Roman" w:hAnsi="Times New Roman" w:cs="Times New Roman"/>
          <w:sz w:val="28"/>
          <w:szCs w:val="28"/>
          <w:lang w:val="en-IN"/>
        </w:rPr>
      </w:pPr>
    </w:p>
    <w:p w14:paraId="10F65B03" w14:textId="28C99F68" w:rsidR="004C3E94" w:rsidRDefault="004C3E94" w:rsidP="006049A0">
      <w:pPr>
        <w:pStyle w:val="ListBullet"/>
        <w:numPr>
          <w:ilvl w:val="0"/>
          <w:numId w:val="0"/>
        </w:numPr>
        <w:ind w:left="360"/>
        <w:jc w:val="both"/>
        <w:rPr>
          <w:rFonts w:ascii="Times New Roman" w:hAnsi="Times New Roman" w:cs="Times New Roman"/>
          <w:sz w:val="28"/>
          <w:szCs w:val="28"/>
          <w:lang w:val="en-IN"/>
        </w:rPr>
      </w:pPr>
      <w:r>
        <w:rPr>
          <w:noProof/>
        </w:rPr>
        <w:drawing>
          <wp:inline distT="0" distB="0" distL="0" distR="0" wp14:anchorId="4EDA4B74" wp14:editId="274E4549">
            <wp:extent cx="3681506" cy="1955800"/>
            <wp:effectExtent l="0" t="0" r="0" b="6350"/>
            <wp:docPr id="1314648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301" cy="1959941"/>
                    </a:xfrm>
                    <a:prstGeom prst="rect">
                      <a:avLst/>
                    </a:prstGeom>
                    <a:noFill/>
                    <a:ln>
                      <a:noFill/>
                    </a:ln>
                  </pic:spPr>
                </pic:pic>
              </a:graphicData>
            </a:graphic>
          </wp:inline>
        </w:drawing>
      </w:r>
    </w:p>
    <w:p w14:paraId="19BBBA22" w14:textId="77777777" w:rsidR="004C3E94"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A custom </w:t>
      </w:r>
      <w:r w:rsidRPr="006049A0">
        <w:rPr>
          <w:rFonts w:ascii="Times New Roman" w:hAnsi="Times New Roman" w:cs="Times New Roman"/>
          <w:b/>
          <w:bCs/>
          <w:sz w:val="28"/>
          <w:szCs w:val="28"/>
          <w:lang w:val="en-IN"/>
        </w:rPr>
        <w:t>Doctor Profile</w:t>
      </w:r>
      <w:r w:rsidRPr="006049A0">
        <w:rPr>
          <w:rFonts w:ascii="Times New Roman" w:hAnsi="Times New Roman" w:cs="Times New Roman"/>
          <w:sz w:val="28"/>
          <w:szCs w:val="28"/>
          <w:lang w:val="en-IN"/>
        </w:rPr>
        <w:t xml:space="preserve"> was created to allow doctors to access and update patient records, manage appointments, and create prescriptions.</w:t>
      </w:r>
    </w:p>
    <w:p w14:paraId="294296C2" w14:textId="5B0FF339" w:rsidR="004C3E94" w:rsidRDefault="004C3E94" w:rsidP="006049A0">
      <w:pPr>
        <w:pStyle w:val="ListBullet"/>
        <w:numPr>
          <w:ilvl w:val="0"/>
          <w:numId w:val="0"/>
        </w:numPr>
        <w:ind w:left="360"/>
        <w:jc w:val="both"/>
        <w:rPr>
          <w:rFonts w:ascii="Times New Roman" w:hAnsi="Times New Roman" w:cs="Times New Roman"/>
          <w:sz w:val="28"/>
          <w:szCs w:val="28"/>
          <w:lang w:val="en-IN"/>
        </w:rPr>
      </w:pPr>
      <w:r>
        <w:rPr>
          <w:noProof/>
        </w:rPr>
        <w:lastRenderedPageBreak/>
        <w:drawing>
          <wp:inline distT="0" distB="0" distL="0" distR="0" wp14:anchorId="2C036C2F" wp14:editId="028DD5F4">
            <wp:extent cx="3944471" cy="2095500"/>
            <wp:effectExtent l="0" t="0" r="0" b="0"/>
            <wp:docPr id="2125916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125" cy="2099566"/>
                    </a:xfrm>
                    <a:prstGeom prst="rect">
                      <a:avLst/>
                    </a:prstGeom>
                    <a:noFill/>
                    <a:ln>
                      <a:noFill/>
                    </a:ln>
                  </pic:spPr>
                </pic:pic>
              </a:graphicData>
            </a:graphic>
          </wp:inline>
        </w:drawing>
      </w:r>
    </w:p>
    <w:p w14:paraId="7A0BC41F" w14:textId="51E069AB"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 A </w:t>
      </w:r>
      <w:r w:rsidRPr="006049A0">
        <w:rPr>
          <w:rFonts w:ascii="Times New Roman" w:hAnsi="Times New Roman" w:cs="Times New Roman"/>
          <w:b/>
          <w:bCs/>
          <w:sz w:val="28"/>
          <w:szCs w:val="28"/>
          <w:lang w:val="en-IN"/>
        </w:rPr>
        <w:t>Patient Profile</w:t>
      </w:r>
      <w:r w:rsidRPr="006049A0">
        <w:rPr>
          <w:rFonts w:ascii="Times New Roman" w:hAnsi="Times New Roman" w:cs="Times New Roman"/>
          <w:sz w:val="28"/>
          <w:szCs w:val="28"/>
          <w:lang w:val="en-IN"/>
        </w:rPr>
        <w:t xml:space="preserve"> was created with restricted access so that patients could only view their own records and bookings. Each user was assigned the correct profile during setup. This step enforced proper security controls across different roles in the system.</w:t>
      </w:r>
    </w:p>
    <w:p w14:paraId="306FCA7B" w14:textId="50BDF6D6"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4BB795D8" w14:textId="6354441E"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7. Roles</w:t>
      </w:r>
      <w:r w:rsidR="00DA2CCB">
        <w:rPr>
          <w:rFonts w:ascii="Times New Roman" w:hAnsi="Times New Roman" w:cs="Times New Roman"/>
          <w:b/>
          <w:bCs/>
          <w:sz w:val="28"/>
          <w:szCs w:val="28"/>
          <w:lang w:val="en-IN"/>
        </w:rPr>
        <w:t>:</w:t>
      </w:r>
    </w:p>
    <w:p w14:paraId="27F4E90B" w14:textId="049E29C3" w:rsidR="00D12377" w:rsidRPr="00D12377" w:rsidRDefault="00D12377" w:rsidP="00EE57FB">
      <w:pPr>
        <w:pStyle w:val="ListBullet"/>
        <w:numPr>
          <w:ilvl w:val="0"/>
          <w:numId w:val="0"/>
        </w:numPr>
        <w:ind w:firstLine="360"/>
        <w:jc w:val="both"/>
        <w:rPr>
          <w:rFonts w:ascii="Times New Roman" w:hAnsi="Times New Roman" w:cs="Times New Roman"/>
          <w:b/>
          <w:bCs/>
          <w:sz w:val="28"/>
          <w:szCs w:val="28"/>
          <w:lang w:val="en-IN"/>
        </w:rPr>
      </w:pPr>
      <w:r w:rsidRPr="00D12377">
        <w:rPr>
          <w:rFonts w:ascii="Times New Roman" w:hAnsi="Times New Roman" w:cs="Times New Roman"/>
          <w:b/>
          <w:bCs/>
          <w:sz w:val="28"/>
          <w:szCs w:val="28"/>
          <w:lang w:val="en-IN"/>
        </w:rPr>
        <w:drawing>
          <wp:inline distT="0" distB="0" distL="0" distR="0" wp14:anchorId="7365EAFD" wp14:editId="374DA29A">
            <wp:extent cx="4279900" cy="2273697"/>
            <wp:effectExtent l="0" t="0" r="6350" b="0"/>
            <wp:docPr id="291707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107" cy="2280713"/>
                    </a:xfrm>
                    <a:prstGeom prst="rect">
                      <a:avLst/>
                    </a:prstGeom>
                    <a:noFill/>
                    <a:ln>
                      <a:noFill/>
                    </a:ln>
                  </pic:spPr>
                </pic:pic>
              </a:graphicData>
            </a:graphic>
          </wp:inline>
        </w:drawing>
      </w:r>
    </w:p>
    <w:p w14:paraId="2F1DBAE5" w14:textId="77777777" w:rsidR="00D12377" w:rsidRPr="006049A0" w:rsidRDefault="00D12377" w:rsidP="006049A0">
      <w:pPr>
        <w:pStyle w:val="ListBullet"/>
        <w:numPr>
          <w:ilvl w:val="0"/>
          <w:numId w:val="0"/>
        </w:numPr>
        <w:ind w:left="360"/>
        <w:jc w:val="both"/>
        <w:rPr>
          <w:rFonts w:ascii="Times New Roman" w:hAnsi="Times New Roman" w:cs="Times New Roman"/>
          <w:b/>
          <w:bCs/>
          <w:sz w:val="28"/>
          <w:szCs w:val="28"/>
          <w:lang w:val="en-IN"/>
        </w:rPr>
      </w:pPr>
    </w:p>
    <w:p w14:paraId="5CFC4C0B"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sz w:val="28"/>
          <w:szCs w:val="28"/>
          <w:lang w:val="en-IN"/>
        </w:rPr>
        <w:t xml:space="preserve">A role hierarchy was created. At the top of the hierarchy, the </w:t>
      </w:r>
      <w:r w:rsidRPr="006049A0">
        <w:rPr>
          <w:rFonts w:ascii="Times New Roman" w:hAnsi="Times New Roman" w:cs="Times New Roman"/>
          <w:b/>
          <w:bCs/>
          <w:sz w:val="28"/>
          <w:szCs w:val="28"/>
          <w:lang w:val="en-IN"/>
        </w:rPr>
        <w:t>Admin Role</w:t>
      </w:r>
      <w:r w:rsidRPr="006049A0">
        <w:rPr>
          <w:rFonts w:ascii="Times New Roman" w:hAnsi="Times New Roman" w:cs="Times New Roman"/>
          <w:sz w:val="28"/>
          <w:szCs w:val="28"/>
          <w:lang w:val="en-IN"/>
        </w:rPr>
        <w:t xml:space="preserve"> was assigned, followed by the </w:t>
      </w:r>
      <w:r w:rsidRPr="006049A0">
        <w:rPr>
          <w:rFonts w:ascii="Times New Roman" w:hAnsi="Times New Roman" w:cs="Times New Roman"/>
          <w:b/>
          <w:bCs/>
          <w:sz w:val="28"/>
          <w:szCs w:val="28"/>
          <w:lang w:val="en-IN"/>
        </w:rPr>
        <w:t>Doctor Role</w:t>
      </w:r>
      <w:r w:rsidRPr="006049A0">
        <w:rPr>
          <w:rFonts w:ascii="Times New Roman" w:hAnsi="Times New Roman" w:cs="Times New Roman"/>
          <w:sz w:val="28"/>
          <w:szCs w:val="28"/>
          <w:lang w:val="en-IN"/>
        </w:rPr>
        <w:t xml:space="preserve">, and then the </w:t>
      </w:r>
      <w:r w:rsidRPr="006049A0">
        <w:rPr>
          <w:rFonts w:ascii="Times New Roman" w:hAnsi="Times New Roman" w:cs="Times New Roman"/>
          <w:b/>
          <w:bCs/>
          <w:sz w:val="28"/>
          <w:szCs w:val="28"/>
          <w:lang w:val="en-IN"/>
        </w:rPr>
        <w:t>Patient Role</w:t>
      </w:r>
      <w:r w:rsidRPr="006049A0">
        <w:rPr>
          <w:rFonts w:ascii="Times New Roman" w:hAnsi="Times New Roman" w:cs="Times New Roman"/>
          <w:sz w:val="28"/>
          <w:szCs w:val="28"/>
          <w:lang w:val="en-IN"/>
        </w:rPr>
        <w:t>. Doctors were assigned to the Doctor Role, and patients were assigned to the Patient Role. This ensured that data visibility flowed upwards: Admin could see all records, doctors could see their patients’ data, and patients only had access to their own data.</w:t>
      </w:r>
    </w:p>
    <w:p w14:paraId="55FE3443" w14:textId="22B3636F" w:rsid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633FA65E" w14:textId="77777777" w:rsidR="00D12377" w:rsidRDefault="00D12377" w:rsidP="006049A0">
      <w:pPr>
        <w:pStyle w:val="ListBullet"/>
        <w:numPr>
          <w:ilvl w:val="0"/>
          <w:numId w:val="0"/>
        </w:numPr>
        <w:ind w:left="360"/>
        <w:jc w:val="both"/>
        <w:rPr>
          <w:rFonts w:ascii="Times New Roman" w:hAnsi="Times New Roman" w:cs="Times New Roman"/>
          <w:sz w:val="28"/>
          <w:szCs w:val="28"/>
          <w:lang w:val="en-IN"/>
        </w:rPr>
      </w:pPr>
    </w:p>
    <w:p w14:paraId="3A80C79D" w14:textId="77777777" w:rsidR="00D12377" w:rsidRPr="006049A0" w:rsidRDefault="00D12377" w:rsidP="006049A0">
      <w:pPr>
        <w:pStyle w:val="ListBullet"/>
        <w:numPr>
          <w:ilvl w:val="0"/>
          <w:numId w:val="0"/>
        </w:numPr>
        <w:ind w:left="360"/>
        <w:jc w:val="both"/>
        <w:rPr>
          <w:rFonts w:ascii="Times New Roman" w:hAnsi="Times New Roman" w:cs="Times New Roman"/>
          <w:sz w:val="28"/>
          <w:szCs w:val="28"/>
          <w:lang w:val="en-IN"/>
        </w:rPr>
      </w:pPr>
    </w:p>
    <w:p w14:paraId="1427C842" w14:textId="32C61BF3"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lastRenderedPageBreak/>
        <w:t>8. Permission Sets</w:t>
      </w:r>
      <w:r w:rsidR="00DA2CCB">
        <w:rPr>
          <w:rFonts w:ascii="Times New Roman" w:hAnsi="Times New Roman" w:cs="Times New Roman"/>
          <w:b/>
          <w:bCs/>
          <w:sz w:val="28"/>
          <w:szCs w:val="28"/>
          <w:lang w:val="en-IN"/>
        </w:rPr>
        <w:t>:</w:t>
      </w:r>
    </w:p>
    <w:p w14:paraId="40D9788E" w14:textId="771287C5" w:rsidR="00EE57FB" w:rsidRDefault="00EE57FB" w:rsidP="006049A0">
      <w:pPr>
        <w:pStyle w:val="ListBullet"/>
        <w:numPr>
          <w:ilvl w:val="0"/>
          <w:numId w:val="0"/>
        </w:numPr>
        <w:ind w:left="360"/>
        <w:jc w:val="both"/>
        <w:rPr>
          <w:rFonts w:ascii="Times New Roman" w:hAnsi="Times New Roman" w:cs="Times New Roman"/>
          <w:b/>
          <w:bCs/>
          <w:sz w:val="28"/>
          <w:szCs w:val="28"/>
          <w:lang w:val="en-IN"/>
        </w:rPr>
      </w:pPr>
      <w:r w:rsidRPr="00EE57FB">
        <w:rPr>
          <w:rFonts w:ascii="Times New Roman" w:hAnsi="Times New Roman" w:cs="Times New Roman"/>
          <w:b/>
          <w:bCs/>
          <w:noProof/>
          <w:sz w:val="28"/>
          <w:szCs w:val="28"/>
          <w:lang w:val="en-IN"/>
        </w:rPr>
        <w:drawing>
          <wp:inline distT="0" distB="0" distL="0" distR="0" wp14:anchorId="5FEE1EEB" wp14:editId="4E64F91F">
            <wp:extent cx="3705411" cy="1968500"/>
            <wp:effectExtent l="0" t="0" r="9525" b="0"/>
            <wp:docPr id="2100857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019" cy="1974135"/>
                    </a:xfrm>
                    <a:prstGeom prst="rect">
                      <a:avLst/>
                    </a:prstGeom>
                    <a:noFill/>
                    <a:ln>
                      <a:noFill/>
                    </a:ln>
                  </pic:spPr>
                </pic:pic>
              </a:graphicData>
            </a:graphic>
          </wp:inline>
        </w:drawing>
      </w:r>
    </w:p>
    <w:p w14:paraId="0C0433A8" w14:textId="5A1B359C" w:rsidR="00EE57FB" w:rsidRPr="00EE57FB" w:rsidRDefault="00EE57FB" w:rsidP="00EE57FB">
      <w:pPr>
        <w:pStyle w:val="ListBullet"/>
        <w:numPr>
          <w:ilvl w:val="0"/>
          <w:numId w:val="0"/>
        </w:numPr>
        <w:ind w:left="360"/>
        <w:jc w:val="both"/>
        <w:rPr>
          <w:rFonts w:ascii="Times New Roman" w:hAnsi="Times New Roman" w:cs="Times New Roman"/>
          <w:b/>
          <w:bCs/>
          <w:sz w:val="28"/>
          <w:szCs w:val="28"/>
          <w:lang w:val="en-IN"/>
        </w:rPr>
      </w:pPr>
      <w:r w:rsidRPr="00EE57FB">
        <w:rPr>
          <w:rFonts w:ascii="Times New Roman" w:hAnsi="Times New Roman" w:cs="Times New Roman"/>
          <w:b/>
          <w:bCs/>
          <w:sz w:val="28"/>
          <w:szCs w:val="28"/>
          <w:lang w:val="en-IN"/>
        </w:rPr>
        <w:drawing>
          <wp:inline distT="0" distB="0" distL="0" distR="0" wp14:anchorId="7AD9AE64" wp14:editId="5DA2738A">
            <wp:extent cx="3729318" cy="1981200"/>
            <wp:effectExtent l="0" t="0" r="5080" b="0"/>
            <wp:docPr id="13123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797" cy="1983579"/>
                    </a:xfrm>
                    <a:prstGeom prst="rect">
                      <a:avLst/>
                    </a:prstGeom>
                    <a:noFill/>
                    <a:ln>
                      <a:noFill/>
                    </a:ln>
                  </pic:spPr>
                </pic:pic>
              </a:graphicData>
            </a:graphic>
          </wp:inline>
        </w:drawing>
      </w:r>
    </w:p>
    <w:p w14:paraId="6C4AD99F" w14:textId="77777777" w:rsidR="00EE57FB" w:rsidRPr="006049A0" w:rsidRDefault="00EE57FB" w:rsidP="006049A0">
      <w:pPr>
        <w:pStyle w:val="ListBullet"/>
        <w:numPr>
          <w:ilvl w:val="0"/>
          <w:numId w:val="0"/>
        </w:numPr>
        <w:ind w:left="360"/>
        <w:jc w:val="both"/>
        <w:rPr>
          <w:rFonts w:ascii="Times New Roman" w:hAnsi="Times New Roman" w:cs="Times New Roman"/>
          <w:b/>
          <w:bCs/>
          <w:sz w:val="28"/>
          <w:szCs w:val="28"/>
          <w:lang w:val="en-IN"/>
        </w:rPr>
      </w:pPr>
    </w:p>
    <w:p w14:paraId="367318E2" w14:textId="6C747098" w:rsidR="006049A0" w:rsidRPr="006049A0" w:rsidRDefault="006049A0" w:rsidP="00EE57FB">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b/>
          <w:bCs/>
          <w:sz w:val="28"/>
          <w:szCs w:val="28"/>
          <w:lang w:val="en-IN"/>
        </w:rPr>
        <w:t>Permission Sets</w:t>
      </w:r>
      <w:r w:rsidRPr="006049A0">
        <w:rPr>
          <w:rFonts w:ascii="Times New Roman" w:hAnsi="Times New Roman" w:cs="Times New Roman"/>
          <w:sz w:val="28"/>
          <w:szCs w:val="28"/>
          <w:lang w:val="en-IN"/>
        </w:rPr>
        <w:t xml:space="preserve"> were created to provide extra access where required. For example, a permission set was created to allow doctors to access Reports and Dashboards without modifying their base profile. Patients were not assigned any permission sets as their access was limited by design. This approach ensured flexibility in managing exceptions while keeping profiles simple and secure.</w:t>
      </w:r>
    </w:p>
    <w:p w14:paraId="788E64B3" w14:textId="752B0613"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9. Organization-Wide Defaults (OWD)</w:t>
      </w:r>
      <w:r w:rsidR="00DA2CCB">
        <w:rPr>
          <w:rFonts w:ascii="Times New Roman" w:hAnsi="Times New Roman" w:cs="Times New Roman"/>
          <w:b/>
          <w:bCs/>
          <w:sz w:val="28"/>
          <w:szCs w:val="28"/>
          <w:lang w:val="en-IN"/>
        </w:rPr>
        <w:t>:</w:t>
      </w:r>
    </w:p>
    <w:p w14:paraId="27E27E42" w14:textId="53FFAA34" w:rsidR="00EE57FB" w:rsidRPr="006049A0" w:rsidRDefault="00EE57FB" w:rsidP="006049A0">
      <w:pPr>
        <w:pStyle w:val="ListBullet"/>
        <w:numPr>
          <w:ilvl w:val="0"/>
          <w:numId w:val="0"/>
        </w:numPr>
        <w:ind w:left="360"/>
        <w:jc w:val="both"/>
        <w:rPr>
          <w:rFonts w:ascii="Times New Roman" w:hAnsi="Times New Roman" w:cs="Times New Roman"/>
          <w:b/>
          <w:bCs/>
          <w:sz w:val="28"/>
          <w:szCs w:val="28"/>
          <w:lang w:val="en-IN"/>
        </w:rPr>
      </w:pPr>
      <w:r>
        <w:rPr>
          <w:noProof/>
        </w:rPr>
        <w:drawing>
          <wp:inline distT="0" distB="0" distL="0" distR="0" wp14:anchorId="4EB8A356" wp14:editId="13AFE904">
            <wp:extent cx="3752850" cy="1993702"/>
            <wp:effectExtent l="0" t="0" r="0" b="6985"/>
            <wp:docPr id="102305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098" cy="1998615"/>
                    </a:xfrm>
                    <a:prstGeom prst="rect">
                      <a:avLst/>
                    </a:prstGeom>
                    <a:noFill/>
                    <a:ln>
                      <a:noFill/>
                    </a:ln>
                  </pic:spPr>
                </pic:pic>
              </a:graphicData>
            </a:graphic>
          </wp:inline>
        </w:drawing>
      </w:r>
    </w:p>
    <w:p w14:paraId="09BA15A0"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b/>
          <w:bCs/>
          <w:sz w:val="28"/>
          <w:szCs w:val="28"/>
          <w:lang w:val="en-IN"/>
        </w:rPr>
        <w:lastRenderedPageBreak/>
        <w:t>Organization-Wide Defaults (OWD)</w:t>
      </w:r>
      <w:r w:rsidRPr="006049A0">
        <w:rPr>
          <w:rFonts w:ascii="Times New Roman" w:hAnsi="Times New Roman" w:cs="Times New Roman"/>
          <w:sz w:val="28"/>
          <w:szCs w:val="28"/>
          <w:lang w:val="en-IN"/>
        </w:rPr>
        <w:t xml:space="preserve"> were configured to secure sensitive healthcare data. </w:t>
      </w:r>
      <w:proofErr w:type="spellStart"/>
      <w:r w:rsidRPr="006049A0">
        <w:rPr>
          <w:rFonts w:ascii="Times New Roman" w:hAnsi="Times New Roman" w:cs="Times New Roman"/>
          <w:sz w:val="28"/>
          <w:szCs w:val="28"/>
          <w:lang w:val="en-IN"/>
        </w:rPr>
        <w:t>Patient__c</w:t>
      </w:r>
      <w:proofErr w:type="spellEnd"/>
      <w:r w:rsidRPr="006049A0">
        <w:rPr>
          <w:rFonts w:ascii="Times New Roman" w:hAnsi="Times New Roman" w:cs="Times New Roman"/>
          <w:sz w:val="28"/>
          <w:szCs w:val="28"/>
          <w:lang w:val="en-IN"/>
        </w:rPr>
        <w:t xml:space="preserve"> was set to </w:t>
      </w:r>
      <w:r w:rsidRPr="006049A0">
        <w:rPr>
          <w:rFonts w:ascii="Times New Roman" w:hAnsi="Times New Roman" w:cs="Times New Roman"/>
          <w:b/>
          <w:bCs/>
          <w:sz w:val="28"/>
          <w:szCs w:val="28"/>
          <w:lang w:val="en-IN"/>
        </w:rPr>
        <w:t>Private</w:t>
      </w:r>
      <w:r w:rsidRPr="006049A0">
        <w:rPr>
          <w:rFonts w:ascii="Times New Roman" w:hAnsi="Times New Roman" w:cs="Times New Roman"/>
          <w:sz w:val="28"/>
          <w:szCs w:val="28"/>
          <w:lang w:val="en-IN"/>
        </w:rPr>
        <w:t xml:space="preserve">, meaning patients could only view their own records. </w:t>
      </w:r>
      <w:proofErr w:type="spellStart"/>
      <w:r w:rsidRPr="006049A0">
        <w:rPr>
          <w:rFonts w:ascii="Times New Roman" w:hAnsi="Times New Roman" w:cs="Times New Roman"/>
          <w:sz w:val="28"/>
          <w:szCs w:val="28"/>
          <w:lang w:val="en-IN"/>
        </w:rPr>
        <w:t>TeleAppointment</w:t>
      </w:r>
      <w:proofErr w:type="spellEnd"/>
      <w:r w:rsidRPr="006049A0">
        <w:rPr>
          <w:rFonts w:ascii="Times New Roman" w:hAnsi="Times New Roman" w:cs="Times New Roman"/>
          <w:sz w:val="28"/>
          <w:szCs w:val="28"/>
          <w:lang w:val="en-IN"/>
        </w:rPr>
        <w:t xml:space="preserve">__c and </w:t>
      </w:r>
      <w:proofErr w:type="spellStart"/>
      <w:r w:rsidRPr="006049A0">
        <w:rPr>
          <w:rFonts w:ascii="Times New Roman" w:hAnsi="Times New Roman" w:cs="Times New Roman"/>
          <w:sz w:val="28"/>
          <w:szCs w:val="28"/>
          <w:lang w:val="en-IN"/>
        </w:rPr>
        <w:t>Prescription__c</w:t>
      </w:r>
      <w:proofErr w:type="spellEnd"/>
      <w:r w:rsidRPr="006049A0">
        <w:rPr>
          <w:rFonts w:ascii="Times New Roman" w:hAnsi="Times New Roman" w:cs="Times New Roman"/>
          <w:sz w:val="28"/>
          <w:szCs w:val="28"/>
          <w:lang w:val="en-IN"/>
        </w:rPr>
        <w:t xml:space="preserve"> were also set to </w:t>
      </w:r>
      <w:r w:rsidRPr="006049A0">
        <w:rPr>
          <w:rFonts w:ascii="Times New Roman" w:hAnsi="Times New Roman" w:cs="Times New Roman"/>
          <w:b/>
          <w:bCs/>
          <w:sz w:val="28"/>
          <w:szCs w:val="28"/>
          <w:lang w:val="en-IN"/>
        </w:rPr>
        <w:t>Private</w:t>
      </w:r>
      <w:r w:rsidRPr="006049A0">
        <w:rPr>
          <w:rFonts w:ascii="Times New Roman" w:hAnsi="Times New Roman" w:cs="Times New Roman"/>
          <w:sz w:val="28"/>
          <w:szCs w:val="28"/>
          <w:lang w:val="en-IN"/>
        </w:rPr>
        <w:t xml:space="preserve">, ensuring only the assigned doctor and patient could access them. </w:t>
      </w:r>
      <w:proofErr w:type="spellStart"/>
      <w:r w:rsidRPr="006049A0">
        <w:rPr>
          <w:rFonts w:ascii="Times New Roman" w:hAnsi="Times New Roman" w:cs="Times New Roman"/>
          <w:sz w:val="28"/>
          <w:szCs w:val="28"/>
          <w:lang w:val="en-IN"/>
        </w:rPr>
        <w:t>Doctor__c</w:t>
      </w:r>
      <w:proofErr w:type="spellEnd"/>
      <w:r w:rsidRPr="006049A0">
        <w:rPr>
          <w:rFonts w:ascii="Times New Roman" w:hAnsi="Times New Roman" w:cs="Times New Roman"/>
          <w:sz w:val="28"/>
          <w:szCs w:val="28"/>
          <w:lang w:val="en-IN"/>
        </w:rPr>
        <w:t xml:space="preserve"> was set to </w:t>
      </w:r>
      <w:r w:rsidRPr="006049A0">
        <w:rPr>
          <w:rFonts w:ascii="Times New Roman" w:hAnsi="Times New Roman" w:cs="Times New Roman"/>
          <w:b/>
          <w:bCs/>
          <w:sz w:val="28"/>
          <w:szCs w:val="28"/>
          <w:lang w:val="en-IN"/>
        </w:rPr>
        <w:t>Public Read Only</w:t>
      </w:r>
      <w:r w:rsidRPr="006049A0">
        <w:rPr>
          <w:rFonts w:ascii="Times New Roman" w:hAnsi="Times New Roman" w:cs="Times New Roman"/>
          <w:sz w:val="28"/>
          <w:szCs w:val="28"/>
          <w:lang w:val="en-IN"/>
        </w:rPr>
        <w:t>, so that doctor details such as names and availability were visible to all users. These settings established the baseline data security for the project.</w:t>
      </w:r>
    </w:p>
    <w:p w14:paraId="42DC527F" w14:textId="5DFC0824"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p>
    <w:p w14:paraId="1955B4E5" w14:textId="0E950E14" w:rsidR="006049A0" w:rsidRDefault="006049A0" w:rsidP="006049A0">
      <w:pPr>
        <w:pStyle w:val="ListBullet"/>
        <w:numPr>
          <w:ilvl w:val="0"/>
          <w:numId w:val="0"/>
        </w:numPr>
        <w:ind w:left="360"/>
        <w:jc w:val="both"/>
        <w:rPr>
          <w:rFonts w:ascii="Times New Roman" w:hAnsi="Times New Roman" w:cs="Times New Roman"/>
          <w:b/>
          <w:bCs/>
          <w:sz w:val="28"/>
          <w:szCs w:val="28"/>
          <w:lang w:val="en-IN"/>
        </w:rPr>
      </w:pPr>
      <w:r w:rsidRPr="006049A0">
        <w:rPr>
          <w:rFonts w:ascii="Times New Roman" w:hAnsi="Times New Roman" w:cs="Times New Roman"/>
          <w:b/>
          <w:bCs/>
          <w:sz w:val="28"/>
          <w:szCs w:val="28"/>
          <w:lang w:val="en-IN"/>
        </w:rPr>
        <w:t>10. Sharing Rules</w:t>
      </w:r>
      <w:r w:rsidR="00DA2CCB">
        <w:rPr>
          <w:rFonts w:ascii="Times New Roman" w:hAnsi="Times New Roman" w:cs="Times New Roman"/>
          <w:b/>
          <w:bCs/>
          <w:sz w:val="28"/>
          <w:szCs w:val="28"/>
          <w:lang w:val="en-IN"/>
        </w:rPr>
        <w:t>:</w:t>
      </w:r>
    </w:p>
    <w:p w14:paraId="6FAEF66F" w14:textId="6E2C308E" w:rsidR="00EE57FB" w:rsidRPr="006049A0" w:rsidRDefault="00EE57FB" w:rsidP="006049A0">
      <w:pPr>
        <w:pStyle w:val="ListBullet"/>
        <w:numPr>
          <w:ilvl w:val="0"/>
          <w:numId w:val="0"/>
        </w:numPr>
        <w:ind w:left="360"/>
        <w:jc w:val="both"/>
        <w:rPr>
          <w:rFonts w:ascii="Times New Roman" w:hAnsi="Times New Roman" w:cs="Times New Roman"/>
          <w:b/>
          <w:bCs/>
          <w:sz w:val="28"/>
          <w:szCs w:val="28"/>
          <w:lang w:val="en-IN"/>
        </w:rPr>
      </w:pPr>
      <w:r>
        <w:rPr>
          <w:noProof/>
        </w:rPr>
        <w:drawing>
          <wp:inline distT="0" distB="0" distL="0" distR="0" wp14:anchorId="2C555D6E" wp14:editId="0B244622">
            <wp:extent cx="4195482" cy="2228850"/>
            <wp:effectExtent l="0" t="0" r="0" b="0"/>
            <wp:docPr id="754345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4863" cy="2233834"/>
                    </a:xfrm>
                    <a:prstGeom prst="rect">
                      <a:avLst/>
                    </a:prstGeom>
                    <a:noFill/>
                    <a:ln>
                      <a:noFill/>
                    </a:ln>
                  </pic:spPr>
                </pic:pic>
              </a:graphicData>
            </a:graphic>
          </wp:inline>
        </w:drawing>
      </w:r>
    </w:p>
    <w:p w14:paraId="0809781B" w14:textId="77777777" w:rsidR="006049A0" w:rsidRPr="006049A0" w:rsidRDefault="006049A0" w:rsidP="006049A0">
      <w:pPr>
        <w:pStyle w:val="ListBullet"/>
        <w:numPr>
          <w:ilvl w:val="0"/>
          <w:numId w:val="0"/>
        </w:numPr>
        <w:ind w:left="360"/>
        <w:jc w:val="both"/>
        <w:rPr>
          <w:rFonts w:ascii="Times New Roman" w:hAnsi="Times New Roman" w:cs="Times New Roman"/>
          <w:sz w:val="28"/>
          <w:szCs w:val="28"/>
          <w:lang w:val="en-IN"/>
        </w:rPr>
      </w:pPr>
      <w:r w:rsidRPr="006049A0">
        <w:rPr>
          <w:rFonts w:ascii="Times New Roman" w:hAnsi="Times New Roman" w:cs="Times New Roman"/>
          <w:b/>
          <w:bCs/>
          <w:sz w:val="28"/>
          <w:szCs w:val="28"/>
          <w:lang w:val="en-IN"/>
        </w:rPr>
        <w:t>Sharing Rules</w:t>
      </w:r>
      <w:r w:rsidRPr="006049A0">
        <w:rPr>
          <w:rFonts w:ascii="Times New Roman" w:hAnsi="Times New Roman" w:cs="Times New Roman"/>
          <w:sz w:val="28"/>
          <w:szCs w:val="28"/>
          <w:lang w:val="en-IN"/>
        </w:rPr>
        <w:t xml:space="preserve"> were created to grant exceptions to OWD restrictions. </w:t>
      </w:r>
      <w:proofErr w:type="spellStart"/>
      <w:r w:rsidRPr="006049A0">
        <w:rPr>
          <w:rFonts w:ascii="Times New Roman" w:hAnsi="Times New Roman" w:cs="Times New Roman"/>
          <w:sz w:val="28"/>
          <w:szCs w:val="28"/>
          <w:lang w:val="en-IN"/>
        </w:rPr>
        <w:t>TeleAppointment</w:t>
      </w:r>
      <w:proofErr w:type="spellEnd"/>
      <w:r w:rsidRPr="006049A0">
        <w:rPr>
          <w:rFonts w:ascii="Times New Roman" w:hAnsi="Times New Roman" w:cs="Times New Roman"/>
          <w:sz w:val="28"/>
          <w:szCs w:val="28"/>
          <w:lang w:val="en-IN"/>
        </w:rPr>
        <w:t xml:space="preserve">__c was shared with the Doctor role with </w:t>
      </w:r>
      <w:r w:rsidRPr="006049A0">
        <w:rPr>
          <w:rFonts w:ascii="Times New Roman" w:hAnsi="Times New Roman" w:cs="Times New Roman"/>
          <w:b/>
          <w:bCs/>
          <w:sz w:val="28"/>
          <w:szCs w:val="28"/>
          <w:lang w:val="en-IN"/>
        </w:rPr>
        <w:t>Read/Write access</w:t>
      </w:r>
      <w:r w:rsidRPr="006049A0">
        <w:rPr>
          <w:rFonts w:ascii="Times New Roman" w:hAnsi="Times New Roman" w:cs="Times New Roman"/>
          <w:sz w:val="28"/>
          <w:szCs w:val="28"/>
          <w:lang w:val="en-IN"/>
        </w:rPr>
        <w:t xml:space="preserve">. </w:t>
      </w:r>
      <w:proofErr w:type="spellStart"/>
      <w:r w:rsidRPr="006049A0">
        <w:rPr>
          <w:rFonts w:ascii="Times New Roman" w:hAnsi="Times New Roman" w:cs="Times New Roman"/>
          <w:sz w:val="28"/>
          <w:szCs w:val="28"/>
          <w:lang w:val="en-IN"/>
        </w:rPr>
        <w:t>Prescription__c</w:t>
      </w:r>
      <w:proofErr w:type="spellEnd"/>
      <w:r w:rsidRPr="006049A0">
        <w:rPr>
          <w:rFonts w:ascii="Times New Roman" w:hAnsi="Times New Roman" w:cs="Times New Roman"/>
          <w:sz w:val="28"/>
          <w:szCs w:val="28"/>
          <w:lang w:val="en-IN"/>
        </w:rPr>
        <w:t xml:space="preserve"> was also shared with the Doctor role with </w:t>
      </w:r>
      <w:r w:rsidRPr="006049A0">
        <w:rPr>
          <w:rFonts w:ascii="Times New Roman" w:hAnsi="Times New Roman" w:cs="Times New Roman"/>
          <w:b/>
          <w:bCs/>
          <w:sz w:val="28"/>
          <w:szCs w:val="28"/>
          <w:lang w:val="en-IN"/>
        </w:rPr>
        <w:t>Read/Write access</w:t>
      </w:r>
      <w:r w:rsidRPr="006049A0">
        <w:rPr>
          <w:rFonts w:ascii="Times New Roman" w:hAnsi="Times New Roman" w:cs="Times New Roman"/>
          <w:sz w:val="28"/>
          <w:szCs w:val="28"/>
          <w:lang w:val="en-IN"/>
        </w:rPr>
        <w:t>. These rules ensured that doctors had full access to appointments and prescriptions assigned to them while keeping patient data secure from unauthorized users.</w:t>
      </w:r>
    </w:p>
    <w:p w14:paraId="6C7C2309" w14:textId="77777777" w:rsidR="00EE57FB" w:rsidRDefault="00EE57FB" w:rsidP="00EE57FB">
      <w:pPr>
        <w:pStyle w:val="ListBullet"/>
        <w:numPr>
          <w:ilvl w:val="0"/>
          <w:numId w:val="0"/>
        </w:numPr>
        <w:ind w:left="360"/>
        <w:jc w:val="both"/>
        <w:rPr>
          <w:rFonts w:ascii="Times New Roman" w:hAnsi="Times New Roman" w:cs="Times New Roman"/>
          <w:b/>
          <w:bCs/>
          <w:sz w:val="28"/>
          <w:szCs w:val="28"/>
          <w:lang w:val="en-IN"/>
        </w:rPr>
      </w:pPr>
      <w:r w:rsidRPr="00EE57FB">
        <w:rPr>
          <w:rFonts w:ascii="Times New Roman" w:hAnsi="Times New Roman" w:cs="Times New Roman"/>
          <w:b/>
          <w:bCs/>
          <w:sz w:val="28"/>
          <w:szCs w:val="28"/>
          <w:lang w:val="en-IN"/>
        </w:rPr>
        <w:t>11. Login Access Policies</w:t>
      </w:r>
    </w:p>
    <w:p w14:paraId="2293AD53" w14:textId="77777777" w:rsidR="00EE57FB" w:rsidRPr="00EE57FB" w:rsidRDefault="00EE57FB" w:rsidP="00EE57FB">
      <w:pPr>
        <w:pStyle w:val="ListBullet"/>
        <w:numPr>
          <w:ilvl w:val="0"/>
          <w:numId w:val="0"/>
        </w:numPr>
        <w:ind w:left="360"/>
        <w:jc w:val="both"/>
        <w:rPr>
          <w:rFonts w:ascii="Times New Roman" w:hAnsi="Times New Roman" w:cs="Times New Roman"/>
          <w:b/>
          <w:bCs/>
          <w:sz w:val="28"/>
          <w:szCs w:val="28"/>
          <w:lang w:val="en-IN"/>
        </w:rPr>
      </w:pPr>
    </w:p>
    <w:p w14:paraId="715911AB" w14:textId="77777777" w:rsidR="00EE57FB" w:rsidRDefault="00EE57FB" w:rsidP="00EE57FB">
      <w:pPr>
        <w:pStyle w:val="ListBullet"/>
        <w:numPr>
          <w:ilvl w:val="0"/>
          <w:numId w:val="0"/>
        </w:numPr>
        <w:ind w:left="360"/>
        <w:jc w:val="both"/>
        <w:rPr>
          <w:rFonts w:ascii="Times New Roman" w:hAnsi="Times New Roman" w:cs="Times New Roman"/>
          <w:sz w:val="28"/>
          <w:szCs w:val="28"/>
          <w:lang w:val="en-IN"/>
        </w:rPr>
      </w:pPr>
      <w:r w:rsidRPr="00EE57FB">
        <w:rPr>
          <w:rFonts w:ascii="Times New Roman" w:hAnsi="Times New Roman" w:cs="Times New Roman"/>
          <w:b/>
          <w:bCs/>
          <w:sz w:val="28"/>
          <w:szCs w:val="28"/>
          <w:lang w:val="en-IN"/>
        </w:rPr>
        <w:t>Login Hours</w:t>
      </w:r>
      <w:r w:rsidRPr="00EE57FB">
        <w:rPr>
          <w:rFonts w:ascii="Times New Roman" w:hAnsi="Times New Roman" w:cs="Times New Roman"/>
          <w:sz w:val="28"/>
          <w:szCs w:val="28"/>
          <w:lang w:val="en-IN"/>
        </w:rPr>
        <w:t xml:space="preserve"> were configured for different users. Doctors were restricted to log in only between </w:t>
      </w:r>
      <w:r w:rsidRPr="00EE57FB">
        <w:rPr>
          <w:rFonts w:ascii="Times New Roman" w:hAnsi="Times New Roman" w:cs="Times New Roman"/>
          <w:b/>
          <w:bCs/>
          <w:sz w:val="28"/>
          <w:szCs w:val="28"/>
          <w:lang w:val="en-IN"/>
        </w:rPr>
        <w:t>9 AM – 8 PM</w:t>
      </w:r>
      <w:r w:rsidRPr="00EE57FB">
        <w:rPr>
          <w:rFonts w:ascii="Times New Roman" w:hAnsi="Times New Roman" w:cs="Times New Roman"/>
          <w:sz w:val="28"/>
          <w:szCs w:val="28"/>
          <w:lang w:val="en-IN"/>
        </w:rPr>
        <w:t xml:space="preserve">, matching their business hours. Patients were allowed 24×7 login access to book appointments at any time. </w:t>
      </w:r>
      <w:r w:rsidRPr="00EE57FB">
        <w:rPr>
          <w:rFonts w:ascii="Times New Roman" w:hAnsi="Times New Roman" w:cs="Times New Roman"/>
          <w:b/>
          <w:bCs/>
          <w:sz w:val="28"/>
          <w:szCs w:val="28"/>
          <w:lang w:val="en-IN"/>
        </w:rPr>
        <w:t>Two-Factor Authentication (2FA)</w:t>
      </w:r>
      <w:r w:rsidRPr="00EE57FB">
        <w:rPr>
          <w:rFonts w:ascii="Times New Roman" w:hAnsi="Times New Roman" w:cs="Times New Roman"/>
          <w:sz w:val="28"/>
          <w:szCs w:val="28"/>
          <w:lang w:val="en-IN"/>
        </w:rPr>
        <w:t xml:space="preserve"> was enabled for all users to increase data security. These policies provided secure access management while supporting flexibility for patient bookings.</w:t>
      </w:r>
    </w:p>
    <w:p w14:paraId="71E1B318" w14:textId="77777777" w:rsidR="00EE57FB" w:rsidRDefault="00EE57FB" w:rsidP="00EE57FB">
      <w:pPr>
        <w:pStyle w:val="ListBullet"/>
        <w:numPr>
          <w:ilvl w:val="0"/>
          <w:numId w:val="0"/>
        </w:numPr>
        <w:ind w:left="360"/>
        <w:jc w:val="both"/>
        <w:rPr>
          <w:rFonts w:ascii="Times New Roman" w:hAnsi="Times New Roman" w:cs="Times New Roman"/>
          <w:sz w:val="28"/>
          <w:szCs w:val="28"/>
          <w:lang w:val="en-IN"/>
        </w:rPr>
      </w:pPr>
    </w:p>
    <w:p w14:paraId="16ED2B71" w14:textId="0749BC75" w:rsidR="00EE57FB" w:rsidRDefault="00EE57FB" w:rsidP="00EE57FB">
      <w:pPr>
        <w:pStyle w:val="ListBullet"/>
        <w:numPr>
          <w:ilvl w:val="0"/>
          <w:numId w:val="0"/>
        </w:numPr>
        <w:ind w:left="360"/>
        <w:jc w:val="both"/>
        <w:rPr>
          <w:rFonts w:ascii="Times New Roman" w:hAnsi="Times New Roman" w:cs="Times New Roman"/>
          <w:b/>
          <w:bCs/>
          <w:sz w:val="28"/>
          <w:szCs w:val="28"/>
        </w:rPr>
      </w:pPr>
      <w:r w:rsidRPr="00EE57FB">
        <w:rPr>
          <w:rFonts w:ascii="Times New Roman" w:hAnsi="Times New Roman" w:cs="Times New Roman"/>
          <w:b/>
          <w:bCs/>
          <w:sz w:val="28"/>
          <w:szCs w:val="28"/>
        </w:rPr>
        <w:lastRenderedPageBreak/>
        <w:t xml:space="preserve">12. </w:t>
      </w:r>
      <w:r w:rsidRPr="00EE57FB">
        <w:rPr>
          <w:rFonts w:ascii="Times New Roman" w:hAnsi="Times New Roman" w:cs="Times New Roman"/>
          <w:b/>
          <w:bCs/>
          <w:sz w:val="28"/>
          <w:szCs w:val="28"/>
        </w:rPr>
        <w:t>Deployment Basics</w:t>
      </w:r>
      <w:r w:rsidR="00DA2CCB">
        <w:rPr>
          <w:rFonts w:ascii="Times New Roman" w:hAnsi="Times New Roman" w:cs="Times New Roman"/>
          <w:b/>
          <w:bCs/>
          <w:sz w:val="28"/>
          <w:szCs w:val="28"/>
        </w:rPr>
        <w:t>:</w:t>
      </w:r>
    </w:p>
    <w:p w14:paraId="34B0A637" w14:textId="3C8ED6F5" w:rsidR="00EE57FB" w:rsidRDefault="00EE57FB" w:rsidP="00EE57FB">
      <w:pPr>
        <w:pStyle w:val="ListBullet"/>
        <w:numPr>
          <w:ilvl w:val="0"/>
          <w:numId w:val="0"/>
        </w:numPr>
        <w:ind w:left="360"/>
        <w:jc w:val="both"/>
        <w:rPr>
          <w:rFonts w:ascii="Times New Roman" w:hAnsi="Times New Roman" w:cs="Times New Roman"/>
          <w:b/>
          <w:bCs/>
          <w:sz w:val="28"/>
          <w:szCs w:val="28"/>
        </w:rPr>
      </w:pPr>
      <w:r>
        <w:rPr>
          <w:noProof/>
        </w:rPr>
        <w:drawing>
          <wp:inline distT="0" distB="0" distL="0" distR="0" wp14:anchorId="2DD9E898" wp14:editId="614C2A0F">
            <wp:extent cx="4028143" cy="2139950"/>
            <wp:effectExtent l="0" t="0" r="0" b="0"/>
            <wp:docPr id="269463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613" cy="2150825"/>
                    </a:xfrm>
                    <a:prstGeom prst="rect">
                      <a:avLst/>
                    </a:prstGeom>
                    <a:noFill/>
                    <a:ln>
                      <a:noFill/>
                    </a:ln>
                  </pic:spPr>
                </pic:pic>
              </a:graphicData>
            </a:graphic>
          </wp:inline>
        </w:drawing>
      </w:r>
    </w:p>
    <w:p w14:paraId="28575B29" w14:textId="77777777" w:rsidR="00EE57FB" w:rsidRDefault="00EE57FB" w:rsidP="00EE57FB">
      <w:pPr>
        <w:pStyle w:val="ListBullet"/>
        <w:numPr>
          <w:ilvl w:val="0"/>
          <w:numId w:val="0"/>
        </w:numPr>
        <w:ind w:left="360"/>
        <w:jc w:val="both"/>
        <w:rPr>
          <w:rFonts w:ascii="Times New Roman" w:hAnsi="Times New Roman" w:cs="Times New Roman"/>
          <w:b/>
          <w:bCs/>
          <w:sz w:val="28"/>
          <w:szCs w:val="28"/>
        </w:rPr>
      </w:pPr>
    </w:p>
    <w:p w14:paraId="518322BD" w14:textId="3131D690" w:rsidR="00EE57FB" w:rsidRPr="00EE57FB" w:rsidRDefault="00EE57FB" w:rsidP="00EE57FB">
      <w:pPr>
        <w:pStyle w:val="ListBullet"/>
        <w:numPr>
          <w:ilvl w:val="0"/>
          <w:numId w:val="0"/>
        </w:numPr>
        <w:ind w:left="360"/>
        <w:jc w:val="both"/>
        <w:rPr>
          <w:rFonts w:ascii="Times New Roman" w:hAnsi="Times New Roman" w:cs="Times New Roman"/>
          <w:b/>
          <w:bCs/>
          <w:sz w:val="28"/>
          <w:szCs w:val="28"/>
        </w:rPr>
      </w:pPr>
      <w:r>
        <w:rPr>
          <w:noProof/>
        </w:rPr>
        <w:drawing>
          <wp:inline distT="0" distB="0" distL="0" distR="0" wp14:anchorId="35E9F391" wp14:editId="4C70B1A8">
            <wp:extent cx="4123765" cy="2190750"/>
            <wp:effectExtent l="0" t="0" r="0" b="0"/>
            <wp:docPr id="13003383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1495" cy="2194857"/>
                    </a:xfrm>
                    <a:prstGeom prst="rect">
                      <a:avLst/>
                    </a:prstGeom>
                    <a:noFill/>
                    <a:ln>
                      <a:noFill/>
                    </a:ln>
                  </pic:spPr>
                </pic:pic>
              </a:graphicData>
            </a:graphic>
          </wp:inline>
        </w:drawing>
      </w:r>
    </w:p>
    <w:p w14:paraId="0A451A9E" w14:textId="7E70E9DF" w:rsidR="00EE57FB" w:rsidRPr="00EE57FB" w:rsidRDefault="00EE57FB" w:rsidP="00EE57FB">
      <w:pPr>
        <w:pStyle w:val="ListBullet"/>
        <w:numPr>
          <w:ilvl w:val="0"/>
          <w:numId w:val="11"/>
        </w:numPr>
        <w:jc w:val="both"/>
        <w:rPr>
          <w:rFonts w:ascii="Times New Roman" w:hAnsi="Times New Roman" w:cs="Times New Roman"/>
          <w:sz w:val="28"/>
          <w:szCs w:val="28"/>
          <w:lang w:val="en-IN"/>
        </w:rPr>
      </w:pPr>
      <w:proofErr w:type="spellStart"/>
      <w:r w:rsidRPr="00EE57FB">
        <w:rPr>
          <w:rFonts w:ascii="Times New Roman" w:hAnsi="Times New Roman" w:cs="Times New Roman"/>
          <w:b/>
          <w:bCs/>
          <w:sz w:val="28"/>
          <w:szCs w:val="28"/>
          <w:lang w:val="en-IN"/>
        </w:rPr>
        <w:t>Patient__c</w:t>
      </w:r>
      <w:proofErr w:type="spellEnd"/>
      <w:r w:rsidRPr="00EE57FB">
        <w:rPr>
          <w:rFonts w:ascii="Times New Roman" w:hAnsi="Times New Roman" w:cs="Times New Roman"/>
          <w:sz w:val="28"/>
          <w:szCs w:val="28"/>
          <w:lang w:val="en-IN"/>
        </w:rPr>
        <w:t xml:space="preserve"> – Custom object deployed through VS Code (SFDX) to store patient details, OWD set to Private.</w:t>
      </w:r>
    </w:p>
    <w:p w14:paraId="181ADD4B" w14:textId="5C9A613B" w:rsidR="00EE57FB" w:rsidRPr="00EE57FB" w:rsidRDefault="00EE57FB" w:rsidP="00EE57FB">
      <w:pPr>
        <w:pStyle w:val="ListBullet"/>
        <w:numPr>
          <w:ilvl w:val="0"/>
          <w:numId w:val="11"/>
        </w:numPr>
        <w:jc w:val="both"/>
        <w:rPr>
          <w:rFonts w:ascii="Times New Roman" w:hAnsi="Times New Roman" w:cs="Times New Roman"/>
          <w:sz w:val="28"/>
          <w:szCs w:val="28"/>
          <w:lang w:val="en-IN"/>
        </w:rPr>
      </w:pPr>
      <w:proofErr w:type="spellStart"/>
      <w:r w:rsidRPr="00EE57FB">
        <w:rPr>
          <w:rFonts w:ascii="Times New Roman" w:hAnsi="Times New Roman" w:cs="Times New Roman"/>
          <w:b/>
          <w:bCs/>
          <w:sz w:val="28"/>
          <w:szCs w:val="28"/>
          <w:lang w:val="en-IN"/>
        </w:rPr>
        <w:t>Doctor__c</w:t>
      </w:r>
      <w:proofErr w:type="spellEnd"/>
      <w:r w:rsidRPr="00EE57FB">
        <w:rPr>
          <w:rFonts w:ascii="Times New Roman" w:hAnsi="Times New Roman" w:cs="Times New Roman"/>
          <w:sz w:val="28"/>
          <w:szCs w:val="28"/>
          <w:lang w:val="en-IN"/>
        </w:rPr>
        <w:t xml:space="preserve"> – Custom object deployed through VS Code (SFDX) to store doctor details, OWD set to Public Read Only.</w:t>
      </w:r>
    </w:p>
    <w:p w14:paraId="59A83B12" w14:textId="6CEDE260" w:rsidR="00EE57FB" w:rsidRPr="00EE57FB" w:rsidRDefault="00EE57FB" w:rsidP="00EE57FB">
      <w:pPr>
        <w:pStyle w:val="ListBullet"/>
        <w:numPr>
          <w:ilvl w:val="0"/>
          <w:numId w:val="11"/>
        </w:numPr>
        <w:jc w:val="both"/>
        <w:rPr>
          <w:rFonts w:ascii="Times New Roman" w:hAnsi="Times New Roman" w:cs="Times New Roman"/>
          <w:sz w:val="28"/>
          <w:szCs w:val="28"/>
          <w:lang w:val="en-IN"/>
        </w:rPr>
      </w:pPr>
      <w:proofErr w:type="spellStart"/>
      <w:r w:rsidRPr="00EE57FB">
        <w:rPr>
          <w:rFonts w:ascii="Times New Roman" w:hAnsi="Times New Roman" w:cs="Times New Roman"/>
          <w:b/>
          <w:bCs/>
          <w:sz w:val="28"/>
          <w:szCs w:val="28"/>
          <w:lang w:val="en-IN"/>
        </w:rPr>
        <w:t>TeleAppointment</w:t>
      </w:r>
      <w:proofErr w:type="spellEnd"/>
      <w:r w:rsidRPr="00EE57FB">
        <w:rPr>
          <w:rFonts w:ascii="Times New Roman" w:hAnsi="Times New Roman" w:cs="Times New Roman"/>
          <w:b/>
          <w:bCs/>
          <w:sz w:val="28"/>
          <w:szCs w:val="28"/>
          <w:lang w:val="en-IN"/>
        </w:rPr>
        <w:t>__c</w:t>
      </w:r>
      <w:r w:rsidRPr="00EE57FB">
        <w:rPr>
          <w:rFonts w:ascii="Times New Roman" w:hAnsi="Times New Roman" w:cs="Times New Roman"/>
          <w:sz w:val="28"/>
          <w:szCs w:val="28"/>
          <w:lang w:val="en-IN"/>
        </w:rPr>
        <w:t xml:space="preserve"> – Custom object deployed through VS Code (SFDX) to manage appointment bookings, OWD set to Private.</w:t>
      </w:r>
    </w:p>
    <w:p w14:paraId="25EEFD8E" w14:textId="0B59AD00" w:rsidR="00EE57FB" w:rsidRPr="00EE57FB" w:rsidRDefault="00EE57FB" w:rsidP="00EE57FB">
      <w:pPr>
        <w:pStyle w:val="ListBullet"/>
        <w:numPr>
          <w:ilvl w:val="0"/>
          <w:numId w:val="11"/>
        </w:numPr>
        <w:jc w:val="both"/>
        <w:rPr>
          <w:rFonts w:ascii="Times New Roman" w:hAnsi="Times New Roman" w:cs="Times New Roman"/>
          <w:sz w:val="28"/>
          <w:szCs w:val="28"/>
          <w:lang w:val="en-IN"/>
        </w:rPr>
      </w:pPr>
      <w:proofErr w:type="spellStart"/>
      <w:r w:rsidRPr="00EE57FB">
        <w:rPr>
          <w:rFonts w:ascii="Times New Roman" w:hAnsi="Times New Roman" w:cs="Times New Roman"/>
          <w:b/>
          <w:bCs/>
          <w:sz w:val="28"/>
          <w:szCs w:val="28"/>
          <w:lang w:val="en-IN"/>
        </w:rPr>
        <w:t>Prescription__c</w:t>
      </w:r>
      <w:proofErr w:type="spellEnd"/>
      <w:r w:rsidRPr="00EE57FB">
        <w:rPr>
          <w:rFonts w:ascii="Times New Roman" w:hAnsi="Times New Roman" w:cs="Times New Roman"/>
          <w:sz w:val="28"/>
          <w:szCs w:val="28"/>
          <w:lang w:val="en-IN"/>
        </w:rPr>
        <w:t xml:space="preserve"> – Custom object deployed through VS Code (SFDX) to manage prescriptions, OWD set to Private.</w:t>
      </w:r>
    </w:p>
    <w:p w14:paraId="349262CB" w14:textId="77777777" w:rsidR="00EE57FB" w:rsidRDefault="00EE57FB" w:rsidP="00EE57FB">
      <w:pPr>
        <w:pStyle w:val="ListBullet"/>
        <w:numPr>
          <w:ilvl w:val="0"/>
          <w:numId w:val="0"/>
        </w:numPr>
        <w:ind w:left="360"/>
        <w:jc w:val="both"/>
        <w:rPr>
          <w:rFonts w:ascii="Times New Roman" w:hAnsi="Times New Roman" w:cs="Times New Roman"/>
          <w:sz w:val="28"/>
          <w:szCs w:val="28"/>
        </w:rPr>
      </w:pPr>
    </w:p>
    <w:p w14:paraId="7AA3466A" w14:textId="683E2EB2" w:rsidR="00EE57FB" w:rsidRPr="00EE57FB" w:rsidRDefault="00EE57FB" w:rsidP="00EE57FB">
      <w:pPr>
        <w:pStyle w:val="ListBullet"/>
        <w:numPr>
          <w:ilvl w:val="0"/>
          <w:numId w:val="0"/>
        </w:numPr>
        <w:ind w:left="360"/>
        <w:jc w:val="both"/>
        <w:rPr>
          <w:rFonts w:ascii="Times New Roman" w:hAnsi="Times New Roman" w:cs="Times New Roman"/>
          <w:sz w:val="28"/>
          <w:szCs w:val="28"/>
          <w:lang w:val="en-IN"/>
        </w:rPr>
      </w:pPr>
      <w:r w:rsidRPr="00EE57FB">
        <w:rPr>
          <w:rFonts w:ascii="Times New Roman" w:hAnsi="Times New Roman" w:cs="Times New Roman"/>
          <w:sz w:val="28"/>
          <w:szCs w:val="28"/>
        </w:rPr>
        <w:t xml:space="preserve">Deployment methods were finalized. </w:t>
      </w:r>
      <w:r w:rsidRPr="00EE57FB">
        <w:rPr>
          <w:rFonts w:ascii="Times New Roman" w:hAnsi="Times New Roman" w:cs="Times New Roman"/>
          <w:b/>
          <w:bCs/>
          <w:sz w:val="28"/>
          <w:szCs w:val="28"/>
        </w:rPr>
        <w:t>Change Sets</w:t>
      </w:r>
      <w:r w:rsidRPr="00EE57FB">
        <w:rPr>
          <w:rFonts w:ascii="Times New Roman" w:hAnsi="Times New Roman" w:cs="Times New Roman"/>
          <w:sz w:val="28"/>
          <w:szCs w:val="28"/>
        </w:rPr>
        <w:t xml:space="preserve"> were configured for point-and-click deployments between Sandbox and Developer Org. In addition, </w:t>
      </w:r>
      <w:r w:rsidRPr="00EE57FB">
        <w:rPr>
          <w:rFonts w:ascii="Times New Roman" w:hAnsi="Times New Roman" w:cs="Times New Roman"/>
          <w:b/>
          <w:bCs/>
          <w:sz w:val="28"/>
          <w:szCs w:val="28"/>
        </w:rPr>
        <w:t>Salesforce DX (SFDX) with VS Code</w:t>
      </w:r>
      <w:r w:rsidRPr="00EE57FB">
        <w:rPr>
          <w:rFonts w:ascii="Times New Roman" w:hAnsi="Times New Roman" w:cs="Times New Roman"/>
          <w:sz w:val="28"/>
          <w:szCs w:val="28"/>
        </w:rPr>
        <w:t xml:space="preserve"> was set up for advanced CLI-based deployments. Both methods were tested to confirm that metadata, objects, and configuration changes could be moved </w:t>
      </w:r>
      <w:r w:rsidRPr="00EE57FB">
        <w:rPr>
          <w:rFonts w:ascii="Times New Roman" w:hAnsi="Times New Roman" w:cs="Times New Roman"/>
          <w:sz w:val="28"/>
          <w:szCs w:val="28"/>
        </w:rPr>
        <w:lastRenderedPageBreak/>
        <w:t>successfully. This completed the setup of a secure, structured deployment process for the Telemedicine project.</w:t>
      </w:r>
    </w:p>
    <w:p w14:paraId="06A19ABF" w14:textId="5582EB50" w:rsidR="006D7348" w:rsidRPr="006049A0" w:rsidRDefault="006D7348" w:rsidP="00EE57FB">
      <w:pPr>
        <w:pStyle w:val="ListBullet"/>
        <w:numPr>
          <w:ilvl w:val="0"/>
          <w:numId w:val="0"/>
        </w:numPr>
        <w:ind w:left="360"/>
        <w:jc w:val="both"/>
        <w:rPr>
          <w:rFonts w:ascii="Times New Roman" w:hAnsi="Times New Roman" w:cs="Times New Roman"/>
          <w:sz w:val="28"/>
          <w:szCs w:val="28"/>
        </w:rPr>
      </w:pPr>
    </w:p>
    <w:sectPr w:rsidR="006D7348" w:rsidRPr="006049A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2D33270"/>
    <w:multiLevelType w:val="hybridMultilevel"/>
    <w:tmpl w:val="40C66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D52390"/>
    <w:multiLevelType w:val="hybridMultilevel"/>
    <w:tmpl w:val="ED129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3141706">
    <w:abstractNumId w:val="8"/>
  </w:num>
  <w:num w:numId="2" w16cid:durableId="494806678">
    <w:abstractNumId w:val="6"/>
  </w:num>
  <w:num w:numId="3" w16cid:durableId="1492016009">
    <w:abstractNumId w:val="5"/>
  </w:num>
  <w:num w:numId="4" w16cid:durableId="2104910657">
    <w:abstractNumId w:val="4"/>
  </w:num>
  <w:num w:numId="5" w16cid:durableId="1122268147">
    <w:abstractNumId w:val="7"/>
  </w:num>
  <w:num w:numId="6" w16cid:durableId="1447579789">
    <w:abstractNumId w:val="3"/>
  </w:num>
  <w:num w:numId="7" w16cid:durableId="2043552548">
    <w:abstractNumId w:val="2"/>
  </w:num>
  <w:num w:numId="8" w16cid:durableId="1975212897">
    <w:abstractNumId w:val="1"/>
  </w:num>
  <w:num w:numId="9" w16cid:durableId="334189609">
    <w:abstractNumId w:val="0"/>
  </w:num>
  <w:num w:numId="10" w16cid:durableId="1172647996">
    <w:abstractNumId w:val="9"/>
  </w:num>
  <w:num w:numId="11" w16cid:durableId="9369803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C3E94"/>
    <w:rsid w:val="006049A0"/>
    <w:rsid w:val="006D7348"/>
    <w:rsid w:val="00AA1D8D"/>
    <w:rsid w:val="00B47730"/>
    <w:rsid w:val="00CB0664"/>
    <w:rsid w:val="00D12377"/>
    <w:rsid w:val="00DA2CCB"/>
    <w:rsid w:val="00EE57FB"/>
    <w:rsid w:val="00EF03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BBB5A5"/>
  <w14:defaultImageDpi w14:val="300"/>
  <w15:docId w15:val="{432246F1-89B7-426B-A565-094AC5C0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049A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sundar</cp:lastModifiedBy>
  <cp:revision>2</cp:revision>
  <dcterms:created xsi:type="dcterms:W3CDTF">2025-09-18T10:11:00Z</dcterms:created>
  <dcterms:modified xsi:type="dcterms:W3CDTF">2025-09-18T10:11:00Z</dcterms:modified>
  <cp:category/>
</cp:coreProperties>
</file>