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1963"/>
      <w:r>
        <w:rPr>
          <w:rFonts w:hint="eastAsia"/>
          <w:lang w:val="en-US" w:eastAsia="zh-CN"/>
        </w:rPr>
        <w:t>省钱快报社区功能需求文档</w:t>
      </w:r>
      <w:bookmarkEnd w:id="0"/>
    </w:p>
    <w:p>
      <w:pPr>
        <w:pStyle w:val="8"/>
        <w:bidi w:val="0"/>
        <w:outlineLvl w:val="0"/>
        <w:rPr>
          <w:rStyle w:val="15"/>
          <w:rFonts w:hint="eastAsia"/>
          <w:sz w:val="28"/>
          <w:szCs w:val="28"/>
          <w:lang w:val="en-US" w:eastAsia="zh-CN"/>
        </w:rPr>
      </w:pPr>
      <w:bookmarkStart w:id="1" w:name="_Toc2199"/>
      <w:bookmarkStart w:id="2" w:name="_Toc12491"/>
      <w:r>
        <w:rPr>
          <w:rStyle w:val="15"/>
          <w:rFonts w:hint="eastAsia"/>
          <w:sz w:val="28"/>
          <w:szCs w:val="28"/>
          <w:lang w:val="en-US" w:eastAsia="zh-CN"/>
        </w:rPr>
        <w:t>文档修订记录</w:t>
      </w:r>
      <w:bookmarkEnd w:id="1"/>
      <w:bookmarkEnd w:id="2"/>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版本号</w:t>
            </w:r>
          </w:p>
        </w:tc>
        <w:tc>
          <w:tcPr>
            <w:tcW w:w="1704"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修订内容</w:t>
            </w:r>
          </w:p>
        </w:tc>
        <w:tc>
          <w:tcPr>
            <w:tcW w:w="1704"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修订原因</w:t>
            </w:r>
          </w:p>
        </w:tc>
        <w:tc>
          <w:tcPr>
            <w:tcW w:w="1705"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修订日期</w:t>
            </w:r>
          </w:p>
        </w:tc>
        <w:tc>
          <w:tcPr>
            <w:tcW w:w="1705" w:type="dxa"/>
            <w:shd w:val="clear" w:color="auto" w:fill="E7E6E6" w:themeFill="background2"/>
            <w:vAlign w:val="top"/>
          </w:tcPr>
          <w:p>
            <w:pPr>
              <w:jc w:val="center"/>
              <w:rPr>
                <w:rFonts w:hint="default"/>
                <w:vertAlign w:val="baseline"/>
                <w:lang w:val="en-US" w:eastAsia="zh-CN"/>
              </w:rPr>
            </w:pPr>
            <w:r>
              <w:rPr>
                <w:rFonts w:hint="eastAsia"/>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V1.0</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初稿</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2024.5.1</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yyr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V2.0</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增加社区功能</w:t>
            </w:r>
          </w:p>
        </w:tc>
        <w:tc>
          <w:tcPr>
            <w:tcW w:w="1704" w:type="dxa"/>
            <w:shd w:val="clear" w:color="auto" w:fill="auto"/>
            <w:vAlign w:val="top"/>
          </w:tcPr>
          <w:p>
            <w:pPr>
              <w:jc w:val="both"/>
              <w:rPr>
                <w:rFonts w:hint="default"/>
                <w:vertAlign w:val="baseline"/>
                <w:lang w:val="en-US" w:eastAsia="zh-CN"/>
              </w:rPr>
            </w:pPr>
            <w:r>
              <w:rPr>
                <w:rFonts w:hint="eastAsia"/>
                <w:vertAlign w:val="baseline"/>
                <w:lang w:val="en-US" w:eastAsia="zh-CN"/>
              </w:rPr>
              <w:t>增加互动性</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2024.5.5</w:t>
            </w:r>
          </w:p>
        </w:tc>
        <w:tc>
          <w:tcPr>
            <w:tcW w:w="1705" w:type="dxa"/>
            <w:shd w:val="clear" w:color="auto" w:fill="auto"/>
            <w:vAlign w:val="top"/>
          </w:tcPr>
          <w:p>
            <w:pPr>
              <w:jc w:val="both"/>
              <w:rPr>
                <w:rFonts w:hint="default"/>
                <w:vertAlign w:val="baseline"/>
                <w:lang w:val="en-US" w:eastAsia="zh-CN"/>
              </w:rPr>
            </w:pPr>
            <w:r>
              <w:rPr>
                <w:rFonts w:hint="eastAsia"/>
                <w:vertAlign w:val="baseline"/>
                <w:lang w:val="en-US" w:eastAsia="zh-CN"/>
              </w:rPr>
              <w:t>yyr</w:t>
            </w:r>
          </w:p>
        </w:tc>
      </w:tr>
    </w:tbl>
    <w:p>
      <w:pPr>
        <w:pStyle w:val="8"/>
        <w:bidi w:val="0"/>
        <w:outlineLvl w:val="0"/>
        <w:rPr>
          <w:rStyle w:val="15"/>
          <w:rFonts w:hint="eastAsia"/>
          <w:sz w:val="28"/>
          <w:szCs w:val="28"/>
          <w:lang w:val="en-US" w:eastAsia="zh-CN"/>
        </w:rPr>
      </w:pPr>
      <w:bookmarkStart w:id="3" w:name="_Toc23046"/>
      <w:bookmarkStart w:id="4" w:name="_Toc15545"/>
      <w:r>
        <w:rPr>
          <w:rStyle w:val="15"/>
          <w:rFonts w:hint="eastAsia"/>
          <w:sz w:val="28"/>
          <w:szCs w:val="28"/>
          <w:lang w:val="en-US" w:eastAsia="zh-CN"/>
        </w:rPr>
        <w:t>文档说明</w:t>
      </w:r>
      <w:bookmarkEnd w:id="3"/>
      <w:bookmarkEnd w:id="4"/>
    </w:p>
    <w:p>
      <w:pPr>
        <w:outlineLvl w:val="0"/>
        <w:rPr>
          <w:rFonts w:hint="eastAsia"/>
          <w:lang w:val="en-US" w:eastAsia="zh-CN"/>
        </w:rPr>
      </w:pPr>
      <w:bookmarkStart w:id="5" w:name="_Toc13424"/>
      <w:bookmarkStart w:id="6" w:name="_Toc11804"/>
      <w:r>
        <w:rPr>
          <w:rFonts w:hint="eastAsia"/>
          <w:lang w:val="en-US" w:eastAsia="zh-CN"/>
        </w:rPr>
        <w:t>1、文档简介</w:t>
      </w:r>
      <w:bookmarkEnd w:id="5"/>
      <w:bookmarkEnd w:id="6"/>
    </w:p>
    <w:p>
      <w:pPr>
        <w:rPr>
          <w:rFonts w:hint="eastAsia"/>
          <w:lang w:val="en-US" w:eastAsia="zh-CN"/>
        </w:rPr>
      </w:pPr>
      <w:r>
        <w:rPr>
          <w:rFonts w:hint="eastAsia"/>
          <w:lang w:val="en-US" w:eastAsia="zh-CN"/>
        </w:rPr>
        <w:t>本文档主要描述省钱快报APP的社区功能需求设计，目的在于清晰定义需求逻辑及细节，开发实现逻辑以本文档为准。</w:t>
      </w:r>
    </w:p>
    <w:p>
      <w:pPr>
        <w:rPr>
          <w:rFonts w:hint="eastAsia"/>
          <w:lang w:val="en-US" w:eastAsia="zh-CN"/>
        </w:rPr>
      </w:pPr>
    </w:p>
    <w:p>
      <w:pPr>
        <w:outlineLvl w:val="0"/>
        <w:rPr>
          <w:rFonts w:hint="eastAsia"/>
          <w:lang w:val="en-US" w:eastAsia="zh-CN"/>
        </w:rPr>
      </w:pPr>
      <w:bookmarkStart w:id="7" w:name="_Toc10834"/>
      <w:bookmarkStart w:id="8" w:name="_Toc30668"/>
      <w:r>
        <w:rPr>
          <w:rFonts w:hint="eastAsia"/>
          <w:lang w:val="en-US" w:eastAsia="zh-CN"/>
        </w:rPr>
        <w:t>2、面相人群</w:t>
      </w:r>
      <w:bookmarkEnd w:id="7"/>
      <w:bookmarkEnd w:id="8"/>
    </w:p>
    <w:p>
      <w:pPr>
        <w:rPr>
          <w:rFonts w:hint="eastAsia"/>
          <w:lang w:val="en-US" w:eastAsia="zh-CN"/>
        </w:rPr>
      </w:pPr>
      <w:r>
        <w:rPr>
          <w:rFonts w:hint="eastAsia"/>
          <w:lang w:val="en-US" w:eastAsia="zh-CN"/>
        </w:rPr>
        <w:t>本文档主要面相以下人群：省钱快报APP的社区项目的研发人员、测试人员、产品经理、设计师、市场运营人员。</w:t>
      </w:r>
    </w:p>
    <w:p>
      <w:pPr>
        <w:rPr>
          <w:rFonts w:hint="eastAsia"/>
          <w:lang w:val="en-US" w:eastAsia="zh-CN"/>
        </w:rPr>
      </w:pPr>
    </w:p>
    <w:p>
      <w:pPr>
        <w:outlineLvl w:val="0"/>
        <w:rPr>
          <w:rFonts w:hint="eastAsia"/>
          <w:lang w:val="en-US" w:eastAsia="zh-CN"/>
        </w:rPr>
      </w:pPr>
      <w:bookmarkStart w:id="9" w:name="_Toc11171"/>
      <w:bookmarkStart w:id="10" w:name="_Toc25343"/>
      <w:r>
        <w:rPr>
          <w:rFonts w:hint="eastAsia"/>
          <w:lang w:val="en-US" w:eastAsia="zh-CN"/>
        </w:rPr>
        <w:t>3、专业术语</w:t>
      </w:r>
      <w:bookmarkEnd w:id="9"/>
      <w:bookmarkEnd w:id="10"/>
    </w:p>
    <w:p>
      <w:pPr>
        <w:rPr>
          <w:rFonts w:hint="eastAsia"/>
          <w:lang w:val="en-US" w:eastAsia="zh-CN"/>
        </w:rPr>
      </w:pPr>
      <w:r>
        <w:rPr>
          <w:rFonts w:hint="eastAsia"/>
          <w:lang w:val="en-US" w:eastAsia="zh-CN"/>
        </w:rPr>
        <w:t>无</w:t>
      </w:r>
    </w:p>
    <w:p>
      <w:pPr>
        <w:rPr>
          <w:rFonts w:hint="eastAsia"/>
          <w:lang w:val="en-US" w:eastAsia="zh-CN"/>
        </w:rPr>
      </w:pPr>
    </w:p>
    <w:sdt>
      <w:sdtPr>
        <w:rPr>
          <w:rFonts w:ascii="宋体" w:hAnsi="宋体" w:eastAsia="宋体" w:cstheme="minorBidi"/>
          <w:kern w:val="2"/>
          <w:sz w:val="21"/>
          <w:szCs w:val="24"/>
          <w:lang w:val="en-US" w:eastAsia="zh-CN" w:bidi="ar-SA"/>
        </w:rPr>
        <w:id w:val="147483140"/>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_Toc24085 </w:instrText>
          </w:r>
          <w:r>
            <w:fldChar w:fldCharType="separate"/>
          </w:r>
          <w:r>
            <w:rPr>
              <w:rFonts w:hint="eastAsia"/>
              <w:szCs w:val="28"/>
              <w:lang w:val="en-US" w:eastAsia="zh-CN"/>
            </w:rPr>
            <w:t>一、需求背景和目标</w:t>
          </w:r>
          <w:r>
            <w:tab/>
          </w:r>
          <w:r>
            <w:fldChar w:fldCharType="begin"/>
          </w:r>
          <w:r>
            <w:instrText xml:space="preserve"> PAGEREF _Toc24085 \h </w:instrText>
          </w:r>
          <w:r>
            <w:fldChar w:fldCharType="separate"/>
          </w:r>
          <w:r>
            <w:t>2</w:t>
          </w:r>
          <w:r>
            <w:fldChar w:fldCharType="end"/>
          </w:r>
          <w: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_Toc6861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1.1 需求背景</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_Toc6861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_Toc28336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1.2 需求目标/预期收益</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_Toc28336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2</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11"/>
            <w:tabs>
              <w:tab w:val="right" w:leader="dot" w:pos="8306"/>
            </w:tabs>
            <w:ind w:left="0" w:leftChars="0" w:firstLine="0" w:firstLineChars="0"/>
          </w:pPr>
          <w:r>
            <w:fldChar w:fldCharType="begin"/>
          </w:r>
          <w:r>
            <w:instrText xml:space="preserve"> HYPERLINK \l _Toc593 </w:instrText>
          </w:r>
          <w:r>
            <w:fldChar w:fldCharType="separate"/>
          </w:r>
          <w:r>
            <w:rPr>
              <w:rFonts w:hint="eastAsia"/>
              <w:szCs w:val="28"/>
              <w:lang w:val="en-US" w:eastAsia="zh-CN"/>
            </w:rPr>
            <w:t>二、竞品分析</w:t>
          </w:r>
          <w:r>
            <w:tab/>
          </w:r>
          <w:r>
            <w:fldChar w:fldCharType="begin"/>
          </w:r>
          <w:r>
            <w:instrText xml:space="preserve"> PAGEREF _Toc593 \h </w:instrText>
          </w:r>
          <w:r>
            <w:fldChar w:fldCharType="separate"/>
          </w:r>
          <w:r>
            <w:t>3</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_Toc20800 </w:instrText>
          </w:r>
          <w:r>
            <w:fldChar w:fldCharType="separate"/>
          </w:r>
          <w:r>
            <w:rPr>
              <w:rFonts w:hint="eastAsia"/>
              <w:lang w:val="en-US" w:eastAsia="zh-CN"/>
            </w:rPr>
            <w:t>（一）产品定位对比</w:t>
          </w:r>
          <w:r>
            <w:tab/>
          </w:r>
          <w:r>
            <w:fldChar w:fldCharType="begin"/>
          </w:r>
          <w:r>
            <w:instrText xml:space="preserve"> PAGEREF _Toc20800 \h </w:instrText>
          </w:r>
          <w:r>
            <w:fldChar w:fldCharType="separate"/>
          </w:r>
          <w:r>
            <w:t>3</w:t>
          </w:r>
          <w:r>
            <w:fldChar w:fldCharType="end"/>
          </w:r>
          <w:r>
            <w:fldChar w:fldCharType="end"/>
          </w:r>
        </w:p>
        <w:p>
          <w:pPr>
            <w:pStyle w:val="9"/>
            <w:tabs>
              <w:tab w:val="right" w:leader="dot" w:pos="8306"/>
            </w:tabs>
            <w:ind w:left="0" w:leftChars="0" w:firstLine="420" w:firstLineChars="200"/>
          </w:pPr>
          <w:r>
            <w:fldChar w:fldCharType="begin"/>
          </w:r>
          <w:r>
            <w:instrText xml:space="preserve"> HYPERLINK \l _Toc24559 </w:instrText>
          </w:r>
          <w:r>
            <w:fldChar w:fldCharType="separate"/>
          </w:r>
          <w:r>
            <w:rPr>
              <w:rFonts w:hint="eastAsia"/>
              <w:lang w:val="en-US" w:eastAsia="zh-CN"/>
            </w:rPr>
            <w:t>（二）功能点对比</w:t>
          </w:r>
          <w:r>
            <w:tab/>
          </w:r>
          <w:r>
            <w:fldChar w:fldCharType="begin"/>
          </w:r>
          <w:r>
            <w:instrText xml:space="preserve"> PAGEREF _Toc24559 \h </w:instrText>
          </w:r>
          <w:r>
            <w:fldChar w:fldCharType="separate"/>
          </w:r>
          <w:r>
            <w:t>3</w:t>
          </w:r>
          <w:r>
            <w:fldChar w:fldCharType="end"/>
          </w:r>
          <w:r>
            <w:fldChar w:fldCharType="end"/>
          </w:r>
        </w:p>
        <w:p>
          <w:pPr>
            <w:pStyle w:val="11"/>
            <w:tabs>
              <w:tab w:val="right" w:leader="dot" w:pos="8306"/>
            </w:tabs>
            <w:ind w:left="0" w:leftChars="0" w:firstLine="0" w:firstLineChars="0"/>
          </w:pPr>
          <w:r>
            <w:fldChar w:fldCharType="begin"/>
          </w:r>
          <w:r>
            <w:instrText xml:space="preserve"> HYPERLINK \l _Toc13982 </w:instrText>
          </w:r>
          <w:r>
            <w:fldChar w:fldCharType="separate"/>
          </w:r>
          <w:r>
            <w:rPr>
              <w:rFonts w:hint="eastAsia"/>
              <w:szCs w:val="28"/>
              <w:lang w:val="en-US" w:eastAsia="zh-CN"/>
            </w:rPr>
            <w:t>三、产品描述</w:t>
          </w:r>
          <w:r>
            <w:tab/>
          </w:r>
          <w:r>
            <w:fldChar w:fldCharType="begin"/>
          </w:r>
          <w:r>
            <w:instrText xml:space="preserve"> PAGEREF _Toc13982 \h </w:instrText>
          </w:r>
          <w:r>
            <w:fldChar w:fldCharType="separate"/>
          </w:r>
          <w:r>
            <w:t>4</w:t>
          </w:r>
          <w:r>
            <w:fldChar w:fldCharType="end"/>
          </w:r>
          <w: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_Toc2761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3.1 产品流程</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_Toc2761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4</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_Toc9296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3.2 功能列表及优先级</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_Toc9296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6</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11"/>
            <w:tabs>
              <w:tab w:val="right" w:leader="dot" w:pos="8306"/>
            </w:tabs>
            <w:ind w:left="0" w:leftChars="0" w:firstLine="0" w:firstLineChars="0"/>
          </w:pPr>
          <w:r>
            <w:fldChar w:fldCharType="begin"/>
          </w:r>
          <w:r>
            <w:instrText xml:space="preserve"> HYPERLINK \l _Toc31122 </w:instrText>
          </w:r>
          <w:r>
            <w:fldChar w:fldCharType="separate"/>
          </w:r>
          <w:r>
            <w:rPr>
              <w:rFonts w:hint="eastAsia"/>
              <w:szCs w:val="28"/>
              <w:lang w:val="en-US" w:eastAsia="zh-CN"/>
            </w:rPr>
            <w:t>四、需求详述</w:t>
          </w:r>
          <w:r>
            <w:tab/>
          </w:r>
          <w:r>
            <w:fldChar w:fldCharType="begin"/>
          </w:r>
          <w:r>
            <w:instrText xml:space="preserve"> PAGEREF _Toc31122 \h </w:instrText>
          </w:r>
          <w:r>
            <w:fldChar w:fldCharType="separate"/>
          </w:r>
          <w:r>
            <w:t>7</w:t>
          </w:r>
          <w:r>
            <w:fldChar w:fldCharType="end"/>
          </w:r>
          <w: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_Toc10358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4.1 社区互动模块</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_Toc10358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7</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_Toc4924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4.2 社区转化漏斗</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_Toc4924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_Toc4924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4.3 性能需求</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_Toc4924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9"/>
            <w:tabs>
              <w:tab w:val="right" w:leader="dot" w:pos="8306"/>
            </w:tabs>
            <w:ind w:left="0" w:leftChars="0" w:firstLine="420" w:firstLineChars="20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HYPERLINK \l _Toc4924 </w:instrText>
          </w:r>
          <w:r>
            <w:rPr>
              <w:rFonts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4.4 兼容性需求</w:t>
          </w:r>
          <w:r>
            <w:rPr>
              <w:rFonts w:asciiTheme="minorHAnsi" w:hAnsiTheme="minorHAnsi" w:eastAsiaTheme="minorEastAsia" w:cstheme="minorBidi"/>
              <w:kern w:val="2"/>
              <w:sz w:val="21"/>
              <w:szCs w:val="24"/>
              <w:lang w:val="en-US" w:eastAsia="zh-CN" w:bidi="ar-SA"/>
            </w:rPr>
            <w:tab/>
          </w: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 PAGEREF _Toc4924 \h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kern w:val="2"/>
              <w:sz w:val="21"/>
              <w:szCs w:val="24"/>
              <w:lang w:val="en-US" w:eastAsia="zh-CN" w:bidi="ar-SA"/>
            </w:rPr>
            <w:t>9</w:t>
          </w:r>
          <w:r>
            <w:rPr>
              <w:rFonts w:asciiTheme="minorHAnsi" w:hAnsiTheme="minorHAnsi" w:eastAsiaTheme="minorEastAsia" w:cstheme="minorBidi"/>
              <w:kern w:val="2"/>
              <w:sz w:val="21"/>
              <w:szCs w:val="24"/>
              <w:lang w:val="en-US" w:eastAsia="zh-CN" w:bidi="ar-SA"/>
            </w:rPr>
            <w:fldChar w:fldCharType="end"/>
          </w:r>
          <w:r>
            <w:rPr>
              <w:rFonts w:asciiTheme="minorHAnsi" w:hAnsiTheme="minorHAnsi" w:eastAsiaTheme="minorEastAsia" w:cstheme="minorBidi"/>
              <w:kern w:val="2"/>
              <w:sz w:val="21"/>
              <w:szCs w:val="24"/>
              <w:lang w:val="en-US" w:eastAsia="zh-CN" w:bidi="ar-SA"/>
            </w:rPr>
            <w:fldChar w:fldCharType="end"/>
          </w:r>
        </w:p>
        <w:p>
          <w:pPr>
            <w:pStyle w:val="11"/>
            <w:tabs>
              <w:tab w:val="right" w:leader="dot" w:pos="8306"/>
            </w:tabs>
            <w:ind w:left="0" w:leftChars="0" w:firstLine="0" w:firstLineChars="0"/>
          </w:pPr>
          <w:r>
            <w:fldChar w:fldCharType="begin"/>
          </w:r>
          <w:r>
            <w:instrText xml:space="preserve"> HYPERLINK \l _Toc8774 </w:instrText>
          </w:r>
          <w:r>
            <w:fldChar w:fldCharType="separate"/>
          </w:r>
          <w:r>
            <w:rPr>
              <w:rFonts w:hint="eastAsia"/>
              <w:szCs w:val="28"/>
              <w:lang w:val="en-US" w:eastAsia="zh-CN"/>
            </w:rPr>
            <w:t>五、风险评估</w:t>
          </w:r>
          <w:r>
            <w:tab/>
          </w:r>
          <w:r>
            <w:fldChar w:fldCharType="begin"/>
          </w:r>
          <w:r>
            <w:instrText xml:space="preserve"> PAGEREF _Toc8774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_Toc9736 </w:instrText>
          </w:r>
          <w:r>
            <w:fldChar w:fldCharType="separate"/>
          </w:r>
          <w:r>
            <w:rPr>
              <w:rFonts w:hint="eastAsia"/>
              <w:szCs w:val="28"/>
              <w:lang w:val="en-US" w:eastAsia="zh-CN"/>
            </w:rPr>
            <w:t>附录</w:t>
          </w:r>
          <w:r>
            <w:tab/>
          </w:r>
          <w:r>
            <w:fldChar w:fldCharType="begin"/>
          </w:r>
          <w:r>
            <w:instrText xml:space="preserve"> PAGEREF _Toc9736 \h </w:instrText>
          </w:r>
          <w:r>
            <w:fldChar w:fldCharType="separate"/>
          </w:r>
          <w:r>
            <w:t>9</w:t>
          </w:r>
          <w:r>
            <w:fldChar w:fldCharType="end"/>
          </w:r>
          <w:r>
            <w:fldChar w:fldCharType="end"/>
          </w:r>
        </w:p>
        <w:p>
          <w:r>
            <w:fldChar w:fldCharType="end"/>
          </w:r>
        </w:p>
      </w:sdtContent>
    </w:sdt>
    <w:p>
      <w:pPr>
        <w:pStyle w:val="8"/>
        <w:bidi w:val="0"/>
        <w:outlineLvl w:val="1"/>
        <w:rPr>
          <w:rStyle w:val="15"/>
          <w:rFonts w:hint="default"/>
          <w:sz w:val="28"/>
          <w:szCs w:val="28"/>
          <w:lang w:val="en-US" w:eastAsia="zh-CN"/>
        </w:rPr>
      </w:pPr>
      <w:bookmarkStart w:id="11" w:name="_Toc24085"/>
      <w:r>
        <w:rPr>
          <w:rStyle w:val="15"/>
          <w:rFonts w:hint="eastAsia"/>
          <w:sz w:val="28"/>
          <w:szCs w:val="28"/>
          <w:lang w:val="en-US" w:eastAsia="zh-CN"/>
        </w:rPr>
        <w:t>一、需求背景和目标</w:t>
      </w:r>
      <w:bookmarkEnd w:id="11"/>
    </w:p>
    <w:p>
      <w:pPr>
        <w:outlineLvl w:val="2"/>
        <w:rPr>
          <w:rStyle w:val="15"/>
          <w:rFonts w:hint="eastAsia" w:ascii="黑体" w:hAnsi="黑体" w:eastAsia="黑体" w:cs="黑体"/>
          <w:b w:val="0"/>
          <w:bCs w:val="0"/>
          <w:sz w:val="24"/>
          <w:szCs w:val="32"/>
          <w:lang w:val="en-US" w:eastAsia="zh-CN"/>
        </w:rPr>
      </w:pPr>
      <w:bookmarkStart w:id="12" w:name="_Toc6861"/>
      <w:r>
        <w:rPr>
          <w:rStyle w:val="15"/>
          <w:rFonts w:hint="eastAsia" w:ascii="黑体" w:hAnsi="黑体" w:eastAsia="黑体" w:cs="黑体"/>
          <w:b w:val="0"/>
          <w:bCs w:val="0"/>
          <w:sz w:val="24"/>
          <w:szCs w:val="32"/>
          <w:lang w:val="en-US" w:eastAsia="zh-CN"/>
        </w:rPr>
        <w:t>1.1 需求背景</w:t>
      </w:r>
      <w:bookmarkEnd w:id="12"/>
    </w:p>
    <w:p>
      <w:pPr>
        <w:bidi w:val="0"/>
        <w:ind w:firstLine="420" w:firstLineChars="0"/>
        <w:rPr>
          <w:rFonts w:hint="eastAsia"/>
          <w:sz w:val="22"/>
          <w:szCs w:val="28"/>
          <w:lang w:val="en-US" w:eastAsia="zh-CN"/>
        </w:rPr>
      </w:pPr>
      <w:r>
        <w:rPr>
          <w:rFonts w:hint="eastAsia"/>
          <w:sz w:val="22"/>
          <w:szCs w:val="28"/>
          <w:lang w:val="en-US" w:eastAsia="zh-CN"/>
        </w:rPr>
        <w:t>在当今消费市场中，消费者对于购物决策的依赖程度越来越高，尤其是对于真实、可靠的用户测评内容的需求。根据网上其他人的相关调研，超过70%的消费者表示在购买商品前会参考其他用户的评价和体验。为了验证以上说法的真伪，我在购物软件上选取了一些产品相同但卖家不同的商品，发现在大部分情况下对于同一个商品，拥有测评内容的商品销量会高于没有测评的商品。然而，目前市场上许多购物平台虽然提供了用户评价功能，但往往存在虚假评价、水军刷评等问题，导致消费者难以获取真实、有价值的信息。为了满足用户对真实测评内容的需求，我计划增加省钱快报社区功能，重点打造一个以用户真实测评为核心的互动平台。</w:t>
      </w:r>
    </w:p>
    <w:p>
      <w:pPr>
        <w:bidi w:val="0"/>
        <w:ind w:firstLine="420" w:firstLineChars="0"/>
        <w:rPr>
          <w:rFonts w:hint="eastAsia"/>
          <w:sz w:val="22"/>
          <w:szCs w:val="28"/>
          <w:lang w:val="en-US" w:eastAsia="zh-CN"/>
        </w:rPr>
      </w:pPr>
      <w:r>
        <w:rPr>
          <w:rFonts w:hint="eastAsia"/>
          <w:sz w:val="22"/>
          <w:szCs w:val="28"/>
          <w:lang w:val="en-US" w:eastAsia="zh-CN"/>
        </w:rPr>
        <w:t>省钱快报目前作为一个专注于优惠信息聚合和比价的购物平台，已经积累了一定的用户基础。数据显示，省钱快报的用户在购物时非常关注优惠信息和返现机制，但同时也对平台提供的内容互动性提出了更高的要求。通过增加社区功能，用户不仅可以分享自己的购物体验和真实测评，还可以通过分佣机制获得收益，这将进一步激励用户积极参与社区互动。例如，北美省钱快报（Dealmoon）通过社区互动功能，成功吸引了大量用户分享购物心得和真实测评，其社区活跃度和用户粘性显著提升。</w:t>
      </w:r>
    </w:p>
    <w:p>
      <w:pPr>
        <w:bidi w:val="0"/>
        <w:ind w:firstLine="420" w:firstLineChars="0"/>
        <w:rPr>
          <w:rFonts w:hint="eastAsia"/>
          <w:sz w:val="22"/>
          <w:szCs w:val="28"/>
          <w:lang w:val="en-US" w:eastAsia="zh-CN"/>
        </w:rPr>
      </w:pPr>
      <w:r>
        <w:rPr>
          <w:rFonts w:hint="eastAsia"/>
          <w:sz w:val="22"/>
          <w:szCs w:val="28"/>
          <w:lang w:val="en-US" w:eastAsia="zh-CN"/>
        </w:rPr>
        <w:t>在社区功能的设计上，省钱快报将重点突出用户真实测评的价值。用户可以在社区中发布图文、视频等形式的测评内容，涵盖商品的使用体验、性价比、优缺点等多个维度。平台审核轻松但加大虚假信息的惩罚力度。此外，平台还将引入分佣机制，鼓励用户分享自己的测评内容，并通过分佣收益激励用户创作更多高质量的内容。还可以定期举办社区活动，如“最佳测评奖”评选、话题讨论等，增加用户之间的互动和参与感。</w:t>
      </w:r>
    </w:p>
    <w:p>
      <w:pPr>
        <w:bidi w:val="0"/>
        <w:ind w:firstLine="420" w:firstLineChars="0"/>
        <w:rPr>
          <w:rFonts w:hint="eastAsia"/>
          <w:sz w:val="22"/>
          <w:szCs w:val="28"/>
          <w:lang w:val="en-US" w:eastAsia="zh-CN"/>
        </w:rPr>
      </w:pPr>
      <w:r>
        <w:rPr>
          <w:rFonts w:hint="eastAsia"/>
          <w:sz w:val="22"/>
          <w:szCs w:val="28"/>
          <w:lang w:val="en-US" w:eastAsia="zh-CN"/>
        </w:rPr>
        <w:t>综上所述，通过增加社区功能并重点打造用户真实测评内容，省钱快报不仅可以满足用户对真实购物信息的需求，提升用户的购物体验，还可以通过分佣机制和社区互动增强用户粘性，进一步巩固其在购物优惠领域的竞争力。这一举措将为省钱快报带来更多的用户增长机会，并为平台的长期发展奠定坚实的基础。</w:t>
      </w:r>
    </w:p>
    <w:p>
      <w:pPr>
        <w:rPr>
          <w:rStyle w:val="15"/>
          <w:rFonts w:hint="eastAsia" w:ascii="黑体" w:hAnsi="黑体" w:eastAsia="黑体" w:cs="黑体"/>
          <w:b w:val="0"/>
          <w:bCs w:val="0"/>
          <w:sz w:val="24"/>
          <w:szCs w:val="32"/>
          <w:lang w:val="en-US" w:eastAsia="zh-CN"/>
        </w:rPr>
      </w:pPr>
    </w:p>
    <w:p>
      <w:pPr>
        <w:outlineLvl w:val="2"/>
        <w:rPr>
          <w:rStyle w:val="15"/>
          <w:rFonts w:hint="default" w:ascii="黑体" w:hAnsi="黑体" w:eastAsia="黑体" w:cs="黑体"/>
          <w:b w:val="0"/>
          <w:bCs w:val="0"/>
          <w:sz w:val="24"/>
          <w:szCs w:val="32"/>
          <w:lang w:val="en-US" w:eastAsia="zh-CN"/>
        </w:rPr>
      </w:pPr>
      <w:bookmarkStart w:id="13" w:name="_Toc28336"/>
      <w:r>
        <w:rPr>
          <w:rStyle w:val="15"/>
          <w:rFonts w:hint="eastAsia" w:ascii="黑体" w:hAnsi="黑体" w:eastAsia="黑体" w:cs="黑体"/>
          <w:b w:val="0"/>
          <w:bCs w:val="0"/>
          <w:sz w:val="24"/>
          <w:szCs w:val="32"/>
          <w:lang w:val="en-US" w:eastAsia="zh-CN"/>
        </w:rPr>
        <w:t>1.2 需求目标/预期收益</w:t>
      </w:r>
      <w:bookmarkEnd w:id="13"/>
    </w:p>
    <w:p>
      <w:pPr>
        <w:numPr>
          <w:ilvl w:val="0"/>
          <w:numId w:val="0"/>
        </w:numPr>
        <w:ind w:leftChars="0"/>
        <w:rPr>
          <w:rFonts w:hint="default"/>
          <w:sz w:val="22"/>
          <w:szCs w:val="28"/>
          <w:lang w:val="en-US" w:eastAsia="zh-CN"/>
        </w:rPr>
      </w:pPr>
      <w:r>
        <w:rPr>
          <w:rFonts w:hint="eastAsia"/>
          <w:sz w:val="22"/>
          <w:szCs w:val="28"/>
          <w:lang w:val="en-US" w:eastAsia="zh-CN"/>
        </w:rPr>
        <w:t>· 用户侧：新增社区功能，提升软件丰富度与商品真实性，方便用户交流，社区功能使用DAU达到2w</w:t>
      </w:r>
    </w:p>
    <w:p>
      <w:pPr>
        <w:numPr>
          <w:ilvl w:val="0"/>
          <w:numId w:val="0"/>
        </w:numPr>
        <w:ind w:leftChars="0"/>
        <w:rPr>
          <w:rFonts w:hint="default"/>
          <w:sz w:val="22"/>
          <w:szCs w:val="28"/>
          <w:lang w:val="en-US" w:eastAsia="zh-CN"/>
        </w:rPr>
      </w:pPr>
      <w:r>
        <w:rPr>
          <w:rFonts w:hint="eastAsia"/>
          <w:sz w:val="22"/>
          <w:szCs w:val="28"/>
          <w:lang w:val="en-US" w:eastAsia="zh-CN"/>
        </w:rPr>
        <w:t>· 产品侧：用户留存提升3%</w:t>
      </w:r>
    </w:p>
    <w:p>
      <w:pPr>
        <w:numPr>
          <w:ilvl w:val="0"/>
          <w:numId w:val="0"/>
        </w:numPr>
        <w:ind w:leftChars="0"/>
        <w:rPr>
          <w:rFonts w:hint="eastAsia"/>
          <w:sz w:val="22"/>
          <w:szCs w:val="28"/>
          <w:lang w:val="en-US" w:eastAsia="zh-CN"/>
        </w:rPr>
      </w:pPr>
      <w:r>
        <w:rPr>
          <w:rFonts w:hint="eastAsia"/>
          <w:sz w:val="22"/>
          <w:szCs w:val="28"/>
          <w:lang w:val="en-US" w:eastAsia="zh-CN"/>
        </w:rPr>
        <w:t>· 商业侧：增加商品销售量即可增加营收</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pStyle w:val="8"/>
        <w:bidi w:val="0"/>
        <w:outlineLvl w:val="1"/>
        <w:rPr>
          <w:rStyle w:val="15"/>
          <w:rFonts w:hint="eastAsia"/>
          <w:sz w:val="28"/>
          <w:szCs w:val="28"/>
          <w:lang w:val="en-US" w:eastAsia="zh-CN"/>
        </w:rPr>
      </w:pPr>
      <w:bookmarkStart w:id="14" w:name="_Toc593"/>
      <w:r>
        <w:rPr>
          <w:rStyle w:val="15"/>
          <w:rFonts w:hint="eastAsia"/>
          <w:sz w:val="28"/>
          <w:szCs w:val="28"/>
          <w:lang w:val="en-US" w:eastAsia="zh-CN"/>
        </w:rPr>
        <w:t>二、竞品分析</w:t>
      </w:r>
      <w:bookmarkEnd w:id="14"/>
    </w:p>
    <w:p>
      <w:pPr>
        <w:pStyle w:val="8"/>
        <w:bidi w:val="0"/>
        <w:outlineLvl w:val="2"/>
        <w:rPr>
          <w:rFonts w:hint="eastAsia"/>
          <w:lang w:val="en-US" w:eastAsia="zh-CN"/>
        </w:rPr>
      </w:pPr>
      <w:bookmarkStart w:id="15" w:name="_Toc20800"/>
      <w:r>
        <w:rPr>
          <w:rFonts w:hint="eastAsia"/>
          <w:lang w:val="en-US" w:eastAsia="zh-CN"/>
        </w:rPr>
        <w:t>（一）产品定位对比</w:t>
      </w:r>
      <w:bookmarkEnd w:id="15"/>
    </w:p>
    <w:p>
      <w:pPr>
        <w:rPr>
          <w:rFonts w:hint="default"/>
          <w:lang w:val="en-US" w:eastAsia="zh-CN"/>
        </w:rPr>
      </w:pPr>
    </w:p>
    <w:tbl>
      <w:tblPr>
        <w:tblStyle w:val="14"/>
        <w:tblW w:w="8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2989"/>
        <w:gridCol w:w="4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8"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产品</w:t>
            </w:r>
          </w:p>
        </w:tc>
        <w:tc>
          <w:tcPr>
            <w:tcW w:w="2989"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Slogan</w:t>
            </w:r>
          </w:p>
        </w:tc>
        <w:tc>
          <w:tcPr>
            <w:tcW w:w="4366"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产品定位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shd w:val="clear" w:color="auto" w:fill="DBE3F4" w:themeFill="accent1" w:themeFillTint="32"/>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省钱快报</w:t>
            </w:r>
          </w:p>
        </w:tc>
        <w:tc>
          <w:tcPr>
            <w:tcW w:w="2989" w:type="dxa"/>
            <w:shd w:val="clear" w:color="auto" w:fill="DBE3F4" w:themeFill="accent1" w:themeFillTint="32"/>
          </w:tcPr>
          <w:p>
            <w:pPr>
              <w:rPr>
                <w:rFonts w:hint="default"/>
                <w:vertAlign w:val="baseline"/>
                <w:lang w:val="en-US" w:eastAsia="zh-CN"/>
              </w:rPr>
            </w:pPr>
            <w:r>
              <w:rPr>
                <w:rFonts w:hint="eastAsia"/>
                <w:vertAlign w:val="baseline"/>
                <w:lang w:val="en-US" w:eastAsia="zh-CN"/>
              </w:rPr>
              <w:t>网购省钱利器，大额隐藏优惠券免费领</w:t>
            </w:r>
          </w:p>
        </w:tc>
        <w:tc>
          <w:tcPr>
            <w:tcW w:w="4366" w:type="dxa"/>
            <w:shd w:val="clear" w:color="auto" w:fill="DBE3F4" w:themeFill="accent1" w:themeFillTint="32"/>
          </w:tcPr>
          <w:p>
            <w:pPr>
              <w:rPr>
                <w:rFonts w:hint="default"/>
                <w:vertAlign w:val="baseline"/>
                <w:lang w:val="en-US" w:eastAsia="zh-CN"/>
              </w:rPr>
            </w:pPr>
            <w:r>
              <w:rPr>
                <w:rFonts w:hint="eastAsia"/>
                <w:vertAlign w:val="baseline"/>
                <w:lang w:val="en-US" w:eastAsia="zh-CN"/>
              </w:rPr>
              <w:t>垂直导购电商平台，通过分发优惠券将用户导入淘宝/天猫平台领券购买，为用户省钱，为平台导流和增加曝光机会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慢慢买</w:t>
            </w:r>
          </w:p>
        </w:tc>
        <w:tc>
          <w:tcPr>
            <w:tcW w:w="2989" w:type="dxa"/>
          </w:tcPr>
          <w:p>
            <w:pPr>
              <w:rPr>
                <w:rFonts w:hint="default"/>
                <w:vertAlign w:val="baseline"/>
                <w:lang w:val="en-US" w:eastAsia="zh-CN"/>
              </w:rPr>
            </w:pPr>
            <w:r>
              <w:rPr>
                <w:rFonts w:hint="eastAsia"/>
                <w:vertAlign w:val="baseline"/>
                <w:lang w:val="en-US" w:eastAsia="zh-CN"/>
              </w:rPr>
              <w:t>全网比价，历史最低价查询</w:t>
            </w:r>
          </w:p>
        </w:tc>
        <w:tc>
          <w:tcPr>
            <w:tcW w:w="4366" w:type="dxa"/>
          </w:tcPr>
          <w:p>
            <w:pPr>
              <w:rPr>
                <w:rFonts w:hint="default"/>
                <w:vertAlign w:val="baseline"/>
                <w:lang w:val="en-US" w:eastAsia="zh-CN"/>
              </w:rPr>
            </w:pPr>
            <w:r>
              <w:rPr>
                <w:rFonts w:hint="eastAsia"/>
                <w:vertAlign w:val="baseline"/>
                <w:lang w:val="en-US" w:eastAsia="zh-CN"/>
              </w:rPr>
              <w:t>比价APP，提供商品全网比价、价格走势、降价提醒等功能，帮助用户找到真正的最低价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shd w:val="clear" w:color="auto" w:fill="DBE3F4" w:themeFill="accent1" w:themeFillTint="32"/>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什么值得买</w:t>
            </w:r>
          </w:p>
        </w:tc>
        <w:tc>
          <w:tcPr>
            <w:tcW w:w="2989" w:type="dxa"/>
            <w:shd w:val="clear" w:color="auto" w:fill="DBE3F4" w:themeFill="accent1" w:themeFillTint="32"/>
          </w:tcPr>
          <w:p>
            <w:pPr>
              <w:rPr>
                <w:rFonts w:hint="default"/>
                <w:vertAlign w:val="baseline"/>
                <w:lang w:val="en-US" w:eastAsia="zh-CN"/>
              </w:rPr>
            </w:pPr>
            <w:r>
              <w:rPr>
                <w:rFonts w:hint="eastAsia"/>
                <w:vertAlign w:val="baseline"/>
                <w:lang w:val="en-US" w:eastAsia="zh-CN"/>
              </w:rPr>
              <w:t>科学消费，认真生活</w:t>
            </w:r>
          </w:p>
        </w:tc>
        <w:tc>
          <w:tcPr>
            <w:tcW w:w="4366" w:type="dxa"/>
            <w:shd w:val="clear" w:color="auto" w:fill="DBE3F4" w:themeFill="accent1" w:themeFillTint="32"/>
          </w:tcPr>
          <w:p>
            <w:pPr>
              <w:rPr>
                <w:rFonts w:hint="default"/>
                <w:vertAlign w:val="baseline"/>
                <w:lang w:val="en-US" w:eastAsia="zh-CN"/>
              </w:rPr>
            </w:pPr>
            <w:r>
              <w:rPr>
                <w:rFonts w:hint="eastAsia"/>
                <w:vertAlign w:val="baseline"/>
                <w:lang w:val="en-US" w:eastAsia="zh-CN"/>
              </w:rPr>
              <w:t>集导购、媒体、工具、社区属性于一体的消费决策平台，以高质量的消费类内容向用户介绍高性价比、好口碑的商品及服务，为用户提供高效、精准、中立、专业的消费决策支持。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8" w:type="dxa"/>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一淘</w:t>
            </w:r>
          </w:p>
        </w:tc>
        <w:tc>
          <w:tcPr>
            <w:tcW w:w="2989" w:type="dxa"/>
          </w:tcPr>
          <w:p>
            <w:pPr>
              <w:rPr>
                <w:rFonts w:hint="default"/>
                <w:vertAlign w:val="baseline"/>
                <w:lang w:val="en-US" w:eastAsia="zh-CN"/>
              </w:rPr>
            </w:pPr>
            <w:r>
              <w:rPr>
                <w:rFonts w:hint="eastAsia"/>
                <w:vertAlign w:val="baseline"/>
                <w:lang w:val="en-US" w:eastAsia="zh-CN"/>
              </w:rPr>
              <w:t>购物更省钱，返利更高效</w:t>
            </w:r>
          </w:p>
        </w:tc>
        <w:tc>
          <w:tcPr>
            <w:tcW w:w="4366" w:type="dxa"/>
          </w:tcPr>
          <w:p>
            <w:pPr>
              <w:rPr>
                <w:rFonts w:hint="default"/>
                <w:vertAlign w:val="baseline"/>
                <w:lang w:val="en-US" w:eastAsia="zh-CN"/>
              </w:rPr>
            </w:pPr>
            <w:r>
              <w:rPr>
                <w:rFonts w:hint="eastAsia"/>
                <w:vertAlign w:val="baseline"/>
                <w:lang w:val="en-US" w:eastAsia="zh-CN"/>
              </w:rPr>
              <w:t>阿里巴巴旗下的比价返利平台，提供购物搜索、比价、优惠券等功能</w:t>
            </w:r>
          </w:p>
        </w:tc>
      </w:tr>
    </w:tbl>
    <w:p>
      <w:pPr>
        <w:rPr>
          <w:rFonts w:hint="default"/>
          <w:lang w:val="en-US" w:eastAsia="zh-CN"/>
        </w:rPr>
      </w:pPr>
    </w:p>
    <w:p>
      <w:pPr>
        <w:pStyle w:val="8"/>
        <w:bidi w:val="0"/>
        <w:outlineLvl w:val="2"/>
        <w:rPr>
          <w:rFonts w:hint="default"/>
          <w:lang w:val="en-US" w:eastAsia="zh-CN"/>
        </w:rPr>
      </w:pPr>
      <w:bookmarkStart w:id="16" w:name="_Toc24559"/>
      <w:r>
        <w:rPr>
          <w:rFonts w:hint="eastAsia"/>
          <w:lang w:val="en-US" w:eastAsia="zh-CN"/>
        </w:rPr>
        <w:t>（二）功能点对比</w:t>
      </w:r>
      <w:bookmarkEnd w:id="16"/>
    </w:p>
    <w:tbl>
      <w:tblPr>
        <w:tblStyle w:val="14"/>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1511"/>
        <w:gridCol w:w="1417"/>
        <w:gridCol w:w="1914"/>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14"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产品</w:t>
            </w:r>
          </w:p>
        </w:tc>
        <w:tc>
          <w:tcPr>
            <w:tcW w:w="1511"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省钱快报</w:t>
            </w:r>
          </w:p>
        </w:tc>
        <w:tc>
          <w:tcPr>
            <w:tcW w:w="1417"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慢慢买</w:t>
            </w:r>
          </w:p>
        </w:tc>
        <w:tc>
          <w:tcPr>
            <w:tcW w:w="1914"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什么值得买</w:t>
            </w:r>
          </w:p>
        </w:tc>
        <w:tc>
          <w:tcPr>
            <w:tcW w:w="1324" w:type="dxa"/>
            <w:shd w:val="clear" w:color="auto" w:fill="2D54A0" w:themeFill="accent1" w:themeFillShade="BF"/>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一淘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5"/>
            <w:shd w:val="clear" w:color="auto" w:fill="DBE3F4" w:themeFill="accent1" w:themeFillTint="32"/>
          </w:tcPr>
          <w:p>
            <w:pPr>
              <w:jc w:val="center"/>
              <w:rPr>
                <w:rFonts w:hint="default"/>
                <w:vertAlign w:val="baseline"/>
                <w:lang w:val="en-US" w:eastAsia="zh-CN"/>
              </w:rPr>
            </w:pPr>
            <w:r>
              <w:rPr>
                <w:rFonts w:hint="eastAsia" w:ascii="黑体" w:hAnsi="黑体" w:eastAsia="黑体" w:cs="黑体"/>
                <w:vertAlign w:val="baseline"/>
                <w:lang w:val="en-US" w:eastAsia="zh-CN"/>
              </w:rPr>
              <w:t>社区功能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买过的产品</w:t>
            </w:r>
          </w:p>
        </w:tc>
        <w:tc>
          <w:tcPr>
            <w:tcW w:w="1511"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自由发布帖子</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交流互动</w:t>
            </w:r>
          </w:p>
        </w:tc>
        <w:tc>
          <w:tcPr>
            <w:tcW w:w="1511" w:type="dxa"/>
          </w:tcPr>
          <w:p>
            <w:pPr>
              <w:jc w:val="center"/>
              <w:rPr>
                <w:rFonts w:hint="eastAsia" w:ascii="黑体" w:hAnsi="黑体" w:eastAsia="黑体" w:cs="黑体"/>
                <w:vertAlign w:val="baseline"/>
                <w:lang w:val="en-US" w:eastAsia="zh-CN"/>
              </w:rPr>
            </w:pP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用户激励</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5"/>
          </w:tcPr>
          <w:p>
            <w:pPr>
              <w:jc w:val="center"/>
              <w:rPr>
                <w:rFonts w:hint="eastAsia"/>
                <w:vertAlign w:val="baseline"/>
                <w:lang w:val="en-US" w:eastAsia="zh-CN"/>
              </w:rPr>
            </w:pPr>
            <w:r>
              <w:rPr>
                <w:rFonts w:hint="eastAsia" w:ascii="黑体" w:hAnsi="黑体" w:eastAsia="黑体" w:cs="黑体"/>
                <w:vertAlign w:val="baseline"/>
                <w:lang w:val="en-US" w:eastAsia="zh-CN"/>
              </w:rPr>
              <w:t>优惠券功能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优惠券丰富</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返利多</w:t>
            </w:r>
          </w:p>
        </w:tc>
        <w:tc>
          <w:tcPr>
            <w:tcW w:w="1511"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tcPr>
          <w:p>
            <w:pPr>
              <w:jc w:val="center"/>
              <w:rPr>
                <w:rFonts w:hint="eastAsia" w:ascii="黑体" w:hAnsi="黑体" w:eastAsia="黑体" w:cs="黑体"/>
                <w:vertAlign w:val="baseline"/>
                <w:lang w:val="en-US" w:eastAsia="zh-CN"/>
              </w:rPr>
            </w:pP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一键保价</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查历史价</w:t>
            </w:r>
          </w:p>
        </w:tc>
        <w:tc>
          <w:tcPr>
            <w:tcW w:w="1511"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监控范围大</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监控频率高</w:t>
            </w:r>
          </w:p>
        </w:tc>
        <w:tc>
          <w:tcPr>
            <w:tcW w:w="1511" w:type="dxa"/>
          </w:tcPr>
          <w:p>
            <w:pPr>
              <w:jc w:val="center"/>
              <w:rPr>
                <w:rFonts w:hint="eastAsia" w:ascii="黑体" w:hAnsi="黑体" w:eastAsia="黑体" w:cs="黑体"/>
                <w:vertAlign w:val="baseline"/>
                <w:lang w:val="en-US" w:eastAsia="zh-CN"/>
              </w:rPr>
            </w:pPr>
          </w:p>
        </w:tc>
        <w:tc>
          <w:tcPr>
            <w:tcW w:w="1417"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91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324" w:type="dxa"/>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BE3F4" w:themeFill="accent1" w:themeFillTint="32"/>
          </w:tcPr>
          <w:p>
            <w:pPr>
              <w:rPr>
                <w:rFonts w:hint="default" w:ascii="黑体" w:hAnsi="黑体" w:eastAsia="黑体" w:cs="黑体"/>
                <w:vertAlign w:val="baseline"/>
                <w:lang w:val="en-US" w:eastAsia="zh-CN"/>
              </w:rPr>
            </w:pPr>
            <w:r>
              <w:rPr>
                <w:rFonts w:hint="eastAsia" w:ascii="黑体" w:hAnsi="黑体" w:eastAsia="黑体" w:cs="黑体"/>
                <w:vertAlign w:val="baseline"/>
                <w:lang w:val="en-US" w:eastAsia="zh-CN"/>
              </w:rPr>
              <w:t>购物车监控</w:t>
            </w:r>
          </w:p>
        </w:tc>
        <w:tc>
          <w:tcPr>
            <w:tcW w:w="1511" w:type="dxa"/>
            <w:shd w:val="clear" w:color="auto" w:fill="DBE3F4" w:themeFill="accent1" w:themeFillTint="32"/>
          </w:tcPr>
          <w:p>
            <w:p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1417" w:type="dxa"/>
            <w:shd w:val="clear" w:color="auto" w:fill="DBE3F4" w:themeFill="accent1" w:themeFillTint="32"/>
          </w:tcPr>
          <w:p>
            <w:pPr>
              <w:jc w:val="center"/>
              <w:rPr>
                <w:rFonts w:hint="eastAsia" w:ascii="黑体" w:hAnsi="黑体" w:eastAsia="黑体" w:cs="黑体"/>
                <w:vertAlign w:val="baseline"/>
                <w:lang w:val="en-US" w:eastAsia="zh-CN"/>
              </w:rPr>
            </w:pPr>
          </w:p>
        </w:tc>
        <w:tc>
          <w:tcPr>
            <w:tcW w:w="1914" w:type="dxa"/>
            <w:shd w:val="clear" w:color="auto" w:fill="DBE3F4" w:themeFill="accent1" w:themeFillTint="32"/>
          </w:tcPr>
          <w:p>
            <w:pPr>
              <w:jc w:val="center"/>
              <w:rPr>
                <w:rFonts w:hint="eastAsia" w:ascii="黑体" w:hAnsi="黑体" w:eastAsia="黑体" w:cs="黑体"/>
                <w:vertAlign w:val="baseline"/>
                <w:lang w:val="en-US" w:eastAsia="zh-CN"/>
              </w:rPr>
            </w:pPr>
          </w:p>
        </w:tc>
        <w:tc>
          <w:tcPr>
            <w:tcW w:w="1324" w:type="dxa"/>
            <w:shd w:val="clear" w:color="auto" w:fill="DBE3F4" w:themeFill="accent1" w:themeFillTint="32"/>
          </w:tcPr>
          <w:p>
            <w:pPr>
              <w:jc w:val="center"/>
              <w:rPr>
                <w:rFonts w:hint="eastAsia" w:ascii="黑体" w:hAnsi="黑体" w:eastAsia="黑体" w:cs="黑体"/>
                <w:vertAlign w:val="baseline"/>
                <w:lang w:val="en-US" w:eastAsia="zh-CN"/>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88" w:lineRule="atLeast"/>
        <w:ind w:left="0" w:right="0" w:firstLine="452" w:firstLineChars="200"/>
        <w:jc w:val="left"/>
        <w:textAlignment w:val="baseline"/>
        <w:rPr>
          <w:rFonts w:hint="eastAsia" w:ascii="宋体" w:hAnsi="宋体" w:eastAsia="宋体" w:cs="宋体"/>
          <w:i w:val="0"/>
          <w:iCs w:val="0"/>
          <w:caps w:val="0"/>
          <w:color w:val="060607"/>
          <w:spacing w:val="3"/>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88" w:lineRule="atLeast"/>
        <w:ind w:left="0" w:right="0" w:firstLine="452" w:firstLineChars="200"/>
        <w:jc w:val="left"/>
        <w:textAlignment w:val="baseline"/>
        <w:rPr>
          <w:rFonts w:hint="eastAsia" w:ascii="宋体" w:hAnsi="宋体" w:eastAsia="宋体" w:cs="宋体"/>
          <w:i w:val="0"/>
          <w:iCs w:val="0"/>
          <w:caps w:val="0"/>
          <w:color w:val="060607"/>
          <w:spacing w:val="3"/>
          <w:sz w:val="22"/>
          <w:szCs w:val="22"/>
        </w:rPr>
      </w:pPr>
      <w:r>
        <w:rPr>
          <w:rFonts w:hint="eastAsia" w:ascii="宋体" w:hAnsi="宋体" w:eastAsia="宋体" w:cs="宋体"/>
          <w:i w:val="0"/>
          <w:iCs w:val="0"/>
          <w:caps w:val="0"/>
          <w:color w:val="060607"/>
          <w:spacing w:val="3"/>
          <w:kern w:val="0"/>
          <w:sz w:val="22"/>
          <w:szCs w:val="22"/>
          <w:bdr w:val="none" w:color="auto" w:sz="0" w:space="0"/>
          <w:shd w:val="clear" w:fill="FFFFFF"/>
          <w:vertAlign w:val="baseline"/>
          <w:lang w:val="en-US" w:eastAsia="zh-CN" w:bidi="ar"/>
        </w:rPr>
        <w:t>通过对竞品的分析，我们可以看到，省钱快报在社区功能方面具有一定的基础，但与竞品相比，仍存在一些不足之处。慢慢买在个性化推荐和社区互动方面表现出色，通过积分和奖励机制激励用户参与，形成了良好的社区生态。什么值得买则以其高质量的用户生成内容和多样化的互动形式脱颖而出，其社区氛围浓厚，用户参与度高，内容质量有保障。而一淘虽然在比价功能上表</w:t>
      </w:r>
      <w:bookmarkStart w:id="25" w:name="_GoBack"/>
      <w:bookmarkEnd w:id="25"/>
      <w:r>
        <w:rPr>
          <w:rFonts w:hint="eastAsia" w:ascii="宋体" w:hAnsi="宋体" w:eastAsia="宋体" w:cs="宋体"/>
          <w:i w:val="0"/>
          <w:iCs w:val="0"/>
          <w:caps w:val="0"/>
          <w:color w:val="060607"/>
          <w:spacing w:val="3"/>
          <w:kern w:val="0"/>
          <w:sz w:val="22"/>
          <w:szCs w:val="22"/>
          <w:bdr w:val="none" w:color="auto" w:sz="0" w:space="0"/>
          <w:shd w:val="clear" w:fill="FFFFFF"/>
          <w:vertAlign w:val="baseline"/>
          <w:lang w:val="en-US" w:eastAsia="zh-CN" w:bidi="ar"/>
        </w:rPr>
        <w:t>现强劲，但在社区功能方面相对较弱。</w:t>
      </w:r>
    </w:p>
    <w:p>
      <w:pPr>
        <w:bidi w:val="0"/>
        <w:rPr>
          <w:rStyle w:val="15"/>
          <w:rFonts w:hint="default"/>
          <w:sz w:val="28"/>
          <w:szCs w:val="28"/>
          <w:lang w:val="en-US" w:eastAsia="zh-CN"/>
        </w:rPr>
      </w:pPr>
    </w:p>
    <w:p>
      <w:pPr>
        <w:rPr>
          <w:rFonts w:hint="eastAsia"/>
          <w:lang w:val="en-US" w:eastAsia="zh-CN"/>
        </w:rPr>
      </w:pPr>
    </w:p>
    <w:p>
      <w:pPr>
        <w:pStyle w:val="8"/>
        <w:bidi w:val="0"/>
        <w:outlineLvl w:val="1"/>
        <w:rPr>
          <w:rStyle w:val="15"/>
          <w:rFonts w:hint="default"/>
          <w:sz w:val="28"/>
          <w:szCs w:val="28"/>
          <w:lang w:val="en-US" w:eastAsia="zh-CN"/>
        </w:rPr>
      </w:pPr>
      <w:bookmarkStart w:id="17" w:name="_Toc13982"/>
      <w:r>
        <w:rPr>
          <w:rStyle w:val="15"/>
          <w:rFonts w:hint="eastAsia"/>
          <w:sz w:val="28"/>
          <w:szCs w:val="28"/>
          <w:lang w:val="en-US" w:eastAsia="zh-CN"/>
        </w:rPr>
        <w:t>三、产品描述</w:t>
      </w:r>
      <w:bookmarkEnd w:id="17"/>
    </w:p>
    <w:p>
      <w:pPr>
        <w:outlineLvl w:val="2"/>
        <w:rPr>
          <w:rStyle w:val="15"/>
          <w:rFonts w:hint="default" w:ascii="黑体" w:hAnsi="黑体" w:eastAsia="黑体" w:cs="黑体"/>
          <w:b w:val="0"/>
          <w:bCs w:val="0"/>
          <w:sz w:val="24"/>
          <w:szCs w:val="32"/>
          <w:lang w:val="en-US" w:eastAsia="zh-CN"/>
        </w:rPr>
      </w:pPr>
      <w:bookmarkStart w:id="18" w:name="_Toc2761"/>
      <w:r>
        <w:rPr>
          <w:rStyle w:val="15"/>
          <w:rFonts w:hint="eastAsia" w:ascii="黑体" w:hAnsi="黑体" w:eastAsia="黑体" w:cs="黑体"/>
          <w:b w:val="0"/>
          <w:bCs w:val="0"/>
          <w:sz w:val="24"/>
          <w:szCs w:val="32"/>
          <w:lang w:val="en-US" w:eastAsia="zh-CN"/>
        </w:rPr>
        <w:t>3.1 产品流程</w:t>
      </w:r>
      <w:bookmarkEnd w:id="18"/>
    </w:p>
    <w:p>
      <w:pPr>
        <w:numPr>
          <w:ilvl w:val="0"/>
          <w:numId w:val="0"/>
        </w:numPr>
        <w:ind w:leftChars="0"/>
        <w:rPr>
          <w:rFonts w:hint="eastAsia"/>
          <w:sz w:val="22"/>
          <w:szCs w:val="28"/>
          <w:lang w:val="en-US" w:eastAsia="zh-CN"/>
        </w:rPr>
      </w:pPr>
      <w:r>
        <w:rPr>
          <w:rFonts w:hint="eastAsia"/>
          <w:sz w:val="22"/>
          <w:szCs w:val="28"/>
          <w:lang w:val="en-US" w:eastAsia="zh-CN"/>
        </w:rPr>
        <w:t>产品架构图：</w:t>
      </w:r>
    </w:p>
    <w:p>
      <w:pPr>
        <w:tabs>
          <w:tab w:val="left" w:pos="2689"/>
        </w:tabs>
        <w:bidi w:val="0"/>
        <w:jc w:val="left"/>
      </w:pPr>
      <w:r>
        <w:drawing>
          <wp:inline distT="0" distB="0" distL="114300" distR="114300">
            <wp:extent cx="3825240" cy="5722620"/>
            <wp:effectExtent l="0" t="0" r="0" b="7620"/>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4"/>
                    <a:stretch>
                      <a:fillRect/>
                    </a:stretch>
                  </pic:blipFill>
                  <pic:spPr>
                    <a:xfrm>
                      <a:off x="0" y="0"/>
                      <a:ext cx="3825240" cy="5722620"/>
                    </a:xfrm>
                    <a:prstGeom prst="rect">
                      <a:avLst/>
                    </a:prstGeom>
                    <a:noFill/>
                    <a:ln>
                      <a:noFill/>
                    </a:ln>
                  </pic:spPr>
                </pic:pic>
              </a:graphicData>
            </a:graphic>
          </wp:inline>
        </w:drawing>
      </w: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pPr>
    </w:p>
    <w:p>
      <w:pPr>
        <w:tabs>
          <w:tab w:val="left" w:pos="2689"/>
        </w:tabs>
        <w:bidi w:val="0"/>
        <w:jc w:val="left"/>
        <w:rPr>
          <w:rFonts w:hint="default" w:eastAsiaTheme="minorEastAsia"/>
          <w:lang w:val="en-US" w:eastAsia="zh-CN"/>
        </w:rPr>
      </w:pPr>
      <w:r>
        <w:rPr>
          <w:rFonts w:hint="eastAsia"/>
          <w:lang w:val="en-US" w:eastAsia="zh-CN"/>
        </w:rPr>
        <w:t>页面流程图：</w:t>
      </w:r>
    </w:p>
    <w:p>
      <w:pPr>
        <w:tabs>
          <w:tab w:val="left" w:pos="2689"/>
        </w:tabs>
        <w:bidi w:val="0"/>
        <w:jc w:val="left"/>
      </w:pPr>
      <w:r>
        <w:drawing>
          <wp:inline distT="0" distB="0" distL="114300" distR="114300">
            <wp:extent cx="5261610" cy="855916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1610" cy="8559165"/>
                    </a:xfrm>
                    <a:prstGeom prst="rect">
                      <a:avLst/>
                    </a:prstGeom>
                    <a:noFill/>
                    <a:ln>
                      <a:noFill/>
                    </a:ln>
                  </pic:spPr>
                </pic:pic>
              </a:graphicData>
            </a:graphic>
          </wp:inline>
        </w:drawing>
      </w:r>
    </w:p>
    <w:p>
      <w:pPr>
        <w:outlineLvl w:val="2"/>
        <w:rPr>
          <w:rStyle w:val="15"/>
          <w:rFonts w:hint="default" w:ascii="黑体" w:hAnsi="黑体" w:eastAsia="黑体" w:cs="黑体"/>
          <w:b w:val="0"/>
          <w:bCs w:val="0"/>
          <w:sz w:val="24"/>
          <w:szCs w:val="32"/>
          <w:lang w:val="en-US" w:eastAsia="zh-CN"/>
        </w:rPr>
      </w:pPr>
      <w:bookmarkStart w:id="19" w:name="_Toc9296"/>
      <w:r>
        <w:rPr>
          <w:rStyle w:val="15"/>
          <w:rFonts w:hint="eastAsia" w:ascii="黑体" w:hAnsi="黑体" w:eastAsia="黑体" w:cs="黑体"/>
          <w:b w:val="0"/>
          <w:bCs w:val="0"/>
          <w:sz w:val="24"/>
          <w:szCs w:val="32"/>
          <w:lang w:val="en-US" w:eastAsia="zh-CN"/>
        </w:rPr>
        <w:t>3.2 功能列表及优先级</w:t>
      </w:r>
      <w:bookmarkEnd w:id="1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940"/>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7E6E6" w:themeFill="background2"/>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功能模块</w:t>
            </w:r>
          </w:p>
        </w:tc>
        <w:tc>
          <w:tcPr>
            <w:tcW w:w="3940" w:type="dxa"/>
            <w:shd w:val="clear" w:color="auto" w:fill="E7E6E6" w:themeFill="background2"/>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具体功能点</w:t>
            </w:r>
          </w:p>
        </w:tc>
        <w:tc>
          <w:tcPr>
            <w:tcW w:w="1742" w:type="dxa"/>
            <w:shd w:val="clear" w:color="auto" w:fill="E7E6E6" w:themeFill="background2"/>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689"/>
              </w:tabs>
              <w:bidi w:val="0"/>
              <w:jc w:val="left"/>
              <w:rPr>
                <w:rFonts w:hint="default" w:eastAsiaTheme="minorEastAsia"/>
                <w:vertAlign w:val="baseline"/>
                <w:lang w:val="en-US" w:eastAsia="zh-CN"/>
              </w:rPr>
            </w:pPr>
            <w:r>
              <w:rPr>
                <w:rFonts w:hint="eastAsia"/>
                <w:vertAlign w:val="baseline"/>
                <w:lang w:val="en-US" w:eastAsia="zh-CN"/>
              </w:rPr>
              <w:t>社区创建</w:t>
            </w:r>
          </w:p>
        </w:tc>
        <w:tc>
          <w:tcPr>
            <w:tcW w:w="3940" w:type="dxa"/>
          </w:tcPr>
          <w:p>
            <w:pPr>
              <w:tabs>
                <w:tab w:val="left" w:pos="2689"/>
              </w:tabs>
              <w:bidi w:val="0"/>
              <w:jc w:val="left"/>
              <w:rPr>
                <w:rFonts w:hint="default" w:eastAsiaTheme="minorEastAsia"/>
                <w:vertAlign w:val="baseline"/>
                <w:lang w:val="en-US" w:eastAsia="zh-CN"/>
              </w:rPr>
            </w:pPr>
            <w:r>
              <w:rPr>
                <w:rFonts w:hint="eastAsia"/>
                <w:vertAlign w:val="baseline"/>
                <w:lang w:val="en-US" w:eastAsia="zh-CN"/>
              </w:rPr>
              <w:t>创建帖子</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tabs>
                <w:tab w:val="left" w:pos="2689"/>
              </w:tabs>
              <w:bidi w:val="0"/>
              <w:jc w:val="left"/>
              <w:rPr>
                <w:rFonts w:hint="default"/>
                <w:lang w:val="en-US" w:eastAsia="zh-CN"/>
              </w:rPr>
            </w:pPr>
            <w:r>
              <w:rPr>
                <w:rFonts w:hint="eastAsia"/>
                <w:vertAlign w:val="baseline"/>
                <w:lang w:val="en-US" w:eastAsia="zh-CN"/>
              </w:rPr>
              <w:t>社区互动</w:t>
            </w: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查看帖子列表</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tabs>
                <w:tab w:val="left" w:pos="2689"/>
              </w:tabs>
              <w:bidi w:val="0"/>
              <w:jc w:val="left"/>
              <w:rPr>
                <w:rFonts w:hint="default" w:eastAsiaTheme="minorEastAsia"/>
                <w:vertAlign w:val="baseline"/>
                <w:lang w:val="en-US" w:eastAsia="zh-CN"/>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查看帖子详情</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tabs>
                <w:tab w:val="left" w:pos="2689"/>
              </w:tabs>
              <w:bidi w:val="0"/>
              <w:jc w:val="left"/>
              <w:rPr>
                <w:rFonts w:hint="default" w:eastAsiaTheme="minorEastAsia"/>
                <w:vertAlign w:val="baseline"/>
                <w:lang w:val="en-US" w:eastAsia="zh-CN"/>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获取专属优惠券</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tabs>
                <w:tab w:val="left" w:pos="2689"/>
              </w:tabs>
              <w:bidi w:val="0"/>
              <w:jc w:val="left"/>
              <w:rPr>
                <w:rFonts w:hint="default" w:eastAsiaTheme="minorEastAsia"/>
                <w:vertAlign w:val="baseline"/>
                <w:lang w:val="en-US" w:eastAsia="zh-CN"/>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点赞/收藏/评论/分享内容</w:t>
            </w:r>
          </w:p>
        </w:tc>
        <w:tc>
          <w:tcPr>
            <w:tcW w:w="1742" w:type="dxa"/>
            <w:vAlign w:val="top"/>
          </w:tcPr>
          <w:p>
            <w:pPr>
              <w:tabs>
                <w:tab w:val="left" w:pos="2689"/>
              </w:tabs>
              <w:bidi w:val="0"/>
              <w:jc w:val="center"/>
              <w:rPr>
                <w:rFonts w:hint="default" w:eastAsiaTheme="minorEastAsia"/>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关注作者</w:t>
            </w:r>
          </w:p>
        </w:tc>
        <w:tc>
          <w:tcPr>
            <w:tcW w:w="1742" w:type="dxa"/>
            <w:vAlign w:val="top"/>
          </w:tcPr>
          <w:p>
            <w:pPr>
              <w:tabs>
                <w:tab w:val="left" w:pos="2689"/>
              </w:tabs>
              <w:bidi w:val="0"/>
              <w:jc w:val="center"/>
              <w:rPr>
                <w:rFonts w:hint="default"/>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p>
        </w:tc>
        <w:tc>
          <w:tcPr>
            <w:tcW w:w="3940" w:type="dxa"/>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查看主页</w:t>
            </w:r>
          </w:p>
        </w:tc>
        <w:tc>
          <w:tcPr>
            <w:tcW w:w="1742" w:type="dxa"/>
            <w:vAlign w:val="top"/>
          </w:tcPr>
          <w:p>
            <w:pPr>
              <w:tabs>
                <w:tab w:val="left" w:pos="2689"/>
              </w:tabs>
              <w:bidi w:val="0"/>
              <w:jc w:val="center"/>
              <w:rPr>
                <w:rFonts w:hint="default"/>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top"/>
          </w:tcPr>
          <w:p>
            <w:pPr>
              <w:tabs>
                <w:tab w:val="left" w:pos="2689"/>
              </w:tabs>
              <w:bidi w:val="0"/>
              <w:jc w:val="left"/>
              <w:rPr>
                <w:rFonts w:hint="default" w:asciiTheme="minorHAnsi" w:hAnsiTheme="minorHAnsi" w:eastAsiaTheme="minorEastAsia" w:cstheme="minorBidi"/>
                <w:kern w:val="2"/>
                <w:sz w:val="21"/>
                <w:szCs w:val="24"/>
                <w:vertAlign w:val="baseline"/>
                <w:lang w:val="en-US" w:eastAsia="zh-CN" w:bidi="ar-SA"/>
              </w:rPr>
            </w:pPr>
          </w:p>
        </w:tc>
        <w:tc>
          <w:tcPr>
            <w:tcW w:w="3940" w:type="dxa"/>
            <w:vAlign w:val="top"/>
          </w:tcPr>
          <w:p>
            <w:pPr>
              <w:tabs>
                <w:tab w:val="left" w:pos="2689"/>
              </w:tabs>
              <w:bidi w:val="0"/>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订阅相关内容</w:t>
            </w:r>
          </w:p>
        </w:tc>
        <w:tc>
          <w:tcPr>
            <w:tcW w:w="1742" w:type="dxa"/>
            <w:vAlign w:val="top"/>
          </w:tcPr>
          <w:p>
            <w:pPr>
              <w:tabs>
                <w:tab w:val="left" w:pos="2689"/>
              </w:tabs>
              <w:bidi w:val="0"/>
              <w:jc w:val="center"/>
              <w:rPr>
                <w:rFonts w:hint="eastAsia"/>
                <w:vertAlign w:val="baseline"/>
                <w:lang w:val="en-US" w:eastAsia="zh-CN"/>
              </w:rPr>
            </w:pPr>
            <w:r>
              <w:rPr>
                <w:rFonts w:hint="eastAsia"/>
                <w:vertAlign w:val="baseline"/>
                <w:lang w:val="en-US" w:eastAsia="zh-CN"/>
              </w:rPr>
              <w:t>低</w:t>
            </w:r>
          </w:p>
        </w:tc>
      </w:tr>
    </w:tbl>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tabs>
          <w:tab w:val="left" w:pos="2689"/>
        </w:tabs>
        <w:bidi w:val="0"/>
        <w:jc w:val="left"/>
        <w:rPr>
          <w:rFonts w:hint="default" w:eastAsiaTheme="minorEastAsia"/>
          <w:lang w:val="en-US" w:eastAsia="zh-CN"/>
        </w:rPr>
      </w:pPr>
    </w:p>
    <w:p>
      <w:pPr>
        <w:pStyle w:val="8"/>
        <w:bidi w:val="0"/>
        <w:outlineLvl w:val="1"/>
        <w:rPr>
          <w:rStyle w:val="15"/>
          <w:rFonts w:hint="eastAsia"/>
          <w:sz w:val="28"/>
          <w:szCs w:val="28"/>
          <w:lang w:val="en-US" w:eastAsia="zh-CN"/>
        </w:rPr>
      </w:pPr>
      <w:bookmarkStart w:id="20" w:name="_Toc31122"/>
      <w:r>
        <w:rPr>
          <w:rStyle w:val="15"/>
          <w:rFonts w:hint="eastAsia"/>
          <w:sz w:val="28"/>
          <w:szCs w:val="28"/>
          <w:lang w:val="en-US" w:eastAsia="zh-CN"/>
        </w:rPr>
        <w:t>四、需求详述</w:t>
      </w:r>
      <w:bookmarkEnd w:id="20"/>
    </w:p>
    <w:p>
      <w:pPr>
        <w:outlineLvl w:val="2"/>
        <w:rPr>
          <w:rStyle w:val="15"/>
          <w:rFonts w:hint="default" w:ascii="黑体" w:hAnsi="黑体" w:eastAsia="黑体" w:cs="黑体"/>
          <w:b w:val="0"/>
          <w:bCs w:val="0"/>
          <w:sz w:val="24"/>
          <w:szCs w:val="32"/>
          <w:lang w:val="en-US" w:eastAsia="zh-CN"/>
        </w:rPr>
      </w:pPr>
      <w:bookmarkStart w:id="21" w:name="_Toc10358"/>
      <w:r>
        <w:rPr>
          <w:rStyle w:val="15"/>
          <w:rFonts w:hint="eastAsia" w:ascii="黑体" w:hAnsi="黑体" w:eastAsia="黑体" w:cs="黑体"/>
          <w:b w:val="0"/>
          <w:bCs w:val="0"/>
          <w:sz w:val="24"/>
          <w:szCs w:val="32"/>
          <w:lang w:val="en-US" w:eastAsia="zh-CN"/>
        </w:rPr>
        <w:t>4.1 社区互动模块</w:t>
      </w:r>
      <w:bookmarkEnd w:id="21"/>
    </w:p>
    <w:p>
      <w:pPr>
        <w:rPr>
          <w:rFonts w:hint="default"/>
          <w:lang w:val="en-US" w:eastAsia="zh-CN"/>
        </w:rPr>
      </w:pPr>
      <w:r>
        <w:rPr>
          <w:rFonts w:hint="eastAsia"/>
          <w:lang w:val="en-US" w:eastAsia="zh-CN"/>
        </w:rPr>
        <w:t>4.1.1 查看帖子列表</w:t>
      </w:r>
    </w:p>
    <w:tbl>
      <w:tblPr>
        <w:tblStyle w:val="14"/>
        <w:tblW w:w="9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trPr>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原型图</w:t>
            </w:r>
          </w:p>
        </w:tc>
        <w:tc>
          <w:tcPr>
            <w:tcW w:w="7872" w:type="dxa"/>
          </w:tcPr>
          <w:p>
            <w:pPr>
              <w:tabs>
                <w:tab w:val="left" w:pos="2689"/>
              </w:tabs>
              <w:bidi w:val="0"/>
              <w:jc w:val="center"/>
              <w:rPr>
                <w:rFonts w:hint="default" w:eastAsiaTheme="minorEastAsia"/>
                <w:vertAlign w:val="baseline"/>
                <w:lang w:val="en-US" w:eastAsia="zh-CN"/>
              </w:rPr>
            </w:pPr>
            <w:r>
              <w:drawing>
                <wp:inline distT="0" distB="0" distL="114300" distR="114300">
                  <wp:extent cx="2519680" cy="375348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519680" cy="37534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交互说明</w:t>
            </w:r>
          </w:p>
        </w:tc>
        <w:tc>
          <w:tcPr>
            <w:tcW w:w="7872" w:type="dxa"/>
          </w:tcPr>
          <w:p>
            <w:pPr>
              <w:tabs>
                <w:tab w:val="left" w:pos="2689"/>
              </w:tabs>
              <w:bidi w:val="0"/>
              <w:jc w:val="left"/>
              <w:rPr>
                <w:rFonts w:hint="eastAsia"/>
                <w:vertAlign w:val="baseline"/>
                <w:lang w:val="en-US" w:eastAsia="zh-CN"/>
              </w:rPr>
            </w:pPr>
            <w:r>
              <w:rPr>
                <w:rFonts w:hint="default" w:eastAsiaTheme="minorEastAsia"/>
                <w:vertAlign w:val="baseline"/>
                <w:lang w:val="en-US" w:eastAsia="zh-CN"/>
              </w:rPr>
              <w:t>①商品主图片</w:t>
            </w:r>
            <w:r>
              <w:rPr>
                <w:rFonts w:hint="eastAsia"/>
                <w:vertAlign w:val="baseline"/>
                <w:lang w:val="en-US" w:eastAsia="zh-CN"/>
              </w:rPr>
              <w:t>，取作者发布时的“商品主图”，点击跳转商品详情页面</w:t>
            </w:r>
          </w:p>
          <w:p>
            <w:pPr>
              <w:tabs>
                <w:tab w:val="left" w:pos="2689"/>
              </w:tabs>
              <w:bidi w:val="0"/>
              <w:jc w:val="left"/>
              <w:rPr>
                <w:rFonts w:hint="eastAsia"/>
                <w:vertAlign w:val="baseline"/>
                <w:lang w:val="en-US" w:eastAsia="zh-CN"/>
              </w:rPr>
            </w:pPr>
            <w:r>
              <w:rPr>
                <w:rFonts w:hint="default"/>
                <w:vertAlign w:val="baseline"/>
                <w:lang w:val="en-US" w:eastAsia="zh-CN"/>
              </w:rPr>
              <w:t>②关闭按钮</w:t>
            </w:r>
            <w:r>
              <w:rPr>
                <w:rFonts w:hint="eastAsia"/>
                <w:vertAlign w:val="baseline"/>
                <w:lang w:val="en-US" w:eastAsia="zh-CN"/>
              </w:rPr>
              <w:t>，用户不感兴趣，点击弹窗选择关闭理由并记录</w:t>
            </w:r>
          </w:p>
          <w:p>
            <w:pPr>
              <w:tabs>
                <w:tab w:val="left" w:pos="2689"/>
              </w:tabs>
              <w:bidi w:val="0"/>
              <w:jc w:val="left"/>
              <w:rPr>
                <w:rFonts w:hint="eastAsia"/>
                <w:vertAlign w:val="baseline"/>
                <w:lang w:val="en-US" w:eastAsia="zh-CN"/>
              </w:rPr>
            </w:pPr>
            <w:r>
              <w:rPr>
                <w:rFonts w:hint="default"/>
                <w:vertAlign w:val="baseline"/>
                <w:lang w:val="en-US" w:eastAsia="zh-CN"/>
              </w:rPr>
              <w:t>③标题描述</w:t>
            </w:r>
            <w:r>
              <w:rPr>
                <w:rFonts w:hint="eastAsia"/>
                <w:vertAlign w:val="baseline"/>
                <w:lang w:val="en-US" w:eastAsia="zh-CN"/>
              </w:rPr>
              <w:t>，文案为发布时的标题部分，取xx字段前最大展示片段，点击跳转商品详情页面</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④</w:t>
            </w:r>
            <w:r>
              <w:rPr>
                <w:rFonts w:hint="eastAsia"/>
                <w:vertAlign w:val="baseline"/>
                <w:lang w:val="en-US" w:eastAsia="zh-CN"/>
              </w:rPr>
              <w:t>商品优惠价，取商品最终价格(原价-所有优惠），点击跳转商品详情页面</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⑤</w:t>
            </w:r>
            <w:r>
              <w:rPr>
                <w:rFonts w:hint="eastAsia"/>
                <w:vertAlign w:val="baseline"/>
                <w:lang w:val="en-US" w:eastAsia="zh-CN"/>
              </w:rPr>
              <w:t>帖子热度，展示帖子热度、收藏量，分别取xx接口xx</w:t>
            </w:r>
          </w:p>
          <w:p>
            <w:pPr>
              <w:tabs>
                <w:tab w:val="left" w:pos="2689"/>
              </w:tabs>
              <w:bidi w:val="0"/>
              <w:jc w:val="left"/>
              <w:rPr>
                <w:rFonts w:hint="default"/>
                <w:vertAlign w:val="baseline"/>
                <w:lang w:val="en-US" w:eastAsia="zh-CN"/>
              </w:rPr>
            </w:pPr>
            <w:r>
              <w:rPr>
                <w:rFonts w:hint="default" w:asciiTheme="minorAscii" w:hAnsiTheme="minorAscii"/>
                <w:vertAlign w:val="baseline"/>
                <w:lang w:val="en-US" w:eastAsia="zh-CN"/>
              </w:rPr>
              <w:t>⑥</w:t>
            </w:r>
            <w:r>
              <w:rPr>
                <w:rFonts w:hint="eastAsia"/>
                <w:vertAlign w:val="baseline"/>
                <w:lang w:val="en-US" w:eastAsia="zh-CN"/>
              </w:rPr>
              <w:t>发布账号信息，昵称+发布日期，分别取xx接口的xx字段；如果字段为空，则取默认值，默认昵称为xx，日期格式为xx月xx日，点击跳转发布者主页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特殊场景</w:t>
            </w:r>
          </w:p>
        </w:tc>
        <w:tc>
          <w:tcPr>
            <w:tcW w:w="7872" w:type="dxa"/>
          </w:tcPr>
          <w:p>
            <w:pPr>
              <w:tabs>
                <w:tab w:val="left" w:pos="2689"/>
              </w:tabs>
              <w:bidi w:val="0"/>
              <w:jc w:val="left"/>
              <w:rPr>
                <w:rFonts w:hint="default" w:eastAsiaTheme="minorEastAsia"/>
                <w:vertAlign w:val="baseline"/>
                <w:lang w:val="en-US" w:eastAsia="zh-CN"/>
              </w:rPr>
            </w:pPr>
            <w:r>
              <w:rPr>
                <w:rFonts w:hint="default" w:eastAsiaTheme="minorEastAsia"/>
                <w:vertAlign w:val="baseline"/>
                <w:lang w:val="en-US" w:eastAsia="zh-CN"/>
              </w:rPr>
              <w:t>①网络异常时，点击组件展示toast提示“网络异常，请检查网络”</w:t>
            </w:r>
          </w:p>
          <w:p>
            <w:pPr>
              <w:tabs>
                <w:tab w:val="left" w:pos="2689"/>
              </w:tabs>
              <w:bidi w:val="0"/>
              <w:jc w:val="left"/>
              <w:rPr>
                <w:rFonts w:hint="default" w:eastAsiaTheme="minorEastAsia"/>
                <w:vertAlign w:val="baseline"/>
                <w:lang w:val="en-US" w:eastAsia="zh-CN"/>
              </w:rPr>
            </w:pPr>
            <w:r>
              <w:rPr>
                <w:rFonts w:hint="default" w:eastAsiaTheme="minorEastAsia"/>
                <w:vertAlign w:val="baseline"/>
                <w:lang w:val="en-US" w:eastAsia="zh-CN"/>
              </w:rPr>
              <w:t>②接口超时时，提示接口超时并向平台发送日志</w:t>
            </w:r>
          </w:p>
          <w:p>
            <w:pPr>
              <w:tabs>
                <w:tab w:val="left" w:pos="2689"/>
              </w:tabs>
              <w:bidi w:val="0"/>
              <w:jc w:val="left"/>
              <w:rPr>
                <w:rFonts w:hint="default" w:eastAsiaTheme="minorEastAsia"/>
                <w:vertAlign w:val="baseline"/>
                <w:lang w:val="en-US" w:eastAsia="zh-CN"/>
              </w:rPr>
            </w:pPr>
            <w:r>
              <w:rPr>
                <w:rFonts w:hint="default" w:eastAsiaTheme="minorEastAsia"/>
                <w:vertAlign w:val="baseline"/>
                <w:lang w:val="en-US" w:eastAsia="zh-CN"/>
              </w:rPr>
              <w:t>③软件版本低于xxx时，点击组件提示“版本过低，请升级到新版”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left"/>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数据埋点</w:t>
            </w:r>
          </w:p>
        </w:tc>
        <w:tc>
          <w:tcPr>
            <w:tcW w:w="7872" w:type="dxa"/>
          </w:tcPr>
          <w:p>
            <w:pPr>
              <w:tabs>
                <w:tab w:val="left" w:pos="2689"/>
              </w:tabs>
              <w:bidi w:val="0"/>
              <w:jc w:val="left"/>
              <w:rPr>
                <w:rFonts w:hint="default" w:eastAsiaTheme="minorEastAsia"/>
                <w:vertAlign w:val="baseline"/>
                <w:lang w:val="en-US" w:eastAsia="zh-CN"/>
              </w:rPr>
            </w:pPr>
            <w:r>
              <w:drawing>
                <wp:inline distT="0" distB="0" distL="114300" distR="114300">
                  <wp:extent cx="4861560" cy="185547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861560" cy="1855470"/>
                          </a:xfrm>
                          <a:prstGeom prst="rect">
                            <a:avLst/>
                          </a:prstGeom>
                          <a:noFill/>
                          <a:ln>
                            <a:noFill/>
                          </a:ln>
                        </pic:spPr>
                      </pic:pic>
                    </a:graphicData>
                  </a:graphic>
                </wp:inline>
              </w:drawing>
            </w:r>
          </w:p>
        </w:tc>
      </w:tr>
    </w:tbl>
    <w:p>
      <w:pPr>
        <w:rPr>
          <w:rFonts w:hint="default"/>
          <w:lang w:val="en-US" w:eastAsia="zh-CN"/>
        </w:rPr>
      </w:pPr>
      <w:r>
        <w:rPr>
          <w:rFonts w:hint="eastAsia"/>
          <w:lang w:val="en-US" w:eastAsia="zh-CN"/>
        </w:rPr>
        <w:t>4.1.2 查看帖子详情</w:t>
      </w:r>
    </w:p>
    <w:tbl>
      <w:tblPr>
        <w:tblStyle w:val="14"/>
        <w:tblW w:w="9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trPr>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原型图</w:t>
            </w:r>
          </w:p>
        </w:tc>
        <w:tc>
          <w:tcPr>
            <w:tcW w:w="7872" w:type="dxa"/>
          </w:tcPr>
          <w:p>
            <w:pPr>
              <w:tabs>
                <w:tab w:val="left" w:pos="2689"/>
              </w:tabs>
              <w:bidi w:val="0"/>
              <w:jc w:val="center"/>
              <w:rPr>
                <w:rFonts w:hint="default" w:eastAsiaTheme="minorEastAsia"/>
                <w:vertAlign w:val="baseline"/>
                <w:lang w:val="en-US" w:eastAsia="zh-CN"/>
              </w:rPr>
            </w:pPr>
            <w:r>
              <w:drawing>
                <wp:inline distT="0" distB="0" distL="114300" distR="114300">
                  <wp:extent cx="2990215" cy="4404995"/>
                  <wp:effectExtent l="0" t="0" r="12065" b="1460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2990215" cy="44049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center"/>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交互说明</w:t>
            </w:r>
          </w:p>
        </w:tc>
        <w:tc>
          <w:tcPr>
            <w:tcW w:w="7872" w:type="dxa"/>
          </w:tcPr>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①</w:t>
            </w:r>
            <w:r>
              <w:rPr>
                <w:rFonts w:hint="eastAsia"/>
                <w:vertAlign w:val="baseline"/>
                <w:lang w:val="en-US" w:eastAsia="zh-CN"/>
              </w:rPr>
              <w:t>专题名称，投稿时选择的“专题内容”，</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②</w:t>
            </w:r>
            <w:r>
              <w:rPr>
                <w:rFonts w:hint="eastAsia"/>
                <w:vertAlign w:val="baseline"/>
                <w:lang w:val="en-US" w:eastAsia="zh-CN"/>
              </w:rPr>
              <w:t>完整标题，文案为发布时的标题部分，取xx完整字段</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③</w:t>
            </w:r>
            <w:r>
              <w:rPr>
                <w:rFonts w:hint="eastAsia"/>
                <w:vertAlign w:val="baseline"/>
                <w:lang w:val="en-US" w:eastAsia="zh-CN"/>
              </w:rPr>
              <w:t>关注按钮，文案为”关注“，也可换成其他UI，点击关注作者</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④</w:t>
            </w:r>
            <w:r>
              <w:rPr>
                <w:rFonts w:hint="eastAsia"/>
                <w:vertAlign w:val="baseline"/>
                <w:lang w:val="en-US" w:eastAsia="zh-CN"/>
              </w:rPr>
              <w:t>帖子内容，显示发布的所有内容，包括文字、图片、视频等富文本内容，分别取xx接口xx字段，点击图片放大，点击视频播放视频</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⑤</w:t>
            </w:r>
            <w:r>
              <w:rPr>
                <w:rFonts w:hint="eastAsia"/>
                <w:vertAlign w:val="baseline"/>
                <w:lang w:val="en-US" w:eastAsia="zh-CN"/>
              </w:rPr>
              <w:t>专属优惠链接，超链接，使用图标或颜色提醒用户是链接，也可使用其他UI，取xx接口xx字段，点击跳转商品页面并获得专属优惠</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⑥</w:t>
            </w:r>
            <w:r>
              <w:rPr>
                <w:rFonts w:hint="eastAsia"/>
                <w:vertAlign w:val="baseline"/>
                <w:lang w:val="en-US" w:eastAsia="zh-CN"/>
              </w:rPr>
              <w:t>评论，取默认值，默认文案为xx，点击编辑评论</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⑦</w:t>
            </w:r>
            <w:r>
              <w:rPr>
                <w:rFonts w:hint="eastAsia"/>
                <w:vertAlign w:val="baseline"/>
                <w:lang w:val="en-US" w:eastAsia="zh-CN"/>
              </w:rPr>
              <w:t>分享，文案默认“分享”，点击分享给好友或其他平台</w:t>
            </w:r>
          </w:p>
          <w:p>
            <w:pPr>
              <w:tabs>
                <w:tab w:val="left" w:pos="2689"/>
              </w:tabs>
              <w:bidi w:val="0"/>
              <w:jc w:val="left"/>
              <w:rPr>
                <w:rFonts w:hint="eastAsia"/>
                <w:vertAlign w:val="baseline"/>
                <w:lang w:val="en-US" w:eastAsia="zh-CN"/>
              </w:rPr>
            </w:pPr>
            <w:r>
              <w:rPr>
                <w:rFonts w:hint="default" w:asciiTheme="minorAscii" w:hAnsiTheme="minorAscii"/>
                <w:vertAlign w:val="baseline"/>
                <w:lang w:val="en-US" w:eastAsia="zh-CN"/>
              </w:rPr>
              <w:t>⑧</w:t>
            </w:r>
            <w:r>
              <w:rPr>
                <w:rFonts w:hint="eastAsia"/>
                <w:vertAlign w:val="baseline"/>
                <w:lang w:val="en-US" w:eastAsia="zh-CN"/>
              </w:rPr>
              <w:t>点赞，文案默认“推荐”，数字显示点赞总数，点击赞数+1，再点击取消</w:t>
            </w:r>
          </w:p>
          <w:p>
            <w:pPr>
              <w:tabs>
                <w:tab w:val="left" w:pos="2689"/>
              </w:tabs>
              <w:bidi w:val="0"/>
              <w:jc w:val="left"/>
              <w:rPr>
                <w:rFonts w:hint="default"/>
                <w:vertAlign w:val="baseline"/>
                <w:lang w:val="en-US" w:eastAsia="zh-CN"/>
              </w:rPr>
            </w:pPr>
            <w:r>
              <w:rPr>
                <w:rFonts w:hint="default" w:asciiTheme="minorAscii" w:hAnsiTheme="minorAscii"/>
                <w:vertAlign w:val="baseline"/>
                <w:lang w:val="en-US" w:eastAsia="zh-CN"/>
              </w:rPr>
              <w:t>⑨</w:t>
            </w:r>
            <w:r>
              <w:rPr>
                <w:rFonts w:hint="eastAsia"/>
                <w:vertAlign w:val="baseline"/>
                <w:lang w:val="en-US" w:eastAsia="zh-CN"/>
              </w:rPr>
              <w:t>收藏，文案默认“收藏”，数字显示其他用户收藏总数，点击收藏到个人主页，再点击取消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E7E6E6" w:themeFill="background2"/>
            <w:vAlign w:val="center"/>
          </w:tcPr>
          <w:p>
            <w:pPr>
              <w:tabs>
                <w:tab w:val="left" w:pos="2689"/>
              </w:tabs>
              <w:bidi w:val="0"/>
              <w:jc w:val="left"/>
              <w:rPr>
                <w:rFonts w:hint="eastAsia" w:ascii="黑体" w:hAnsi="黑体" w:eastAsia="黑体" w:cs="黑体"/>
                <w:sz w:val="32"/>
                <w:szCs w:val="40"/>
                <w:vertAlign w:val="baseline"/>
                <w:lang w:val="en-US" w:eastAsia="zh-CN"/>
              </w:rPr>
            </w:pPr>
            <w:r>
              <w:rPr>
                <w:rFonts w:hint="eastAsia" w:ascii="黑体" w:hAnsi="黑体" w:eastAsia="黑体" w:cs="黑体"/>
                <w:sz w:val="32"/>
                <w:szCs w:val="40"/>
                <w:vertAlign w:val="baseline"/>
                <w:lang w:val="en-US" w:eastAsia="zh-CN"/>
              </w:rPr>
              <w:t>数据埋点</w:t>
            </w:r>
          </w:p>
        </w:tc>
        <w:tc>
          <w:tcPr>
            <w:tcW w:w="7872" w:type="dxa"/>
          </w:tcPr>
          <w:p>
            <w:pPr>
              <w:tabs>
                <w:tab w:val="left" w:pos="2689"/>
              </w:tabs>
              <w:bidi w:val="0"/>
              <w:jc w:val="left"/>
              <w:rPr>
                <w:rFonts w:hint="default" w:eastAsiaTheme="minorEastAsia"/>
                <w:vertAlign w:val="baseline"/>
                <w:lang w:val="en-US" w:eastAsia="zh-CN"/>
              </w:rPr>
            </w:pPr>
            <w:r>
              <w:drawing>
                <wp:inline distT="0" distB="0" distL="114300" distR="114300">
                  <wp:extent cx="4860290" cy="1521460"/>
                  <wp:effectExtent l="0" t="0" r="1270" b="2540"/>
                  <wp:docPr id="4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pic:cNvPicPr>
                            <a:picLocks noChangeAspect="1"/>
                          </pic:cNvPicPr>
                        </pic:nvPicPr>
                        <pic:blipFill>
                          <a:blip r:embed="rId9"/>
                          <a:stretch>
                            <a:fillRect/>
                          </a:stretch>
                        </pic:blipFill>
                        <pic:spPr>
                          <a:xfrm>
                            <a:off x="0" y="0"/>
                            <a:ext cx="4860290" cy="1521460"/>
                          </a:xfrm>
                          <a:prstGeom prst="rect">
                            <a:avLst/>
                          </a:prstGeom>
                          <a:noFill/>
                          <a:ln>
                            <a:noFill/>
                          </a:ln>
                        </pic:spPr>
                      </pic:pic>
                    </a:graphicData>
                  </a:graphic>
                </wp:inline>
              </w:drawing>
            </w:r>
          </w:p>
        </w:tc>
      </w:tr>
    </w:tbl>
    <w:p>
      <w:pPr>
        <w:outlineLvl w:val="2"/>
        <w:rPr>
          <w:rStyle w:val="15"/>
          <w:rFonts w:hint="default" w:ascii="黑体" w:hAnsi="黑体" w:eastAsia="黑体" w:cs="黑体"/>
          <w:b w:val="0"/>
          <w:bCs w:val="0"/>
          <w:sz w:val="24"/>
          <w:szCs w:val="32"/>
          <w:lang w:val="en-US" w:eastAsia="zh-CN"/>
        </w:rPr>
      </w:pPr>
      <w:bookmarkStart w:id="22" w:name="_Toc4924"/>
      <w:r>
        <w:rPr>
          <w:rStyle w:val="15"/>
          <w:rFonts w:hint="eastAsia" w:ascii="黑体" w:hAnsi="黑体" w:eastAsia="黑体" w:cs="黑体"/>
          <w:b w:val="0"/>
          <w:bCs w:val="0"/>
          <w:sz w:val="24"/>
          <w:szCs w:val="32"/>
          <w:lang w:val="en-US" w:eastAsia="zh-CN"/>
        </w:rPr>
        <w:t>4.2 社区转化漏斗</w:t>
      </w:r>
      <w:bookmarkEnd w:id="22"/>
    </w:p>
    <w:p>
      <w:pPr>
        <w:tabs>
          <w:tab w:val="left" w:pos="2689"/>
        </w:tabs>
        <w:bidi w:val="0"/>
        <w:jc w:val="left"/>
        <w:rPr>
          <w:rFonts w:hint="default"/>
          <w:lang w:val="en-US" w:eastAsia="zh-CN"/>
        </w:rPr>
      </w:pPr>
      <w:r>
        <w:rPr>
          <w:rFonts w:hint="eastAsia"/>
          <w:lang w:val="en-US" w:eastAsia="zh-CN"/>
        </w:rPr>
        <w:t>进入社区pv-&gt;帖子曝光pv-&gt;帖子点击pv-&gt;链接点击pv-&gt;下单成功量，时间单位：日</w:t>
      </w:r>
    </w:p>
    <w:p>
      <w:pPr>
        <w:tabs>
          <w:tab w:val="left" w:pos="2689"/>
        </w:tabs>
        <w:bidi w:val="0"/>
        <w:jc w:val="left"/>
      </w:pPr>
      <w:r>
        <w:drawing>
          <wp:inline distT="0" distB="0" distL="114300" distR="114300">
            <wp:extent cx="5268595" cy="3065145"/>
            <wp:effectExtent l="0" t="0" r="4445" b="13335"/>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10"/>
                    <a:stretch>
                      <a:fillRect/>
                    </a:stretch>
                  </pic:blipFill>
                  <pic:spPr>
                    <a:xfrm>
                      <a:off x="0" y="0"/>
                      <a:ext cx="5268595" cy="3065145"/>
                    </a:xfrm>
                    <a:prstGeom prst="rect">
                      <a:avLst/>
                    </a:prstGeom>
                    <a:noFill/>
                    <a:ln>
                      <a:noFill/>
                    </a:ln>
                  </pic:spPr>
                </pic:pic>
              </a:graphicData>
            </a:graphic>
          </wp:inline>
        </w:drawing>
      </w:r>
    </w:p>
    <w:p>
      <w:pPr>
        <w:tabs>
          <w:tab w:val="left" w:pos="2689"/>
        </w:tabs>
        <w:bidi w:val="0"/>
        <w:ind w:firstLine="420" w:firstLineChars="200"/>
        <w:jc w:val="left"/>
        <w:rPr>
          <w:rFonts w:hint="eastAsia"/>
          <w:lang w:val="en-US" w:eastAsia="zh-CN"/>
        </w:rPr>
      </w:pPr>
      <w:r>
        <w:rPr>
          <w:rFonts w:hint="eastAsia"/>
          <w:lang w:val="en-US" w:eastAsia="zh-CN"/>
        </w:rPr>
        <w:t>通过统计进入社区pv，可以得到多少用户对社区功能感兴趣，计算在社区功能里面的下单量/曝光量=社区转化率（sqCVR），将此数据与其他入口例如推荐页的转化率（tjCVR）对比，即可得出次功能是否有增长？是否需要将精力更多地投入到社区？通过计算点击量和互动量，可以判断该帖子是否属于优质帖子，平台可以加以激励并推广帖子...</w:t>
      </w:r>
    </w:p>
    <w:p>
      <w:pPr>
        <w:tabs>
          <w:tab w:val="left" w:pos="2689"/>
        </w:tabs>
        <w:bidi w:val="0"/>
        <w:ind w:firstLine="420" w:firstLineChars="200"/>
        <w:jc w:val="left"/>
        <w:rPr>
          <w:rFonts w:hint="eastAsia"/>
          <w:lang w:val="en-US" w:eastAsia="zh-CN"/>
        </w:rPr>
      </w:pPr>
    </w:p>
    <w:p>
      <w:pPr>
        <w:rPr>
          <w:rStyle w:val="15"/>
          <w:rFonts w:hint="eastAsia" w:ascii="黑体" w:hAnsi="黑体" w:eastAsia="黑体" w:cs="黑体"/>
          <w:b w:val="0"/>
          <w:bCs w:val="0"/>
          <w:sz w:val="24"/>
          <w:szCs w:val="32"/>
          <w:lang w:val="en-US" w:eastAsia="zh-CN"/>
        </w:rPr>
      </w:pPr>
      <w:r>
        <w:rPr>
          <w:rStyle w:val="15"/>
          <w:rFonts w:hint="eastAsia" w:ascii="黑体" w:hAnsi="黑体" w:eastAsia="黑体" w:cs="黑体"/>
          <w:b w:val="0"/>
          <w:bCs w:val="0"/>
          <w:sz w:val="24"/>
          <w:szCs w:val="32"/>
          <w:lang w:val="en-US" w:eastAsia="zh-CN"/>
        </w:rPr>
        <w:t>4.3 性能需求</w:t>
      </w:r>
    </w:p>
    <w:p>
      <w:pPr>
        <w:rPr>
          <w:rStyle w:val="15"/>
          <w:rFonts w:hint="eastAsia" w:ascii="黑体" w:hAnsi="黑体" w:eastAsia="黑体" w:cs="黑体"/>
          <w:b w:val="0"/>
          <w:bCs w:val="0"/>
          <w:sz w:val="24"/>
          <w:szCs w:val="32"/>
          <w:lang w:val="en-US" w:eastAsia="zh-CN"/>
        </w:rPr>
      </w:pPr>
    </w:p>
    <w:p>
      <w:pPr>
        <w:rPr>
          <w:rStyle w:val="15"/>
          <w:rFonts w:hint="eastAsia" w:ascii="黑体" w:hAnsi="黑体" w:eastAsia="黑体" w:cs="黑体"/>
          <w:b w:val="0"/>
          <w:bCs w:val="0"/>
          <w:sz w:val="24"/>
          <w:szCs w:val="32"/>
          <w:lang w:val="en-US" w:eastAsia="zh-CN"/>
        </w:rPr>
      </w:pPr>
      <w:r>
        <w:rPr>
          <w:rStyle w:val="15"/>
          <w:rFonts w:hint="eastAsia" w:ascii="黑体" w:hAnsi="黑体" w:eastAsia="黑体" w:cs="黑体"/>
          <w:b w:val="0"/>
          <w:bCs w:val="0"/>
          <w:sz w:val="24"/>
          <w:szCs w:val="32"/>
          <w:lang w:val="en-US" w:eastAsia="zh-CN"/>
        </w:rPr>
        <w:t>4.4 兼容性需求</w:t>
      </w:r>
    </w:p>
    <w:p>
      <w:pPr>
        <w:rPr>
          <w:rStyle w:val="15"/>
          <w:rFonts w:hint="default" w:ascii="黑体" w:hAnsi="黑体" w:eastAsia="黑体" w:cs="黑体"/>
          <w:b w:val="0"/>
          <w:bCs w:val="0"/>
          <w:sz w:val="24"/>
          <w:szCs w:val="32"/>
          <w:lang w:val="en-US" w:eastAsia="zh-CN"/>
        </w:rPr>
      </w:pPr>
    </w:p>
    <w:p>
      <w:pPr>
        <w:pStyle w:val="8"/>
        <w:bidi w:val="0"/>
        <w:outlineLvl w:val="1"/>
        <w:rPr>
          <w:rStyle w:val="15"/>
          <w:rFonts w:hint="default"/>
          <w:sz w:val="28"/>
          <w:szCs w:val="28"/>
          <w:lang w:val="en-US" w:eastAsia="zh-CN"/>
        </w:rPr>
      </w:pPr>
      <w:bookmarkStart w:id="23" w:name="_Toc8774"/>
      <w:r>
        <w:rPr>
          <w:rStyle w:val="15"/>
          <w:rFonts w:hint="eastAsia"/>
          <w:sz w:val="28"/>
          <w:szCs w:val="28"/>
          <w:lang w:val="en-US" w:eastAsia="zh-CN"/>
        </w:rPr>
        <w:t>五、风险评估</w:t>
      </w:r>
      <w:bookmarkEnd w:id="23"/>
    </w:p>
    <w:p>
      <w:pPr>
        <w:pStyle w:val="8"/>
        <w:bidi w:val="0"/>
        <w:outlineLvl w:val="0"/>
        <w:rPr>
          <w:rStyle w:val="15"/>
          <w:rFonts w:hint="default"/>
          <w:sz w:val="28"/>
          <w:szCs w:val="28"/>
          <w:lang w:val="en-US" w:eastAsia="zh-CN"/>
        </w:rPr>
      </w:pPr>
      <w:bookmarkStart w:id="24" w:name="_Toc9736"/>
      <w:r>
        <w:rPr>
          <w:rStyle w:val="15"/>
          <w:rFonts w:hint="eastAsia"/>
          <w:sz w:val="28"/>
          <w:szCs w:val="28"/>
          <w:lang w:val="en-US" w:eastAsia="zh-CN"/>
        </w:rPr>
        <w:t>附录</w:t>
      </w:r>
      <w:bookmarkEnd w:id="24"/>
    </w:p>
    <w:p>
      <w:pPr>
        <w:tabs>
          <w:tab w:val="left" w:pos="2689"/>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zYjE2ZmZhOTc1ZmU3YzRmN2M0ZWU4ZjIyNjA3NGQifQ=="/>
  </w:docVars>
  <w:rsids>
    <w:rsidRoot w:val="00000000"/>
    <w:rsid w:val="2F487BF9"/>
    <w:rsid w:val="51C132F9"/>
    <w:rsid w:val="6426459A"/>
    <w:rsid w:val="68F20E91"/>
    <w:rsid w:val="6C82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5">
    <w:name w:val="Default Paragraph Font"/>
    <w:uiPriority w:val="0"/>
  </w:style>
  <w:style w:type="table" w:default="1" w:styleId="13">
    <w:name w:val="Normal Table"/>
    <w:semiHidden/>
    <w:uiPriority w:val="0"/>
    <w:tblPr>
      <w:tblCellMar>
        <w:top w:w="0" w:type="dxa"/>
        <w:left w:w="108" w:type="dxa"/>
        <w:bottom w:w="0" w:type="dxa"/>
        <w:right w:w="108" w:type="dxa"/>
      </w:tblCellMar>
    </w:tbl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paragraph" w:customStyle="1" w:styleId="1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2025-04-04T08:19:00Z</dcterms:created>
  <dc:creator>cd</dc:creator>
  <cp:lastModifiedBy>杨远荣</cp:lastModifiedBy>
  <dcterms:modified xsi:type="dcterms:W3CDTF">2025-04-06T10:58:37Z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6C29193F3B554617B1C091BC17D0059A_12</vt:lpwstr>
  </property>
</Properties>
</file>