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outlineLvl w:val="0"/>
        <w:rPr>
          <w:rFonts w:hint="default"/>
          <w:sz w:val="28"/>
          <w:szCs w:val="28"/>
          <w:lang w:val="en-US" w:eastAsia="zh-CN"/>
        </w:rPr>
      </w:pPr>
      <w:r>
        <w:rPr>
          <w:rFonts w:hint="eastAsia"/>
          <w:sz w:val="32"/>
          <w:szCs w:val="32"/>
          <w:lang w:val="en-US" w:eastAsia="zh-CN"/>
        </w:rPr>
        <w:t>2.商品管理,点击商品管理有四个子模块(商品列表,商品分类,品牌管理,库存预警)</w:t>
      </w:r>
    </w:p>
    <w:p>
      <w:pPr>
        <w:numPr>
          <w:numId w:val="0"/>
        </w:numPr>
        <w:ind w:firstLine="600" w:firstLineChars="200"/>
        <w:rPr>
          <w:rFonts w:hint="eastAsia"/>
          <w:sz w:val="28"/>
          <w:szCs w:val="28"/>
          <w:lang w:val="en-US" w:eastAsia="zh-CN"/>
        </w:rPr>
      </w:pPr>
      <w:r>
        <w:rPr>
          <w:rFonts w:hint="eastAsia"/>
          <w:sz w:val="30"/>
          <w:szCs w:val="30"/>
          <w:lang w:val="en-US" w:eastAsia="zh-CN"/>
        </w:rPr>
        <w:t>2</w:t>
      </w:r>
      <w:r>
        <w:rPr>
          <w:rFonts w:hint="eastAsia"/>
          <w:sz w:val="28"/>
          <w:szCs w:val="28"/>
          <w:lang w:val="en-US" w:eastAsia="zh-CN"/>
        </w:rPr>
        <w:t>.1点击商品管理:进入产品管理,产品列表管理然后有四个下拉列表框分别是(请选择产品分类,可以选择产品,请选择产品品牌可以选择产品的品牌,请选择产品类型,选择产品的类型,请选择产品状态,选择产品的状态)</w:t>
      </w:r>
    </w:p>
    <w:p>
      <w:pPr>
        <w:numPr>
          <w:numId w:val="0"/>
        </w:numPr>
        <w:rPr>
          <w:rFonts w:hint="eastAsia"/>
          <w:sz w:val="28"/>
          <w:szCs w:val="28"/>
          <w:lang w:val="en-US" w:eastAsia="zh-CN"/>
        </w:rPr>
      </w:pPr>
      <w:r>
        <w:rPr>
          <w:rFonts w:hint="eastAsia"/>
          <w:sz w:val="28"/>
          <w:szCs w:val="28"/>
          <w:lang w:val="en-US" w:eastAsia="zh-CN"/>
        </w:rPr>
        <w:t>2.1.1文本框:可以输入产品名称,后面有两个单选按钮分别是查询清空,可以对输入入的内容查询或清空.</w:t>
      </w:r>
    </w:p>
    <w:p>
      <w:pPr>
        <w:numPr>
          <w:numId w:val="0"/>
        </w:numPr>
        <w:rPr>
          <w:rFonts w:hint="eastAsia"/>
          <w:sz w:val="28"/>
          <w:szCs w:val="28"/>
          <w:lang w:val="en-US" w:eastAsia="zh-CN"/>
        </w:rPr>
      </w:pPr>
      <w:r>
        <w:rPr>
          <w:rFonts w:hint="eastAsia"/>
          <w:sz w:val="28"/>
          <w:szCs w:val="28"/>
          <w:lang w:val="en-US" w:eastAsia="zh-CN"/>
        </w:rPr>
        <w:t>2.1.2发布产品,产品上架,设为新品,设为热销,设为推荐,然后后面是两个单选按钮分别是删除和刷新,点击发布产品进入产品发布页面</w:t>
      </w:r>
    </w:p>
    <w:p>
      <w:pPr>
        <w:numPr>
          <w:numId w:val="0"/>
        </w:numPr>
        <w:ind w:firstLine="560" w:firstLineChars="200"/>
        <w:rPr>
          <w:rFonts w:hint="eastAsia"/>
          <w:sz w:val="28"/>
          <w:szCs w:val="28"/>
          <w:lang w:val="en-US" w:eastAsia="zh-CN"/>
        </w:rPr>
      </w:pPr>
      <w:r>
        <w:rPr>
          <w:rFonts w:hint="eastAsia"/>
          <w:sz w:val="28"/>
          <w:szCs w:val="28"/>
          <w:lang w:val="en-US" w:eastAsia="zh-CN"/>
        </w:rPr>
        <w:t>2.1.3产品编号:以文本框的形式展示</w:t>
      </w:r>
    </w:p>
    <w:p>
      <w:pPr>
        <w:numPr>
          <w:numId w:val="0"/>
        </w:numPr>
        <w:rPr>
          <w:rFonts w:hint="eastAsia"/>
          <w:sz w:val="28"/>
          <w:szCs w:val="28"/>
          <w:lang w:val="en-US" w:eastAsia="zh-CN"/>
        </w:rPr>
      </w:pPr>
      <w:r>
        <w:rPr>
          <w:rFonts w:hint="eastAsia"/>
          <w:sz w:val="28"/>
          <w:szCs w:val="28"/>
          <w:lang w:val="en-US" w:eastAsia="zh-CN"/>
        </w:rPr>
        <w:t>产品标题:也是以文本框的形式展示</w:t>
      </w:r>
    </w:p>
    <w:p>
      <w:pPr>
        <w:numPr>
          <w:numId w:val="0"/>
        </w:numPr>
        <w:rPr>
          <w:rFonts w:ascii="宋体" w:hAnsi="宋体" w:eastAsia="宋体" w:cs="宋体"/>
          <w:sz w:val="28"/>
          <w:szCs w:val="28"/>
        </w:rPr>
      </w:pPr>
      <w:r>
        <w:rPr>
          <w:rFonts w:hint="eastAsia"/>
          <w:sz w:val="28"/>
          <w:szCs w:val="28"/>
          <w:lang w:val="en-US" w:eastAsia="zh-CN"/>
        </w:rPr>
        <w:t>副标题:以文框的形式展示要</w:t>
      </w:r>
      <w:r>
        <w:rPr>
          <w:rFonts w:ascii="宋体" w:hAnsi="宋体" w:eastAsia="宋体" w:cs="宋体"/>
          <w:sz w:val="28"/>
          <w:szCs w:val="28"/>
        </w:rPr>
        <w:t>简洁表达产品，用来显示在首页产品，避免截取时不能表达是什么产品</w:t>
      </w:r>
    </w:p>
    <w:p>
      <w:pPr>
        <w:numPr>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商品条形码:以文本框的形式展示</w:t>
      </w:r>
    </w:p>
    <w:p>
      <w:pPr>
        <w:numPr>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产品类别:以下拉列表框的形式展示可进行选择</w:t>
      </w:r>
    </w:p>
    <w:p>
      <w:pPr>
        <w:numPr>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产品品牌:以下拉列表框的形式展示可以选择品牌</w:t>
      </w:r>
    </w:p>
    <w:p>
      <w:pPr>
        <w:numPr>
          <w:ilvl w:val="0"/>
          <w:numId w:val="0"/>
        </w:numPr>
        <w:rPr>
          <w:rFonts w:hint="eastAsia"/>
          <w:sz w:val="28"/>
          <w:szCs w:val="28"/>
          <w:lang w:val="en-US" w:eastAsia="zh-CN"/>
        </w:rPr>
      </w:pPr>
      <w:r>
        <w:rPr>
          <w:rFonts w:hint="eastAsia" w:ascii="宋体" w:hAnsi="宋体" w:eastAsia="宋体" w:cs="宋体"/>
          <w:sz w:val="28"/>
          <w:szCs w:val="28"/>
          <w:lang w:val="en-US" w:eastAsia="zh-CN"/>
        </w:rPr>
        <w:t>关键词:</w:t>
      </w:r>
      <w:r>
        <w:rPr>
          <w:rFonts w:hint="eastAsia"/>
          <w:sz w:val="28"/>
          <w:szCs w:val="28"/>
          <w:lang w:val="en-US" w:eastAsia="zh-CN"/>
        </w:rPr>
        <w:t>是以文本框的形式展示</w:t>
      </w:r>
    </w:p>
    <w:p>
      <w:pPr>
        <w:numPr>
          <w:ilvl w:val="0"/>
          <w:numId w:val="0"/>
        </w:numPr>
        <w:rPr>
          <w:rFonts w:hint="eastAsia"/>
          <w:sz w:val="28"/>
          <w:szCs w:val="28"/>
          <w:lang w:val="en-US" w:eastAsia="zh-CN"/>
        </w:rPr>
      </w:pPr>
      <w:r>
        <w:rPr>
          <w:rFonts w:hint="eastAsia"/>
          <w:sz w:val="28"/>
          <w:szCs w:val="28"/>
          <w:lang w:val="en-US" w:eastAsia="zh-CN"/>
        </w:rPr>
        <w:t>重量:是以文本框的形式展示,单位是克</w:t>
      </w:r>
    </w:p>
    <w:p>
      <w:pPr>
        <w:numPr>
          <w:ilvl w:val="0"/>
          <w:numId w:val="0"/>
        </w:numPr>
        <w:rPr>
          <w:rFonts w:hint="eastAsia"/>
          <w:sz w:val="28"/>
          <w:szCs w:val="28"/>
          <w:lang w:val="en-US" w:eastAsia="zh-CN"/>
        </w:rPr>
      </w:pPr>
      <w:r>
        <w:rPr>
          <w:rFonts w:hint="eastAsia"/>
          <w:sz w:val="28"/>
          <w:szCs w:val="28"/>
          <w:lang w:val="en-US" w:eastAsia="zh-CN"/>
        </w:rPr>
        <w:t>产品规格:以文本框的形式展示(属性名称,值,成本价,原价,现价)价钱可以进行选择.可以增加也可以减少,还有盒,盒是以下拉列表框的形式展示的可以选择和的类型,也可以选择图片,有两个单选按钮,可以选择保存或者清空</w:t>
      </w:r>
    </w:p>
    <w:p>
      <w:pPr>
        <w:numPr>
          <w:ilvl w:val="0"/>
          <w:numId w:val="0"/>
        </w:numPr>
        <w:ind w:firstLine="280" w:firstLineChars="100"/>
        <w:rPr>
          <w:rFonts w:hint="eastAsia"/>
          <w:sz w:val="28"/>
          <w:szCs w:val="28"/>
          <w:lang w:val="en-US" w:eastAsia="zh-CN"/>
        </w:rPr>
      </w:pPr>
      <w:r>
        <w:rPr>
          <w:rFonts w:hint="eastAsia"/>
          <w:sz w:val="28"/>
          <w:szCs w:val="28"/>
          <w:lang w:val="en-US" w:eastAsia="zh-CN"/>
        </w:rPr>
        <w:t>2.1.4显示类型:新品,热销,推荐都是以复选框的形式进行展示</w:t>
      </w:r>
    </w:p>
    <w:p>
      <w:pPr>
        <w:numPr>
          <w:ilvl w:val="0"/>
          <w:numId w:val="0"/>
        </w:numPr>
        <w:ind w:firstLine="280" w:firstLineChars="100"/>
        <w:outlineLvl w:val="0"/>
        <w:rPr>
          <w:rFonts w:hint="eastAsia"/>
          <w:sz w:val="28"/>
          <w:szCs w:val="28"/>
          <w:lang w:val="en-US" w:eastAsia="zh-CN"/>
        </w:rPr>
      </w:pPr>
      <w:r>
        <w:rPr>
          <w:rFonts w:hint="eastAsia"/>
          <w:sz w:val="28"/>
          <w:szCs w:val="28"/>
          <w:lang w:val="en-US" w:eastAsia="zh-CN"/>
        </w:rPr>
        <w:t>2 .1.5分销设置:可以选择打开或关闭</w:t>
      </w:r>
    </w:p>
    <w:p>
      <w:pPr>
        <w:numPr>
          <w:ilvl w:val="0"/>
          <w:numId w:val="0"/>
        </w:numPr>
        <w:ind w:firstLine="280" w:firstLineChars="100"/>
        <w:rPr>
          <w:rFonts w:hint="eastAsia"/>
          <w:sz w:val="28"/>
          <w:szCs w:val="28"/>
          <w:lang w:val="en-US" w:eastAsia="zh-CN"/>
        </w:rPr>
      </w:pPr>
      <w:r>
        <w:rPr>
          <w:rFonts w:hint="eastAsia" w:ascii="宋体" w:hAnsi="宋体" w:eastAsia="宋体" w:cs="宋体"/>
          <w:sz w:val="28"/>
          <w:szCs w:val="28"/>
          <w:lang w:val="en-US" w:eastAsia="zh-CN"/>
        </w:rPr>
        <w:t>2.1.6</w:t>
      </w:r>
      <w:r>
        <w:rPr>
          <w:rFonts w:ascii="宋体" w:hAnsi="宋体" w:eastAsia="宋体" w:cs="宋体"/>
          <w:sz w:val="28"/>
          <w:szCs w:val="28"/>
        </w:rPr>
        <w:t>会员商品折扣</w:t>
      </w:r>
      <w:r>
        <w:rPr>
          <w:rFonts w:hint="eastAsia" w:ascii="宋体" w:hAnsi="宋体" w:eastAsia="宋体" w:cs="宋体"/>
          <w:sz w:val="28"/>
          <w:szCs w:val="28"/>
          <w:lang w:val="en-US" w:eastAsia="zh-CN"/>
        </w:rPr>
        <w:t>:</w:t>
      </w:r>
      <w:r>
        <w:rPr>
          <w:rFonts w:hint="eastAsia"/>
          <w:sz w:val="28"/>
          <w:szCs w:val="28"/>
          <w:lang w:val="en-US" w:eastAsia="zh-CN"/>
        </w:rPr>
        <w:t>可以选择打开或关闭</w:t>
      </w:r>
    </w:p>
    <w:p>
      <w:pPr>
        <w:numPr>
          <w:ilvl w:val="0"/>
          <w:numId w:val="0"/>
        </w:numPr>
        <w:ind w:firstLine="280" w:firstLineChars="100"/>
        <w:rPr>
          <w:rFonts w:hint="eastAsia"/>
          <w:sz w:val="28"/>
          <w:szCs w:val="28"/>
          <w:lang w:val="en-US" w:eastAsia="zh-CN"/>
        </w:rPr>
      </w:pPr>
      <w:r>
        <w:rPr>
          <w:rFonts w:hint="eastAsia"/>
          <w:sz w:val="28"/>
          <w:szCs w:val="28"/>
          <w:lang w:val="en-US" w:eastAsia="zh-CN"/>
        </w:rPr>
        <w:t>2.1.7拟定销量:可以选择增加或者减少</w:t>
      </w:r>
    </w:p>
    <w:p>
      <w:pPr>
        <w:numPr>
          <w:ilvl w:val="0"/>
          <w:numId w:val="0"/>
        </w:numPr>
        <w:ind w:firstLine="280" w:firstLineChars="100"/>
        <w:rPr>
          <w:rFonts w:hint="eastAsia"/>
          <w:sz w:val="28"/>
          <w:szCs w:val="28"/>
          <w:lang w:val="en-US" w:eastAsia="zh-CN"/>
        </w:rPr>
      </w:pPr>
      <w:r>
        <w:rPr>
          <w:rFonts w:hint="eastAsia"/>
          <w:sz w:val="28"/>
          <w:szCs w:val="28"/>
          <w:lang w:val="en-US" w:eastAsia="zh-CN"/>
        </w:rPr>
        <w:t>2.1.8排序号:可以进行排序</w:t>
      </w:r>
    </w:p>
    <w:p>
      <w:pPr>
        <w:numPr>
          <w:ilvl w:val="0"/>
          <w:numId w:val="0"/>
        </w:numPr>
        <w:ind w:firstLine="280" w:firstLineChars="100"/>
        <w:rPr>
          <w:rFonts w:hint="eastAsia"/>
          <w:sz w:val="28"/>
          <w:szCs w:val="28"/>
          <w:lang w:val="en-US" w:eastAsia="zh-CN"/>
        </w:rPr>
      </w:pPr>
      <w:r>
        <w:rPr>
          <w:rFonts w:hint="eastAsia"/>
          <w:sz w:val="28"/>
          <w:szCs w:val="28"/>
          <w:lang w:val="en-US" w:eastAsia="zh-CN"/>
        </w:rPr>
        <w:t>2.1.9选择图片:选择合适的图片</w:t>
      </w:r>
    </w:p>
    <w:p>
      <w:pPr>
        <w:numPr>
          <w:ilvl w:val="0"/>
          <w:numId w:val="0"/>
        </w:numPr>
        <w:ind w:firstLine="280" w:firstLineChars="100"/>
        <w:rPr>
          <w:rFonts w:hint="eastAsia" w:ascii="宋体" w:hAnsi="宋体" w:eastAsia="宋体" w:cs="宋体"/>
          <w:sz w:val="28"/>
          <w:szCs w:val="28"/>
          <w:lang w:val="en-US" w:eastAsia="zh-CN"/>
        </w:rPr>
      </w:pPr>
      <w:r>
        <w:rPr>
          <w:rFonts w:hint="eastAsia"/>
          <w:sz w:val="28"/>
          <w:szCs w:val="28"/>
          <w:lang w:val="en-US" w:eastAsia="zh-CN"/>
        </w:rPr>
        <w:t>2.1.10产品展示图:点击浏览选择要浏览的文件(</w:t>
      </w:r>
      <w:r>
        <w:rPr>
          <w:rFonts w:ascii="宋体" w:hAnsi="宋体" w:eastAsia="宋体" w:cs="宋体"/>
          <w:sz w:val="28"/>
          <w:szCs w:val="28"/>
        </w:rPr>
        <w:t>最多五张,一定为.jpg格式</w:t>
      </w:r>
      <w:r>
        <w:rPr>
          <w:rFonts w:hint="eastAsia" w:ascii="宋体" w:hAnsi="宋体" w:eastAsia="宋体" w:cs="宋体"/>
          <w:sz w:val="28"/>
          <w:szCs w:val="28"/>
          <w:lang w:val="en-US" w:eastAsia="zh-CN"/>
        </w:rPr>
        <w:t>)</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2.1.11运费设置:以下拉列表框的形式展示(默认,10元 偏远地区20元)</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2.1.12详细内容:以副文本编辑域的形式展示里面可以输入文字,表情,符号等等编辑完成后点击提交或者重置</w:t>
      </w:r>
    </w:p>
    <w:p>
      <w:pPr>
        <w:numPr>
          <w:ilvl w:val="0"/>
          <w:numId w:val="0"/>
        </w:num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2.2商品分类</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2.2.1点击商品分类页面进入商品管理商品分类,里边有(分类ID,分类图片,分类名称,分类级别,添加时间,操作)</w:t>
      </w:r>
    </w:p>
    <w:p>
      <w:pPr>
        <w:numPr>
          <w:ilvl w:val="0"/>
          <w:numId w:val="0"/>
        </w:numPr>
        <w:rPr>
          <w:rFonts w:ascii="宋体" w:hAnsi="宋体" w:eastAsia="宋体" w:cs="宋体"/>
          <w:sz w:val="28"/>
          <w:szCs w:val="28"/>
        </w:rPr>
      </w:pPr>
      <w:r>
        <w:rPr>
          <w:rFonts w:hint="eastAsia" w:ascii="宋体" w:hAnsi="宋体" w:eastAsia="宋体" w:cs="宋体"/>
          <w:sz w:val="28"/>
          <w:szCs w:val="28"/>
          <w:lang w:val="en-US" w:eastAsia="zh-CN"/>
        </w:rPr>
        <w:t>2.2.2新增:点击新增页面进入</w:t>
      </w:r>
      <w:r>
        <w:rPr>
          <w:rFonts w:ascii="宋体" w:hAnsi="宋体" w:eastAsia="宋体" w:cs="宋体"/>
          <w:sz w:val="28"/>
          <w:szCs w:val="28"/>
        </w:rPr>
        <w:t>产品管理 &gt; 产品分类管理 &gt; 添加产品分类</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2.2.2.1分类级别:以下拉列表框的形式展示(顶级,一级,二级,三级,四级,五级)</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2.2.2.2分类名称:以文本框的形式展示</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2.2.2.3图片:点击添加图片弹出一个弹框显示图片上传的方式有网络上传和本地上传,还有图片地址可以选择图片的地址,图片的大小(宽,高)对齐方式(居上,居左,居右),图片说明编辑完后点击确认或者取消.分类展示图片:点击添加图片弹出一个弹框显示图片上传的方式有网络上传和本地上传,还有图片地址可以选择图片的地址,图片的大小(宽,高)对齐方式(居上,居左,居右),图片说明编辑完后点击确认或者取消.然后点击提交或清空</w:t>
      </w:r>
    </w:p>
    <w:p>
      <w:pPr>
        <w:numPr>
          <w:ilvl w:val="0"/>
          <w:numId w:val="0"/>
        </w:num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2.3品牌管理</w:t>
      </w:r>
    </w:p>
    <w:p>
      <w:pPr>
        <w:numPr>
          <w:ilvl w:val="0"/>
          <w:numId w:val="0"/>
        </w:numPr>
        <w:rPr>
          <w:rFonts w:hint="eastAsia" w:ascii="宋体" w:hAnsi="宋体" w:eastAsia="宋体" w:cs="宋体"/>
          <w:sz w:val="30"/>
          <w:szCs w:val="30"/>
          <w:lang w:val="en-US" w:eastAsia="zh-CN"/>
        </w:rPr>
      </w:pPr>
      <w:r>
        <w:rPr>
          <w:rFonts w:hint="eastAsia" w:ascii="宋体" w:hAnsi="宋体" w:eastAsia="宋体" w:cs="宋体"/>
          <w:sz w:val="28"/>
          <w:szCs w:val="28"/>
          <w:lang w:val="en-US" w:eastAsia="zh-CN"/>
        </w:rPr>
        <w:t>2.3.1点击品牌管理页面进入</w:t>
      </w:r>
      <w:r>
        <w:rPr>
          <w:rFonts w:ascii="宋体" w:hAnsi="宋体" w:eastAsia="宋体" w:cs="宋体"/>
          <w:sz w:val="30"/>
          <w:szCs w:val="30"/>
        </w:rPr>
        <w:t>商品管理 &gt; 商品品牌</w:t>
      </w:r>
      <w:r>
        <w:rPr>
          <w:rFonts w:hint="eastAsia" w:ascii="宋体" w:hAnsi="宋体" w:eastAsia="宋体" w:cs="宋体"/>
          <w:sz w:val="30"/>
          <w:szCs w:val="30"/>
          <w:lang w:val="en-US" w:eastAsia="zh-CN"/>
        </w:rPr>
        <w:t>里边有(ID,品牌图片,品牌名称,添加时间,状态,操作)</w:t>
      </w:r>
    </w:p>
    <w:p>
      <w:pPr>
        <w:numPr>
          <w:ilvl w:val="0"/>
          <w:numId w:val="0"/>
        </w:numPr>
        <w:rPr>
          <w:rFonts w:ascii="宋体" w:hAnsi="宋体" w:eastAsia="宋体" w:cs="宋体"/>
          <w:sz w:val="32"/>
          <w:szCs w:val="32"/>
        </w:rPr>
      </w:pPr>
      <w:r>
        <w:rPr>
          <w:rFonts w:hint="eastAsia" w:ascii="宋体" w:hAnsi="宋体" w:eastAsia="宋体" w:cs="宋体"/>
          <w:sz w:val="30"/>
          <w:szCs w:val="30"/>
          <w:lang w:val="en-US" w:eastAsia="zh-CN"/>
        </w:rPr>
        <w:t>2.3.1.1点击新增进入</w:t>
      </w:r>
      <w:r>
        <w:rPr>
          <w:rFonts w:ascii="宋体" w:hAnsi="宋体" w:eastAsia="宋体" w:cs="宋体"/>
          <w:sz w:val="30"/>
          <w:szCs w:val="30"/>
        </w:rPr>
        <w:t>产品管理 &gt; 产品品牌管理 &gt; 添加品牌分</w:t>
      </w:r>
      <w:r>
        <w:rPr>
          <w:rFonts w:ascii="宋体" w:hAnsi="宋体" w:eastAsia="宋体" w:cs="宋体"/>
          <w:sz w:val="32"/>
          <w:szCs w:val="32"/>
        </w:rPr>
        <w:t>类</w:t>
      </w:r>
    </w:p>
    <w:p>
      <w:pPr>
        <w:numPr>
          <w:ilvl w:val="0"/>
          <w:numId w:val="0"/>
        </w:num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2.3.1.2中文名称:以文本框的形式展示</w:t>
      </w:r>
    </w:p>
    <w:p>
      <w:pPr>
        <w:numPr>
          <w:ilvl w:val="0"/>
          <w:numId w:val="0"/>
        </w:num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2.3.1.3英文名称:以文本框的形式展示</w:t>
      </w:r>
    </w:p>
    <w:p>
      <w:pPr>
        <w:numPr>
          <w:ilvl w:val="0"/>
          <w:numId w:val="0"/>
        </w:num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2.3.1.4品牌logo:选择图片弹出一个弹框上传文件点击浏览选择要浏览的文件然后点击取消或确定</w:t>
      </w:r>
    </w:p>
    <w:p>
      <w:pPr>
        <w:numPr>
          <w:ilvl w:val="0"/>
          <w:numId w:val="0"/>
        </w:num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2.3.1.5产地:以文本框的形式展示</w:t>
      </w:r>
    </w:p>
    <w:p>
      <w:pPr>
        <w:numPr>
          <w:ilvl w:val="0"/>
          <w:numId w:val="0"/>
        </w:num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2.3.1.6排序:以文本框的形式展示</w:t>
      </w:r>
    </w:p>
    <w:p>
      <w:pPr>
        <w:numPr>
          <w:ilvl w:val="0"/>
          <w:numId w:val="0"/>
        </w:num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2.3.1.7备注:以文本框的形式展示</w:t>
      </w:r>
    </w:p>
    <w:p>
      <w:pPr>
        <w:numPr>
          <w:ilvl w:val="0"/>
          <w:numId w:val="0"/>
        </w:num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2.3.1.8有两个单选按钮分别是提交,重写</w:t>
      </w:r>
    </w:p>
    <w:p>
      <w:pPr>
        <w:numPr>
          <w:ilvl w:val="0"/>
          <w:numId w:val="0"/>
        </w:num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2.4库存预警</w:t>
      </w:r>
    </w:p>
    <w:p>
      <w:pPr>
        <w:numPr>
          <w:ilvl w:val="0"/>
          <w:numId w:val="0"/>
        </w:numPr>
        <w:rPr>
          <w:rFonts w:hint="default" w:ascii="宋体" w:hAnsi="宋体" w:eastAsia="宋体" w:cs="宋体"/>
          <w:sz w:val="30"/>
          <w:szCs w:val="30"/>
          <w:lang w:val="en-US" w:eastAsia="zh-CN"/>
        </w:rPr>
      </w:pPr>
      <w:r>
        <w:rPr>
          <w:rFonts w:hint="eastAsia" w:ascii="宋体" w:hAnsi="宋体" w:eastAsia="宋体" w:cs="宋体"/>
          <w:sz w:val="32"/>
          <w:szCs w:val="32"/>
          <w:lang w:val="en-US" w:eastAsia="zh-CN"/>
        </w:rPr>
        <w:t>2.4.1点击库存预警页面进入</w:t>
      </w:r>
      <w:r>
        <w:rPr>
          <w:rFonts w:ascii="宋体" w:hAnsi="宋体" w:eastAsia="宋体" w:cs="宋体"/>
          <w:sz w:val="30"/>
          <w:szCs w:val="30"/>
        </w:rPr>
        <w:t>产品管理 &gt; 库存管理</w:t>
      </w:r>
      <w:r>
        <w:rPr>
          <w:rFonts w:hint="eastAsia" w:ascii="宋体" w:hAnsi="宋体" w:eastAsia="宋体" w:cs="宋体"/>
          <w:sz w:val="30"/>
          <w:szCs w:val="30"/>
          <w:lang w:val="en-US" w:eastAsia="zh-CN"/>
        </w:rPr>
        <w:t>页面左边是一个下拉列表框(全部,上架,下架,卸货)然后是一个文本框可以进行查询然后是序,产品图片,产品标题,发布时间,价格,数量,操作</w:t>
      </w:r>
      <w:bookmarkStart w:id="0" w:name="_GoBack"/>
      <w:bookmarkEnd w:id="0"/>
    </w:p>
    <w:p>
      <w:pPr>
        <w:numPr>
          <w:ilvl w:val="0"/>
          <w:numId w:val="0"/>
        </w:numPr>
        <w:rPr>
          <w:rFonts w:hint="default" w:ascii="宋体" w:hAnsi="宋体" w:eastAsia="宋体" w:cs="宋体"/>
          <w:sz w:val="30"/>
          <w:szCs w:val="30"/>
          <w:lang w:val="en-US" w:eastAsia="zh-CN"/>
        </w:rPr>
      </w:pPr>
    </w:p>
    <w:p>
      <w:pPr>
        <w:numPr>
          <w:ilvl w:val="0"/>
          <w:numId w:val="0"/>
        </w:numPr>
        <w:rPr>
          <w:rFonts w:hint="default" w:ascii="宋体" w:hAnsi="宋体" w:eastAsia="宋体" w:cs="宋体"/>
          <w:sz w:val="32"/>
          <w:szCs w:val="32"/>
          <w:lang w:val="en-US" w:eastAsia="zh-CN"/>
        </w:rPr>
      </w:pPr>
    </w:p>
    <w:p>
      <w:pPr>
        <w:numPr>
          <w:ilvl w:val="0"/>
          <w:numId w:val="0"/>
        </w:numPr>
        <w:rPr>
          <w:rFonts w:hint="default" w:ascii="宋体" w:hAnsi="宋体" w:eastAsia="宋体" w:cs="宋体"/>
          <w:sz w:val="32"/>
          <w:szCs w:val="32"/>
          <w:lang w:val="en-US" w:eastAsia="zh-CN"/>
        </w:rPr>
      </w:pPr>
    </w:p>
    <w:p>
      <w:pPr>
        <w:numPr>
          <w:ilvl w:val="0"/>
          <w:numId w:val="0"/>
        </w:numPr>
        <w:rPr>
          <w:rFonts w:hint="default" w:ascii="宋体" w:hAnsi="宋体" w:eastAsia="宋体" w:cs="宋体"/>
          <w:sz w:val="32"/>
          <w:szCs w:val="32"/>
          <w:lang w:val="en-US" w:eastAsia="zh-CN"/>
        </w:rPr>
      </w:pPr>
    </w:p>
    <w:p>
      <w:pPr>
        <w:numPr>
          <w:ilvl w:val="0"/>
          <w:numId w:val="0"/>
        </w:numPr>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 xml:space="preserve">     </w:t>
      </w:r>
    </w:p>
    <w:p>
      <w:pPr>
        <w:numPr>
          <w:ilvl w:val="0"/>
          <w:numId w:val="0"/>
        </w:numPr>
        <w:rPr>
          <w:rFonts w:hint="default" w:ascii="宋体" w:hAnsi="宋体" w:eastAsia="宋体" w:cs="宋体"/>
          <w:sz w:val="30"/>
          <w:szCs w:val="30"/>
          <w:lang w:val="en-US" w:eastAsia="zh-CN"/>
        </w:rPr>
      </w:pPr>
    </w:p>
    <w:p>
      <w:pPr>
        <w:numPr>
          <w:ilvl w:val="0"/>
          <w:numId w:val="0"/>
        </w:numPr>
        <w:rPr>
          <w:rFonts w:hint="default" w:ascii="宋体" w:hAnsi="宋体" w:eastAsia="宋体" w:cs="宋体"/>
          <w:sz w:val="28"/>
          <w:szCs w:val="28"/>
          <w:lang w:val="en-US" w:eastAsia="zh-CN"/>
        </w:rPr>
      </w:pPr>
    </w:p>
    <w:p>
      <w:pPr>
        <w:numPr>
          <w:ilvl w:val="0"/>
          <w:numId w:val="0"/>
        </w:numPr>
        <w:rPr>
          <w:rFonts w:hint="default" w:ascii="宋体" w:hAnsi="宋体" w:eastAsia="宋体" w:cs="宋体"/>
          <w:sz w:val="32"/>
          <w:szCs w:val="32"/>
          <w:lang w:val="en-US" w:eastAsia="zh-CN"/>
        </w:rPr>
      </w:pPr>
    </w:p>
    <w:p>
      <w:pPr>
        <w:numPr>
          <w:ilvl w:val="0"/>
          <w:numId w:val="0"/>
        </w:numPr>
        <w:rPr>
          <w:rFonts w:hint="default" w:ascii="宋体" w:hAnsi="宋体" w:eastAsia="宋体" w:cs="宋体"/>
          <w:sz w:val="28"/>
          <w:szCs w:val="28"/>
          <w:lang w:val="en-US" w:eastAsia="zh-CN"/>
        </w:rPr>
      </w:pPr>
    </w:p>
    <w:p>
      <w:pPr>
        <w:numPr>
          <w:ilvl w:val="0"/>
          <w:numId w:val="0"/>
        </w:numPr>
        <w:rPr>
          <w:rFonts w:hint="default"/>
          <w:sz w:val="30"/>
          <w:szCs w:val="30"/>
          <w:lang w:val="en-US" w:eastAsia="zh-CN"/>
        </w:rPr>
      </w:pPr>
      <w:r>
        <w:rPr>
          <w:rFonts w:hint="eastAsia"/>
          <w:sz w:val="28"/>
          <w:szCs w:val="28"/>
          <w:lang w:val="en-US" w:eastAsia="zh-CN"/>
        </w:rPr>
        <w:br w:type="textWrapping"/>
      </w: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p>
      <w:pPr>
        <w:numPr>
          <w:numId w:val="0"/>
        </w:numPr>
        <w:rPr>
          <w:rFonts w:hint="default" w:ascii="宋体" w:hAnsi="宋体" w:eastAsia="宋体" w:cs="宋体"/>
          <w:sz w:val="30"/>
          <w:szCs w:val="30"/>
          <w:lang w:val="en-US" w:eastAsia="zh-CN"/>
        </w:rPr>
      </w:pPr>
    </w:p>
    <w:p>
      <w:pPr>
        <w:numPr>
          <w:numId w:val="0"/>
        </w:numPr>
        <w:rPr>
          <w:rFonts w:hint="default" w:ascii="宋体" w:hAnsi="宋体" w:eastAsia="宋体" w:cs="宋体"/>
          <w:sz w:val="30"/>
          <w:szCs w:val="30"/>
          <w:lang w:val="en-US" w:eastAsia="zh-CN"/>
        </w:rPr>
      </w:pPr>
    </w:p>
    <w:p>
      <w:pPr>
        <w:numPr>
          <w:numId w:val="0"/>
        </w:numPr>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7C30BA"/>
    <w:rsid w:val="0D7C30BA"/>
    <w:rsid w:val="0EE84A7B"/>
    <w:rsid w:val="22736BBB"/>
    <w:rsid w:val="6A115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2019-07-22T06:42:00Z</dcterms:created>
  <dc:creator>戒。</dc:creator>
  <cp:lastModifiedBy>戒。</cp:lastModifiedBy>
  <dcterms:modified xsi:type="dcterms:W3CDTF">2019-07-22T09:38:24Z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