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47118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09BEFE7" w14:textId="243EBF59" w:rsidR="000D2FDF" w:rsidRDefault="000D2FDF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94F5E04" wp14:editId="44D684E9">
                    <wp:simplePos x="0" y="0"/>
                    <wp:positionH relativeFrom="margin">
                      <wp:posOffset>3564255</wp:posOffset>
                    </wp:positionH>
                    <wp:positionV relativeFrom="margin">
                      <wp:posOffset>5285105</wp:posOffset>
                    </wp:positionV>
                    <wp:extent cx="2360930" cy="1404620"/>
                    <wp:effectExtent l="0" t="0" r="5080" b="0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873D00" w14:textId="77777777" w:rsidR="000D2FDF" w:rsidRDefault="000D2FDF" w:rsidP="00621F3D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t>Выполнил</w:t>
                                </w:r>
                                <w:proofErr w:type="spellEnd"/>
                                <w:r>
                                  <w:t>:</w:t>
                                </w:r>
                              </w:p>
                              <w:sdt>
                                <w:sdtPr>
                                  <w:alias w:val="Автор"/>
                                  <w:tag w:val=""/>
                                  <w:id w:val="-987318425"/>
                                  <w:placeholder>
                                    <w:docPart w:val="0A45733827344691AB0D8B593F9AF7A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3C0217" w14:textId="77777777" w:rsidR="000D2FDF" w:rsidRPr="004F79B4" w:rsidRDefault="000D2FDF" w:rsidP="00621F3D">
                                    <w:pPr>
                                      <w:jc w:val="right"/>
                                    </w:pPr>
                                    <w:r>
                                      <w:t>Александр Нехаев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4F5E04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margin-left:280.65pt;margin-top:416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" stroked="f">
                    <v:textbox style="mso-fit-shape-to-text:t">
                      <w:txbxContent>
                        <w:p w14:paraId="31873D00" w14:textId="77777777" w:rsidR="000D2FDF" w:rsidRDefault="000D2FDF" w:rsidP="00621F3D">
                          <w:pPr>
                            <w:jc w:val="right"/>
                          </w:pPr>
                          <w:proofErr w:type="spellStart"/>
                          <w:r>
                            <w:t>Выполнил</w:t>
                          </w:r>
                          <w:proofErr w:type="spellEnd"/>
                          <w:r>
                            <w:t>:</w:t>
                          </w:r>
                        </w:p>
                        <w:sdt>
                          <w:sdtPr>
                            <w:alias w:val="Автор"/>
                            <w:tag w:val=""/>
                            <w:id w:val="-987318425"/>
                            <w:placeholder>
                              <w:docPart w:val="0A45733827344691AB0D8B593F9AF7A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3C0217" w14:textId="77777777" w:rsidR="000D2FDF" w:rsidRPr="004F79B4" w:rsidRDefault="000D2FDF" w:rsidP="00621F3D">
                              <w:pPr>
                                <w:jc w:val="right"/>
                              </w:pPr>
                              <w:r>
                                <w:t>Александр Нехаев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4B5C717" wp14:editId="7CA3C57F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af9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1B45FC6" w14:textId="407D74AD" w:rsidR="000D2FDF" w:rsidRPr="00D93672" w:rsidRDefault="000612C8" w:rsidP="00596E2C">
                                    <w:pPr>
                                      <w:pStyle w:val="af6"/>
                                      <w:rPr>
                                        <w:rStyle w:val="af9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Style w:val="af9"/>
                                        <w:lang w:val="ru-RU"/>
                                      </w:rPr>
                                      <w:t>Акустооптическая модуляция свет</w:t>
                                    </w:r>
                                    <w:r w:rsidR="002C00FB">
                                      <w:rPr>
                                        <w:rStyle w:val="af9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FCB1FC5" w14:textId="0C4A9B6D" w:rsidR="000D2FDF" w:rsidRPr="00816D62" w:rsidRDefault="0035277D" w:rsidP="00596E2C">
                                    <w:pPr>
                                      <w:pStyle w:val="af6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Лабораторная работа по курсу</w:t>
                                    </w:r>
                                    <w:r w:rsidR="007D2569">
                                      <w:rPr>
                                        <w:lang w:val="ru-RU"/>
                                      </w:rPr>
                                      <w:t xml:space="preserve"> «Квантовая электроника»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B5C717" id="_x0000_s1027" type="#_x0000_t202" style="position:absolute;margin-left:6.8pt;margin-top:304.8pt;width:453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rStyle w:val="af9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1B45FC6" w14:textId="407D74AD" w:rsidR="000D2FDF" w:rsidRPr="00D93672" w:rsidRDefault="000612C8" w:rsidP="00596E2C">
                              <w:pPr>
                                <w:pStyle w:val="af6"/>
                                <w:rPr>
                                  <w:rStyle w:val="af9"/>
                                  <w:lang w:val="ru-RU"/>
                                </w:rPr>
                              </w:pPr>
                              <w:r>
                                <w:rPr>
                                  <w:rStyle w:val="af9"/>
                                  <w:lang w:val="ru-RU"/>
                                </w:rPr>
                                <w:t>Акустооптическая модуляция свет</w:t>
                              </w:r>
                              <w:r w:rsidR="002C00FB">
                                <w:rPr>
                                  <w:rStyle w:val="af9"/>
                                  <w:lang w:val="ru-RU"/>
                                </w:rPr>
                                <w:t>а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FCB1FC5" w14:textId="0C4A9B6D" w:rsidR="000D2FDF" w:rsidRPr="00816D62" w:rsidRDefault="0035277D" w:rsidP="00596E2C">
                              <w:pPr>
                                <w:pStyle w:val="af6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Лабораторная работа по курсу</w:t>
                              </w:r>
                              <w:r w:rsidR="007D2569">
                                <w:rPr>
                                  <w:lang w:val="ru-RU"/>
                                </w:rPr>
                                <w:t xml:space="preserve"> «Квантовая электроника»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31DC9AFD" wp14:editId="7732AD81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3DCFC" w14:textId="77777777" w:rsidR="000D2FDF" w:rsidRPr="00C92289" w:rsidRDefault="000D2FDF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3EE17DB3" w14:textId="1FCC3AD0" w:rsidR="000D2FDF" w:rsidRDefault="00B63E10" w:rsidP="00AA7E70">
                                    <w:pPr>
                                      <w:pStyle w:val="a6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 xml:space="preserve">Московский </w:t>
                                    </w:r>
                                    <w:r w:rsidR="00336773">
                                      <w:rPr>
                                        <w:lang w:val="ru-RU"/>
                                      </w:rPr>
                                      <w:t>ф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>изико</w:t>
                                    </w:r>
                                    <w:r w:rsidR="00336773">
                                      <w:rPr>
                                        <w:lang w:val="ru-RU"/>
                                      </w:rPr>
                                      <w:t xml:space="preserve">-технический </w:t>
                                    </w:r>
                                    <w:r w:rsidR="00BF6A37">
                                      <w:rPr>
                                        <w:lang w:val="ru-RU"/>
                                      </w:rPr>
                                      <w:t>инст</w:t>
                                    </w:r>
                                    <w:r w:rsidR="009A3BED">
                                      <w:rPr>
                                        <w:lang w:val="ru-RU"/>
                                      </w:rPr>
                                      <w:t>и</w:t>
                                    </w:r>
                                    <w:r w:rsidR="00BF6A37">
                                      <w:rPr>
                                        <w:lang w:val="ru-RU"/>
                                      </w:rPr>
                                      <w:t>т</w:t>
                                    </w:r>
                                    <w:r w:rsidR="009A3BED">
                                      <w:rPr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sdtContent>
                              </w:sdt>
                              <w:p w14:paraId="6BA000CF" w14:textId="39E8FA43" w:rsidR="000D2FDF" w:rsidRPr="00AA7E70" w:rsidRDefault="000D2FDF" w:rsidP="00AA7E70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 xml:space="preserve">(государственный </w:t>
                                </w:r>
                                <w:r w:rsidR="00C15F48">
                                  <w:rPr>
                                    <w:lang w:val="ru-RU"/>
                                  </w:rPr>
                                  <w:t xml:space="preserve">исследовательский </w:t>
                                </w:r>
                                <w:r w:rsidRPr="00C92289">
                                  <w:rPr>
                                    <w:lang w:val="ru-RU"/>
                                  </w:rPr>
                                  <w:t>университет)</w:t>
                                </w:r>
                              </w:p>
                              <w:p w14:paraId="744BFBA8" w14:textId="09611BB9" w:rsidR="000D2FDF" w:rsidRPr="008907E8" w:rsidRDefault="000D2FDF" w:rsidP="00B60E1A">
                                <w:pPr>
                                  <w:pStyle w:val="a6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r w:rsidR="00B63E10">
                                  <w:rPr>
                                    <w:lang w:val="ru-RU"/>
                                  </w:rPr>
                                  <w:t>квантовой</w:t>
                                </w:r>
                                <w:r>
                                  <w:rPr>
                                    <w:lang w:val="ru-RU"/>
                                  </w:rPr>
                                  <w:t xml:space="preserve"> электроники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DC9AFD" id="_x0000_s1028" type="#_x0000_t202" style="position:absolute;margin-left:-17.35pt;margin-top:-24.75pt;width:50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1423DCFC" w14:textId="77777777" w:rsidR="000D2FDF" w:rsidRPr="00C92289" w:rsidRDefault="000D2FDF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EE17DB3" w14:textId="1FCC3AD0" w:rsidR="000D2FDF" w:rsidRDefault="00B63E10" w:rsidP="00AA7E70">
                              <w:pPr>
                                <w:pStyle w:val="a6"/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Московский </w:t>
                              </w:r>
                              <w:r w:rsidR="00336773">
                                <w:rPr>
                                  <w:lang w:val="ru-RU"/>
                                </w:rPr>
                                <w:t>ф</w:t>
                              </w:r>
                              <w:r>
                                <w:rPr>
                                  <w:lang w:val="ru-RU"/>
                                </w:rPr>
                                <w:t>изико</w:t>
                              </w:r>
                              <w:r w:rsidR="00336773">
                                <w:rPr>
                                  <w:lang w:val="ru-RU"/>
                                </w:rPr>
                                <w:t xml:space="preserve">-технический </w:t>
                              </w:r>
                              <w:r w:rsidR="00BF6A37">
                                <w:rPr>
                                  <w:lang w:val="ru-RU"/>
                                </w:rPr>
                                <w:t>инст</w:t>
                              </w:r>
                              <w:r w:rsidR="009A3BED">
                                <w:rPr>
                                  <w:lang w:val="ru-RU"/>
                                </w:rPr>
                                <w:t>и</w:t>
                              </w:r>
                              <w:r w:rsidR="00BF6A37">
                                <w:rPr>
                                  <w:lang w:val="ru-RU"/>
                                </w:rPr>
                                <w:t>т</w:t>
                              </w:r>
                              <w:r w:rsidR="009A3BED">
                                <w:rPr>
                                  <w:lang w:val="ru-RU"/>
                                </w:rPr>
                                <w:t>ут</w:t>
                              </w:r>
                            </w:p>
                          </w:sdtContent>
                        </w:sdt>
                        <w:p w14:paraId="6BA000CF" w14:textId="39E8FA43" w:rsidR="000D2FDF" w:rsidRPr="00AA7E70" w:rsidRDefault="000D2FDF" w:rsidP="00AA7E70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 xml:space="preserve">(государственный </w:t>
                          </w:r>
                          <w:r w:rsidR="00C15F48">
                            <w:rPr>
                              <w:lang w:val="ru-RU"/>
                            </w:rPr>
                            <w:t xml:space="preserve">исследовательский </w:t>
                          </w:r>
                          <w:r w:rsidRPr="00C92289">
                            <w:rPr>
                              <w:lang w:val="ru-RU"/>
                            </w:rPr>
                            <w:t>университет)</w:t>
                          </w:r>
                        </w:p>
                        <w:p w14:paraId="744BFBA8" w14:textId="09611BB9" w:rsidR="000D2FDF" w:rsidRPr="008907E8" w:rsidRDefault="000D2FDF" w:rsidP="00B60E1A">
                          <w:pPr>
                            <w:pStyle w:val="a6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r w:rsidR="00B63E10">
                            <w:rPr>
                              <w:lang w:val="ru-RU"/>
                            </w:rPr>
                            <w:t>квантовой</w:t>
                          </w:r>
                          <w:r>
                            <w:rPr>
                              <w:lang w:val="ru-RU"/>
                            </w:rPr>
                            <w:t xml:space="preserve"> электроники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671532951"/>
            <w:docPartObj>
              <w:docPartGallery w:val="Table of Contents"/>
              <w:docPartUnique/>
            </w:docPartObj>
          </w:sdtPr>
          <w:sdtEndPr>
            <w:rPr>
              <w:rFonts w:eastAsiaTheme="minorHAnsi"/>
              <w:b/>
              <w:bCs/>
              <w:sz w:val="24"/>
              <w:szCs w:val="24"/>
              <w:lang w:eastAsia="en-US"/>
            </w:rPr>
          </w:sdtEndPr>
          <w:sdtContent>
            <w:p w14:paraId="5F973060" w14:textId="6B9025B5" w:rsidR="00435B7F" w:rsidRDefault="00435B7F">
              <w:pPr>
                <w:pStyle w:val="af2"/>
              </w:pPr>
              <w:r>
                <w:t>Оглавление</w:t>
              </w:r>
            </w:p>
            <w:p w14:paraId="4F0563FF" w14:textId="1AA4F904" w:rsidR="00390061" w:rsidRDefault="00435B7F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 w:rsidRPr="00435B7F"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 w:rsidRPr="00435B7F"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 w:rsidRPr="00435B7F">
                <w:rPr>
                  <w:lang w:val="ru-RU"/>
                </w:rPr>
                <w:instrText xml:space="preserve"> "1-3" \</w:instrText>
              </w:r>
              <w:r>
                <w:instrText>h</w:instrText>
              </w:r>
              <w:r w:rsidRPr="00435B7F"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 w:rsidRPr="00435B7F">
                <w:rPr>
                  <w:lang w:val="ru-RU"/>
                </w:rPr>
                <w:instrText xml:space="preserve"> \</w:instrText>
              </w:r>
              <w:r>
                <w:instrText>u</w:instrText>
              </w:r>
              <w:r w:rsidRPr="00435B7F">
                <w:rPr>
                  <w:lang w:val="ru-RU"/>
                </w:rPr>
                <w:instrText xml:space="preserve"> </w:instrText>
              </w:r>
              <w:r>
                <w:fldChar w:fldCharType="separate"/>
              </w:r>
              <w:hyperlink w:anchor="_Toc33664674" w:history="1">
                <w:r w:rsidR="00390061" w:rsidRPr="00863311">
                  <w:rPr>
                    <w:rStyle w:val="af4"/>
                    <w:noProof/>
                    <w:lang w:val="ru-RU"/>
                  </w:rPr>
                  <w:t>Цель работы</w:t>
                </w:r>
                <w:r w:rsidR="00390061">
                  <w:rPr>
                    <w:noProof/>
                    <w:webHidden/>
                  </w:rPr>
                  <w:tab/>
                </w:r>
                <w:r w:rsidR="00390061">
                  <w:rPr>
                    <w:noProof/>
                    <w:webHidden/>
                  </w:rPr>
                  <w:fldChar w:fldCharType="begin"/>
                </w:r>
                <w:r w:rsidR="00390061">
                  <w:rPr>
                    <w:noProof/>
                    <w:webHidden/>
                  </w:rPr>
                  <w:instrText xml:space="preserve"> PAGEREF _Toc33664674 \h </w:instrText>
                </w:r>
                <w:r w:rsidR="00390061">
                  <w:rPr>
                    <w:noProof/>
                    <w:webHidden/>
                  </w:rPr>
                </w:r>
                <w:r w:rsidR="00390061">
                  <w:rPr>
                    <w:noProof/>
                    <w:webHidden/>
                  </w:rPr>
                  <w:fldChar w:fldCharType="separate"/>
                </w:r>
                <w:r w:rsidR="00390061">
                  <w:rPr>
                    <w:noProof/>
                    <w:webHidden/>
                  </w:rPr>
                  <w:t>2</w:t>
                </w:r>
                <w:r w:rsidR="00390061">
                  <w:rPr>
                    <w:noProof/>
                    <w:webHidden/>
                  </w:rPr>
                  <w:fldChar w:fldCharType="end"/>
                </w:r>
              </w:hyperlink>
            </w:p>
            <w:p w14:paraId="1CDA0814" w14:textId="3A15DF60" w:rsidR="00390061" w:rsidRDefault="0039006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664675" w:history="1">
                <w:r w:rsidRPr="00863311">
                  <w:rPr>
                    <w:rStyle w:val="af4"/>
                    <w:noProof/>
                    <w:lang w:val="ru-RU"/>
                  </w:rPr>
                  <w:t>Приборы и материалы используемые в работе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74A3F4" w14:textId="2D01DC2B" w:rsidR="00390061" w:rsidRDefault="0039006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664676" w:history="1">
                <w:r w:rsidRPr="00863311">
                  <w:rPr>
                    <w:rStyle w:val="af4"/>
                    <w:noProof/>
                    <w:lang w:val="ru-RU"/>
                  </w:rPr>
                  <w:t>Схема установки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C2CCC9" w14:textId="701B273A" w:rsidR="00390061" w:rsidRDefault="0039006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664677" w:history="1">
                <w:r w:rsidRPr="00863311">
                  <w:rPr>
                    <w:rStyle w:val="af4"/>
                    <w:noProof/>
                    <w:lang w:val="ru-RU"/>
                  </w:rPr>
                  <w:t>Анализ результатов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3732AE" w14:textId="63A6C572" w:rsidR="00390061" w:rsidRDefault="00390061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664678" w:history="1">
                <w:r w:rsidRPr="00863311">
                  <w:rPr>
                    <w:rStyle w:val="af4"/>
                    <w:noProof/>
                    <w:lang w:val="ru-RU"/>
                  </w:rPr>
                  <w:t>Определение скорости звука в молибдате свинца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A01A1F" w14:textId="2FADF26D" w:rsidR="00390061" w:rsidRDefault="00390061">
              <w:pPr>
                <w:pStyle w:val="31"/>
                <w:tabs>
                  <w:tab w:val="right" w:leader="dot" w:pos="9345"/>
                </w:tabs>
                <w:rPr>
                  <w:noProof/>
                </w:rPr>
              </w:pPr>
              <w:hyperlink w:anchor="_Toc33664679" w:history="1">
                <w:r w:rsidRPr="00863311">
                  <w:rPr>
                    <w:rStyle w:val="af4"/>
                    <w:noProof/>
                    <w:lang w:val="ru-RU"/>
                  </w:rPr>
                  <w:t xml:space="preserve">Расчёт параметров Клейна – Кука и </w:t>
                </w:r>
                <m:oMath>
                  <m:r>
                    <w:rPr>
                      <w:rStyle w:val="af4"/>
                      <w:rFonts w:ascii="Cambria Math" w:hAnsi="Cambria Math"/>
                      <w:noProof/>
                      <w:lang w:val="ru-RU"/>
                    </w:rPr>
                    <m:t>ρ</m:t>
                  </m:r>
                </m:oMath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16FA17" w14:textId="23EF5EF9" w:rsidR="00390061" w:rsidRDefault="00390061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664680" w:history="1">
                <w:r w:rsidRPr="00863311">
                  <w:rPr>
                    <w:rStyle w:val="af4"/>
                    <w:noProof/>
                    <w:lang w:val="en-GB"/>
                  </w:rPr>
                  <w:t>Измерение эффективности модулятора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5349A" w14:textId="76FB03CD" w:rsidR="00390061" w:rsidRDefault="00390061">
              <w:pPr>
                <w:pStyle w:val="1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33664681" w:history="1">
                <w:r w:rsidRPr="00863311">
                  <w:rPr>
                    <w:rStyle w:val="af4"/>
                    <w:noProof/>
                    <w:lang w:val="ru-RU"/>
                  </w:rPr>
                  <w:t>Вывод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_Toc33664681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27C212" w14:textId="263FAF52" w:rsidR="00435B7F" w:rsidRPr="00435B7F" w:rsidRDefault="00435B7F">
              <w:pPr>
                <w:rPr>
                  <w:lang w:val="ru-RU"/>
                </w:rPr>
              </w:pPr>
              <w:r>
                <w:rPr>
                  <w:b/>
                  <w:bCs/>
                  <w:lang w:val="ru-RU"/>
                </w:rPr>
                <w:fldChar w:fldCharType="end"/>
              </w:r>
            </w:p>
          </w:sdtContent>
        </w:sdt>
        <w:p w14:paraId="6DD259B4" w14:textId="77777777" w:rsidR="00435B7F" w:rsidRPr="00435B7F" w:rsidRDefault="00435B7F">
          <w:pPr>
            <w:ind w:firstLine="0"/>
            <w:jc w:val="left"/>
            <w:rPr>
              <w:lang w:val="ru-RU"/>
            </w:rPr>
          </w:pPr>
        </w:p>
        <w:p w14:paraId="3485CA0F" w14:textId="250C8EE3" w:rsidR="000D2FDF" w:rsidRDefault="000D2FDF">
          <w:pPr>
            <w:ind w:firstLine="0"/>
            <w:jc w:val="left"/>
            <w:rPr>
              <w:lang w:val="en-GB"/>
            </w:rPr>
          </w:pPr>
          <w:r w:rsidRPr="00435B7F">
            <w:rPr>
              <w:lang w:val="ru-RU"/>
            </w:rPr>
            <w:br w:type="page"/>
          </w:r>
        </w:p>
      </w:sdtContent>
    </w:sdt>
    <w:p w14:paraId="2575DF19" w14:textId="4445C407" w:rsidR="00034E31" w:rsidRDefault="00A833AC" w:rsidP="00A833AC">
      <w:pPr>
        <w:pStyle w:val="1"/>
        <w:rPr>
          <w:lang w:val="ru-RU"/>
        </w:rPr>
      </w:pPr>
      <w:bookmarkStart w:id="2" w:name="_Toc33664674"/>
      <w:r>
        <w:rPr>
          <w:lang w:val="ru-RU"/>
        </w:rPr>
        <w:lastRenderedPageBreak/>
        <w:t>Цель работы</w:t>
      </w:r>
      <w:bookmarkEnd w:id="2"/>
    </w:p>
    <w:p w14:paraId="437E1151" w14:textId="5E8D75A7" w:rsidR="00A833AC" w:rsidRDefault="004D5E01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Ознакомится с </w:t>
      </w:r>
      <w:r w:rsidR="00A1565E">
        <w:rPr>
          <w:lang w:val="ru-RU"/>
        </w:rPr>
        <w:t>принципом</w:t>
      </w:r>
      <w:r w:rsidR="00AB37A5">
        <w:rPr>
          <w:lang w:val="ru-RU"/>
        </w:rPr>
        <w:t xml:space="preserve"> работы акустооптического модулятора.</w:t>
      </w:r>
    </w:p>
    <w:p w14:paraId="73E7713D" w14:textId="18DABB85" w:rsidR="00AB37A5" w:rsidRDefault="00AB37A5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Ознакомится с различными </w:t>
      </w:r>
      <w:r w:rsidR="009E556A">
        <w:rPr>
          <w:lang w:val="ru-RU"/>
        </w:rPr>
        <w:t>режимами дифракции света.</w:t>
      </w:r>
    </w:p>
    <w:p w14:paraId="15C82F6E" w14:textId="77777777" w:rsidR="009E556A" w:rsidRDefault="009E556A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Приблизительно определить диапазоны частот генератора, подключённого к акустооптической ячейке, соответствующие режимам дифракции </w:t>
      </w:r>
      <w:proofErr w:type="spellStart"/>
      <w:r>
        <w:rPr>
          <w:lang w:val="ru-RU"/>
        </w:rPr>
        <w:t>Рамана</w:t>
      </w:r>
      <w:proofErr w:type="spellEnd"/>
      <w:r>
        <w:rPr>
          <w:lang w:val="ru-RU"/>
        </w:rPr>
        <w:t xml:space="preserve"> – Ната и Брэгга.</w:t>
      </w:r>
    </w:p>
    <w:p w14:paraId="1A588FBF" w14:textId="5F375835" w:rsidR="009E556A" w:rsidRPr="002B1C05" w:rsidRDefault="00DE0DD9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Вычислить параметр Клейна – Кука и </w:t>
      </w:r>
      <m:oMath>
        <m:r>
          <w:rPr>
            <w:rFonts w:ascii="Cambria Math" w:hAnsi="Cambria Math"/>
            <w:lang w:val="ru-RU"/>
          </w:rPr>
          <m:t>ρ</m:t>
        </m:r>
      </m:oMath>
      <w:r w:rsidRPr="00DE0DD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DE0DD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параметр для ряда частот генератора и определить принадлежность к определ</w:t>
      </w:r>
      <w:r w:rsidR="008133E0">
        <w:rPr>
          <w:rFonts w:eastAsiaTheme="minorEastAsia"/>
          <w:lang w:val="ru-RU"/>
        </w:rPr>
        <w:t xml:space="preserve">енность </w:t>
      </w:r>
      <w:r w:rsidR="002B1C05">
        <w:rPr>
          <w:rFonts w:eastAsiaTheme="minorEastAsia"/>
          <w:lang w:val="ru-RU"/>
        </w:rPr>
        <w:t>режиму дифракции.</w:t>
      </w:r>
    </w:p>
    <w:p w14:paraId="693FE568" w14:textId="3B323155" w:rsidR="002B1C05" w:rsidRPr="002B1C05" w:rsidRDefault="002B1C05" w:rsidP="004D5E01">
      <w:pPr>
        <w:pStyle w:val="af3"/>
        <w:numPr>
          <w:ilvl w:val="0"/>
          <w:numId w:val="2"/>
        </w:numPr>
        <w:rPr>
          <w:lang w:val="ru-RU"/>
        </w:rPr>
      </w:pPr>
      <w:r>
        <w:rPr>
          <w:rFonts w:eastAsiaTheme="minorEastAsia"/>
          <w:lang w:val="ru-RU"/>
        </w:rPr>
        <w:t xml:space="preserve">Определить эффективность </w:t>
      </w:r>
      <m:oMath>
        <m:r>
          <w:rPr>
            <w:rFonts w:ascii="Cambria Math" w:eastAsiaTheme="minorEastAsia" w:hAnsi="Cambria Math"/>
            <w:lang w:val="ru-RU"/>
          </w:rPr>
          <m:t>η</m:t>
        </m:r>
      </m:oMath>
      <w:r w:rsidRPr="002B1C0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акустооптической ячейки.</w:t>
      </w:r>
    </w:p>
    <w:p w14:paraId="0F9B552F" w14:textId="5B767021" w:rsidR="002B1C05" w:rsidRDefault="002B1C05" w:rsidP="002B1C05">
      <w:pPr>
        <w:pStyle w:val="1"/>
        <w:rPr>
          <w:lang w:val="ru-RU"/>
        </w:rPr>
      </w:pPr>
      <w:bookmarkStart w:id="3" w:name="_Toc33664675"/>
      <w:r>
        <w:rPr>
          <w:lang w:val="ru-RU"/>
        </w:rPr>
        <w:t>Приборы и материалы используемые в работе</w:t>
      </w:r>
      <w:bookmarkEnd w:id="3"/>
    </w:p>
    <w:p w14:paraId="69B87C93" w14:textId="0746E16B" w:rsidR="002B1C05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Лазерный диод на длину волны </w:t>
      </w:r>
      <m:oMath>
        <m:r>
          <w:rPr>
            <w:rFonts w:ascii="Cambria Math" w:hAnsi="Cambria Math"/>
            <w:lang w:val="ru-RU"/>
          </w:rPr>
          <m:t>0,635</m:t>
        </m:r>
      </m:oMath>
      <w:r w:rsidRPr="0025644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мкм.</w:t>
      </w:r>
    </w:p>
    <w:p w14:paraId="4542869C" w14:textId="0659EB74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lang w:val="ru-RU"/>
        </w:rPr>
        <w:t xml:space="preserve">Акустооптический дефлектор с </w:t>
      </w:r>
      <w:proofErr w:type="spellStart"/>
      <w:r>
        <w:rPr>
          <w:rFonts w:eastAsiaTheme="minorEastAsia"/>
          <w:lang w:val="ru-RU"/>
        </w:rPr>
        <w:t>пьезопреобразователем</w:t>
      </w:r>
      <w:proofErr w:type="spellEnd"/>
      <w:r>
        <w:rPr>
          <w:rFonts w:eastAsiaTheme="minorEastAsia"/>
          <w:lang w:val="ru-RU"/>
        </w:rPr>
        <w:t xml:space="preserve"> на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PbMo</m:t>
        </m:r>
        <m:sSub>
          <m:sSubPr>
            <m:ctrlPr>
              <w:rPr>
                <w:rFonts w:ascii="Cambria Math" w:eastAsiaTheme="minorEastAsia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O</m:t>
            </m:r>
            <m:ctrlPr>
              <w:rPr>
                <w:rFonts w:ascii="Cambria Math" w:eastAsiaTheme="minorEastAsia" w:hAnsi="Cambria Math"/>
                <w:iCs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4</m:t>
            </m:r>
          </m:sub>
        </m:sSub>
      </m:oMath>
      <w:r w:rsidRPr="00256448">
        <w:rPr>
          <w:rFonts w:eastAsiaTheme="minorEastAsia"/>
          <w:iCs/>
          <w:lang w:val="ru-RU"/>
        </w:rPr>
        <w:t>.</w:t>
      </w:r>
    </w:p>
    <w:p w14:paraId="42AA706C" w14:textId="5E96ECC3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ВЧ – генератор.</w:t>
      </w:r>
    </w:p>
    <w:p w14:paraId="5F05E23C" w14:textId="396ECF59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Экран.</w:t>
      </w:r>
    </w:p>
    <w:p w14:paraId="6B155EE6" w14:textId="07E28A95" w:rsidR="00256448" w:rsidRPr="00256448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Фотоприемник.</w:t>
      </w:r>
    </w:p>
    <w:p w14:paraId="18EB367F" w14:textId="2EEE60F9" w:rsidR="00256448" w:rsidRPr="00E26349" w:rsidRDefault="00256448" w:rsidP="00256448">
      <w:pPr>
        <w:pStyle w:val="af3"/>
        <w:numPr>
          <w:ilvl w:val="0"/>
          <w:numId w:val="3"/>
        </w:numPr>
        <w:rPr>
          <w:lang w:val="ru-RU"/>
        </w:rPr>
      </w:pPr>
      <w:r>
        <w:rPr>
          <w:rFonts w:eastAsiaTheme="minorEastAsia"/>
          <w:iCs/>
          <w:lang w:val="ru-RU"/>
        </w:rPr>
        <w:t>Осциллограф</w:t>
      </w:r>
    </w:p>
    <w:p w14:paraId="0A0AEE6D" w14:textId="2524E3E8" w:rsidR="00E26349" w:rsidRDefault="00E26349" w:rsidP="00E26349">
      <w:pPr>
        <w:pStyle w:val="1"/>
        <w:rPr>
          <w:lang w:val="ru-RU"/>
        </w:rPr>
      </w:pPr>
      <w:bookmarkStart w:id="4" w:name="_Toc33664676"/>
      <w:r>
        <w:rPr>
          <w:lang w:val="ru-RU"/>
        </w:rPr>
        <w:t>Схема установки</w:t>
      </w:r>
      <w:bookmarkEnd w:id="4"/>
    </w:p>
    <w:p w14:paraId="514AB8EE" w14:textId="77777777" w:rsidR="00FC16ED" w:rsidRDefault="00FC16ED" w:rsidP="00FC16ED">
      <w:pPr>
        <w:keepNext/>
      </w:pPr>
      <w:r w:rsidRPr="00FB7AAD">
        <w:rPr>
          <w:noProof/>
          <w:lang w:val="ru-RU" w:eastAsia="ru-RU"/>
        </w:rPr>
        <w:drawing>
          <wp:inline distT="0" distB="0" distL="0" distR="0" wp14:anchorId="37BF9DC6" wp14:editId="4D149164">
            <wp:extent cx="5262880" cy="3227070"/>
            <wp:effectExtent l="0" t="0" r="0" b="0"/>
            <wp:docPr id="265" name="Рисунок 6" descr="0ид_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0ид_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F38E" w14:textId="28DBBEB6" w:rsidR="00E26349" w:rsidRDefault="00FC16ED" w:rsidP="00FC16E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Блок-схема экспериментальной установки</w:t>
      </w:r>
    </w:p>
    <w:p w14:paraId="11300464" w14:textId="31D8FA0A" w:rsidR="00FC16ED" w:rsidRDefault="005C14F0" w:rsidP="005C14F0">
      <w:pPr>
        <w:pStyle w:val="1"/>
        <w:rPr>
          <w:lang w:val="ru-RU"/>
        </w:rPr>
      </w:pPr>
      <w:bookmarkStart w:id="5" w:name="_Toc33664677"/>
      <w:r>
        <w:rPr>
          <w:lang w:val="ru-RU"/>
        </w:rPr>
        <w:t>Анализ результатов</w:t>
      </w:r>
      <w:bookmarkEnd w:id="5"/>
    </w:p>
    <w:p w14:paraId="0876C109" w14:textId="40F1BF11" w:rsidR="00B6757B" w:rsidRPr="005B3E1E" w:rsidRDefault="00437385" w:rsidP="00B6757B">
      <w:pPr>
        <w:rPr>
          <w:lang w:val="ru-RU"/>
        </w:rPr>
      </w:pPr>
      <w:r>
        <w:rPr>
          <w:lang w:val="ru-RU"/>
        </w:rPr>
        <w:t xml:space="preserve">В </w:t>
      </w:r>
      <w:r w:rsidR="005B3E1E">
        <w:rPr>
          <w:lang w:val="ru-RU"/>
        </w:rPr>
        <w:t>ходе данной работы</w:t>
      </w:r>
      <w:r w:rsidR="000773DE">
        <w:rPr>
          <w:lang w:val="ru-RU"/>
        </w:rPr>
        <w:t xml:space="preserve"> расстояние до экрана составляло 100 см.</w:t>
      </w:r>
    </w:p>
    <w:p w14:paraId="4C30796F" w14:textId="4E226000" w:rsidR="00FD7A1A" w:rsidRDefault="00FD7A1A" w:rsidP="00FD7A1A">
      <w:pPr>
        <w:pStyle w:val="2"/>
        <w:rPr>
          <w:lang w:val="ru-RU"/>
        </w:rPr>
      </w:pPr>
      <w:bookmarkStart w:id="6" w:name="_Toc33664678"/>
      <w:r>
        <w:rPr>
          <w:lang w:val="ru-RU"/>
        </w:rPr>
        <w:t xml:space="preserve">Определение скорости звука </w:t>
      </w:r>
      <w:r w:rsidR="004F1603">
        <w:rPr>
          <w:lang w:val="ru-RU"/>
        </w:rPr>
        <w:t xml:space="preserve">в </w:t>
      </w:r>
      <w:proofErr w:type="spellStart"/>
      <w:r w:rsidR="004F1603">
        <w:rPr>
          <w:lang w:val="ru-RU"/>
        </w:rPr>
        <w:t>молибдате</w:t>
      </w:r>
      <w:proofErr w:type="spellEnd"/>
      <w:r w:rsidR="004F1603">
        <w:rPr>
          <w:lang w:val="ru-RU"/>
        </w:rPr>
        <w:t xml:space="preserve"> свинца</w:t>
      </w:r>
      <w:bookmarkEnd w:id="6"/>
    </w:p>
    <w:p w14:paraId="17C9CCB9" w14:textId="0097272F" w:rsidR="004F1603" w:rsidRDefault="00DB739C" w:rsidP="004F1603">
      <w:pPr>
        <w:rPr>
          <w:lang w:val="ru-RU"/>
        </w:rPr>
      </w:pPr>
      <w:r>
        <w:rPr>
          <w:lang w:val="ru-RU"/>
        </w:rPr>
        <w:t xml:space="preserve">Для определения скорости звука </w:t>
      </w:r>
      <w:r w:rsidR="00D0187A">
        <w:rPr>
          <w:lang w:val="ru-RU"/>
        </w:rPr>
        <w:t>проводился замер частоты и расстояния от нулевого макс</w:t>
      </w:r>
      <w:r w:rsidR="000D7717">
        <w:rPr>
          <w:lang w:val="ru-RU"/>
        </w:rPr>
        <w:t xml:space="preserve">имума </w:t>
      </w:r>
      <w:r w:rsidR="00703BD0">
        <w:rPr>
          <w:lang w:val="ru-RU"/>
        </w:rPr>
        <w:t>на экране.</w:t>
      </w:r>
      <w:r w:rsidR="003D01FB">
        <w:rPr>
          <w:lang w:val="ru-RU"/>
        </w:rPr>
        <w:t xml:space="preserve"> </w:t>
      </w:r>
      <w:r w:rsidR="002F2F00">
        <w:rPr>
          <w:lang w:val="ru-RU"/>
        </w:rPr>
        <w:t xml:space="preserve">Результаты измерений представлены </w:t>
      </w:r>
      <w:r w:rsidR="00B30C15">
        <w:rPr>
          <w:lang w:val="ru-RU"/>
        </w:rPr>
        <w:t>ниже (</w:t>
      </w:r>
      <w:r w:rsidR="0009609D">
        <w:rPr>
          <w:lang w:val="ru-RU"/>
        </w:rPr>
        <w:fldChar w:fldCharType="begin"/>
      </w:r>
      <w:r w:rsidR="0009609D">
        <w:rPr>
          <w:lang w:val="ru-RU"/>
        </w:rPr>
        <w:instrText xml:space="preserve"> REF _Ref33647261 \h </w:instrText>
      </w:r>
      <w:r w:rsidR="0009609D">
        <w:rPr>
          <w:lang w:val="ru-RU"/>
        </w:rPr>
      </w:r>
      <w:r w:rsidR="0009609D">
        <w:rPr>
          <w:lang w:val="ru-RU"/>
        </w:rPr>
        <w:fldChar w:fldCharType="separate"/>
      </w:r>
      <w:proofErr w:type="spellStart"/>
      <w:r w:rsidR="0009609D">
        <w:t>Таблица</w:t>
      </w:r>
      <w:proofErr w:type="spellEnd"/>
      <w:r w:rsidR="0009609D">
        <w:t xml:space="preserve"> </w:t>
      </w:r>
      <w:r w:rsidR="0009609D">
        <w:rPr>
          <w:noProof/>
        </w:rPr>
        <w:t>1</w:t>
      </w:r>
      <w:r w:rsidR="0009609D">
        <w:rPr>
          <w:lang w:val="ru-RU"/>
        </w:rPr>
        <w:fldChar w:fldCharType="end"/>
      </w:r>
      <w:r w:rsidR="00B30C15">
        <w:rPr>
          <w:lang w:val="ru-RU"/>
        </w:rPr>
        <w:t>).</w:t>
      </w:r>
    </w:p>
    <w:p w14:paraId="2D47C362" w14:textId="7ADB0083" w:rsidR="0009609D" w:rsidRDefault="0009609D" w:rsidP="0009609D">
      <w:pPr>
        <w:pStyle w:val="a3"/>
        <w:keepNext/>
      </w:pPr>
      <w:bookmarkStart w:id="7" w:name="_Ref33647261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7506F">
        <w:rPr>
          <w:noProof/>
        </w:rPr>
        <w:t>1</w:t>
      </w:r>
      <w:r>
        <w:fldChar w:fldCharType="end"/>
      </w:r>
      <w:bookmarkEnd w:id="7"/>
      <w:r>
        <w:t xml:space="preserve">. </w:t>
      </w:r>
      <w:proofErr w:type="spellStart"/>
      <w:r>
        <w:t>Результы</w:t>
      </w:r>
      <w:proofErr w:type="spellEnd"/>
      <w:r>
        <w:t xml:space="preserve"> измерения скорости звука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7"/>
        <w:gridCol w:w="1506"/>
        <w:gridCol w:w="1127"/>
        <w:gridCol w:w="1715"/>
        <w:gridCol w:w="1371"/>
        <w:gridCol w:w="1404"/>
        <w:gridCol w:w="1165"/>
      </w:tblGrid>
      <w:tr w:rsidR="00E15AFB" w:rsidRPr="004C2FFE" w14:paraId="6C23F89A" w14:textId="77777777" w:rsidTr="004C2FFE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07A6A" w14:textId="7777777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50B47" w14:textId="7777777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Расстояние от нулевого максимума, см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E634F" w14:textId="7777777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Угол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в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радианах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4903D" w14:textId="6E8741B7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ascii="Cambria Math" w:eastAsia="Times New Roman" w:hAnsi="Cambria Math"/>
                <w:i/>
                <w:color w:val="000000"/>
                <w:sz w:val="22"/>
                <w:szCs w:val="22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Частота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, МГ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ц</m:t>
                    </m: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E3307" w14:textId="680863B1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8563B" w14:textId="49B3C035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Длина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волны</w:t>
            </w:r>
            <w:proofErr w:type="spellEnd"/>
            <w:r w:rsidR="003E5198">
              <w:rPr>
                <w:rFonts w:eastAsia="Times New Roman"/>
                <w:color w:val="000000"/>
                <w:sz w:val="22"/>
                <w:szCs w:val="22"/>
              </w:rPr>
              <w:t>,</w:t>
            </w:r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нм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0E23D" w14:textId="12284F44" w:rsidR="004C2FFE" w:rsidRPr="004C2FFE" w:rsidRDefault="004C2FFE" w:rsidP="004C2FFE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Скорость</w:t>
            </w:r>
            <w:proofErr w:type="spellEnd"/>
            <w:r w:rsidRPr="004C2FFE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C2FFE">
              <w:rPr>
                <w:rFonts w:eastAsia="Times New Roman"/>
                <w:color w:val="000000"/>
                <w:sz w:val="22"/>
                <w:szCs w:val="22"/>
              </w:rPr>
              <w:t>звука</w:t>
            </w:r>
            <w:proofErr w:type="spellEnd"/>
            <w:r w:rsidR="00183F8C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r w:rsidR="00183F8C">
              <w:rPr>
                <w:rFonts w:eastAsia="Times New Roman"/>
                <w:color w:val="000000"/>
                <w:sz w:val="22"/>
                <w:szCs w:val="22"/>
                <w:lang w:val="ru-RU"/>
              </w:rPr>
              <w:t>м/с</w:t>
            </w:r>
          </w:p>
        </w:tc>
      </w:tr>
      <w:tr w:rsidR="00E15AFB" w:rsidRPr="004C2FFE" w14:paraId="58067F4A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51FD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414C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D4E8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9D0F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2FB6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0.014998313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3B6E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21669.10403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0C61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1733.528</w:t>
            </w:r>
          </w:p>
        </w:tc>
      </w:tr>
      <w:tr w:rsidR="00E15AFB" w:rsidRPr="004C2FFE" w14:paraId="2097CCEA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E0E6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B5B1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313F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0.016998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CE7D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61C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0.016997544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8184EA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19120.40936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4FA6B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1720.837</w:t>
            </w:r>
          </w:p>
        </w:tc>
      </w:tr>
      <w:tr w:rsidR="00E15AFB" w:rsidRPr="004C2FFE" w14:paraId="0F09C2F5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CF20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687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D24A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3CD8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9025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1342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0.017997085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A69C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18058.48032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9A8B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1715.556</w:t>
            </w:r>
          </w:p>
        </w:tc>
      </w:tr>
      <w:tr w:rsidR="00E15AFB" w:rsidRPr="004C2FFE" w14:paraId="3B279609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8E20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338A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01A0F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0.018998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4735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890F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0.018996571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2EF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17108.35038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F832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1710.835</w:t>
            </w:r>
          </w:p>
        </w:tc>
      </w:tr>
      <w:tr w:rsidR="00E15AFB" w:rsidRPr="004C2FFE" w14:paraId="047C69C3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39E7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2910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3492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A6E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11025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F199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0.019496294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4B86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16669.83512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4404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1750.333</w:t>
            </w:r>
          </w:p>
        </w:tc>
      </w:tr>
      <w:tr w:rsidR="00E15AFB" w:rsidRPr="004C2FFE" w14:paraId="7E5F4E32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2038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E39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FD69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834E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13CEF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0.019996001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B623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16253.24968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B36CB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1787.857</w:t>
            </w:r>
          </w:p>
        </w:tc>
      </w:tr>
      <w:tr w:rsidR="00E15AFB" w:rsidRPr="004C2FFE" w14:paraId="5E351207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47D59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8F55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9DAE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0.020997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F1B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C86D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0.020995371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E0C9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15479.6026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6144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1780.154</w:t>
            </w:r>
          </w:p>
        </w:tc>
      </w:tr>
      <w:tr w:rsidR="00E15AFB" w:rsidRPr="004C2FFE" w14:paraId="3D4A6861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18AC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503C1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DBD55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B544E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14400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09E9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0.021994678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70F6CC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14776.30184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8D82F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1773.156</w:t>
            </w:r>
          </w:p>
        </w:tc>
      </w:tr>
      <w:tr w:rsidR="00E15AFB" w:rsidRPr="004C2FFE" w14:paraId="6B13FAA7" w14:textId="77777777" w:rsidTr="004C2FFE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31AE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B8BE0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1CB3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D073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99CE54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0.023493514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D12BA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13833.60546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45BD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1729.201</w:t>
            </w:r>
          </w:p>
        </w:tc>
      </w:tr>
      <w:tr w:rsidR="00E15AFB" w:rsidRPr="004C2FFE" w14:paraId="2C4ED45C" w14:textId="77777777" w:rsidTr="004C2FFE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3D7AB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F5B6D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73B8A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FF68D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16900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2239D2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0.023993091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10E26A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13545.56611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CACE08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1760.924</w:t>
            </w:r>
          </w:p>
        </w:tc>
      </w:tr>
      <w:tr w:rsidR="00E15AFB" w:rsidRPr="004C2FFE" w14:paraId="0AB32D5E" w14:textId="77777777" w:rsidTr="004C2FFE">
        <w:trPr>
          <w:trHeight w:val="29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A3E3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2CD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BA67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BEC9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F5CB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6D3F3E" w14:textId="0EBA34FF" w:rsidR="004C2FFE" w:rsidRPr="004C2FFE" w:rsidRDefault="00E15AFB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en-GB"/>
              </w:rPr>
            </w:pPr>
            <w:r>
              <w:rPr>
                <w:rFonts w:eastAsia="Times New Roman"/>
                <w:color w:val="000000"/>
                <w:sz w:val="22"/>
                <w:szCs w:val="22"/>
                <w:lang w:val="ru-RU"/>
              </w:rP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006D6" w14:textId="77777777" w:rsidR="004C2FFE" w:rsidRPr="004C2FFE" w:rsidRDefault="004C2FFE" w:rsidP="00183F8C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C2FFE">
              <w:rPr>
                <w:rFonts w:eastAsia="Times New Roman"/>
                <w:color w:val="000000"/>
                <w:sz w:val="22"/>
                <w:szCs w:val="22"/>
              </w:rPr>
              <w:t>1746.238</w:t>
            </w:r>
          </w:p>
        </w:tc>
      </w:tr>
    </w:tbl>
    <w:p w14:paraId="055005E8" w14:textId="71B0E0BD" w:rsidR="00B30C15" w:rsidRDefault="005962DA" w:rsidP="00E43363">
      <w:pPr>
        <w:pStyle w:val="3"/>
        <w:rPr>
          <w:lang w:val="ru-RU"/>
        </w:rPr>
      </w:pPr>
      <w:bookmarkStart w:id="8" w:name="_Toc33664679"/>
      <w:r>
        <w:rPr>
          <w:lang w:val="ru-RU"/>
        </w:rPr>
        <w:t xml:space="preserve">Расчёт параметров Клейна – Кука и </w:t>
      </w:r>
      <m:oMath>
        <m:r>
          <w:rPr>
            <w:rFonts w:ascii="Cambria Math" w:hAnsi="Cambria Math"/>
            <w:lang w:val="ru-RU"/>
          </w:rPr>
          <m:t>ρ</m:t>
        </m:r>
      </m:oMath>
      <w:bookmarkEnd w:id="8"/>
    </w:p>
    <w:p w14:paraId="72882167" w14:textId="58FDA738" w:rsidR="00A46DC8" w:rsidRDefault="000E3E26" w:rsidP="00A46DC8">
      <w:pPr>
        <w:rPr>
          <w:lang w:val="ru-RU"/>
        </w:rPr>
      </w:pPr>
      <w:r>
        <w:rPr>
          <w:lang w:val="ru-RU"/>
        </w:rPr>
        <w:t>Для данного набора частот с помощью формулы (</w:t>
      </w:r>
      <w:r w:rsidR="0013140B" w:rsidRPr="0013140B">
        <w:rPr>
          <w:lang w:val="ru-RU"/>
        </w:rPr>
        <w:t>1</w:t>
      </w:r>
      <w:r>
        <w:rPr>
          <w:lang w:val="ru-RU"/>
        </w:rPr>
        <w:t>) можем рассч</w:t>
      </w:r>
      <w:r w:rsidR="00CF0441">
        <w:rPr>
          <w:lang w:val="ru-RU"/>
        </w:rPr>
        <w:t>итать параметры Клейна – Кука.</w:t>
      </w:r>
    </w:p>
    <w:p w14:paraId="1B517C6B" w14:textId="6C1D040E" w:rsidR="00C13C8B" w:rsidRPr="00332841" w:rsidRDefault="0013140B" w:rsidP="00B7108D">
      <w:pPr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2πλL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#(1)</m:t>
              </m:r>
            </m:e>
          </m:eqArr>
          <m:r>
            <w:rPr>
              <w:rFonts w:eastAsiaTheme="minorEastAsia"/>
              <w:lang w:val="ru-RU"/>
            </w:rPr>
            <w:br/>
          </m:r>
        </m:oMath>
      </m:oMathPara>
      <w:r w:rsidR="00B7108D">
        <w:rPr>
          <w:rFonts w:eastAsiaTheme="minorEastAsia"/>
          <w:lang w:val="ru-RU"/>
        </w:rPr>
        <w:t xml:space="preserve">Здесь </w:t>
      </w:r>
      <m:oMath>
        <m:r>
          <w:rPr>
            <w:rFonts w:ascii="Cambria Math" w:eastAsiaTheme="minorEastAsia" w:hAnsi="Cambria Math"/>
            <w:lang w:val="ru-RU"/>
          </w:rPr>
          <m:t>λ</m:t>
        </m:r>
      </m:oMath>
      <w:r w:rsidR="00B7108D" w:rsidRPr="00B7108D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>–</w:t>
      </w:r>
      <w:r w:rsidR="00B7108D" w:rsidRPr="00B7108D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 xml:space="preserve">длина световой волны в веществе, 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>–</w:t>
      </w:r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 xml:space="preserve">длина акустооптического взаимодействия, </w:t>
      </w:r>
      <m:oMath>
        <m:r>
          <w:rPr>
            <w:rFonts w:ascii="Cambria Math" w:eastAsiaTheme="minorEastAsia" w:hAnsi="Cambria Math"/>
            <w:lang w:val="ru-RU"/>
          </w:rPr>
          <m:t>v</m:t>
        </m:r>
      </m:oMath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>–</w:t>
      </w:r>
      <w:r w:rsidR="001F6C03" w:rsidRPr="001F6C03">
        <w:rPr>
          <w:rFonts w:eastAsiaTheme="minorEastAsia"/>
          <w:lang w:val="ru-RU"/>
        </w:rPr>
        <w:t xml:space="preserve"> </w:t>
      </w:r>
      <w:r w:rsidR="001F6C03">
        <w:rPr>
          <w:rFonts w:eastAsiaTheme="minorEastAsia"/>
          <w:lang w:val="ru-RU"/>
        </w:rPr>
        <w:t xml:space="preserve">скорость акустической волны в веществе, </w:t>
      </w:r>
      <m:oMath>
        <m:r>
          <w:rPr>
            <w:rFonts w:ascii="Cambria Math" w:eastAsiaTheme="minorEastAsia" w:hAnsi="Cambria Math"/>
            <w:lang w:val="ru-RU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</m:den>
        </m:f>
      </m:oMath>
      <w:r w:rsidR="008F37E0" w:rsidRPr="008F37E0">
        <w:rPr>
          <w:rFonts w:eastAsiaTheme="minorEastAsia"/>
          <w:lang w:val="ru-RU"/>
        </w:rPr>
        <w:t xml:space="preserve"> – </w:t>
      </w:r>
      <w:r w:rsidR="008F37E0">
        <w:rPr>
          <w:rFonts w:eastAsiaTheme="minorEastAsia"/>
          <w:lang w:val="ru-RU"/>
        </w:rPr>
        <w:t xml:space="preserve">частота звука,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Λ</m:t>
        </m:r>
      </m:oMath>
      <w:r w:rsidR="008F37E0" w:rsidRPr="008F37E0">
        <w:rPr>
          <w:rFonts w:eastAsiaTheme="minorEastAsia"/>
          <w:lang w:val="ru-RU"/>
        </w:rPr>
        <w:t xml:space="preserve"> </w:t>
      </w:r>
      <w:r w:rsidR="008F37E0">
        <w:rPr>
          <w:rFonts w:eastAsiaTheme="minorEastAsia"/>
          <w:lang w:val="ru-RU"/>
        </w:rPr>
        <w:t>–</w:t>
      </w:r>
      <w:r w:rsidR="008F37E0" w:rsidRPr="008F37E0">
        <w:rPr>
          <w:rFonts w:eastAsiaTheme="minorEastAsia"/>
          <w:lang w:val="ru-RU"/>
        </w:rPr>
        <w:t xml:space="preserve"> </w:t>
      </w:r>
      <w:r w:rsidR="008F37E0">
        <w:rPr>
          <w:rFonts w:eastAsiaTheme="minorEastAsia"/>
          <w:lang w:val="ru-RU"/>
        </w:rPr>
        <w:t xml:space="preserve">длина звуковой волны,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454D67" w:rsidRPr="00454D67">
        <w:rPr>
          <w:rFonts w:eastAsiaTheme="minorEastAsia"/>
          <w:lang w:val="ru-RU"/>
        </w:rPr>
        <w:t xml:space="preserve"> </w:t>
      </w:r>
      <w:r w:rsidR="00454D67">
        <w:rPr>
          <w:rFonts w:eastAsiaTheme="minorEastAsia"/>
          <w:lang w:val="ru-RU"/>
        </w:rPr>
        <w:t>–</w:t>
      </w:r>
      <w:r w:rsidR="00454D67" w:rsidRPr="00454D67">
        <w:rPr>
          <w:rFonts w:eastAsiaTheme="minorEastAsia"/>
          <w:lang w:val="ru-RU"/>
        </w:rPr>
        <w:t xml:space="preserve"> </w:t>
      </w:r>
      <w:r w:rsidR="00454D67">
        <w:rPr>
          <w:rFonts w:eastAsiaTheme="minorEastAsia"/>
          <w:lang w:val="ru-RU"/>
        </w:rPr>
        <w:t>коэффициент преломления.</w:t>
      </w:r>
      <w:r w:rsidR="00332841" w:rsidRPr="00332841">
        <w:rPr>
          <w:rFonts w:eastAsiaTheme="minorEastAsia"/>
          <w:lang w:val="ru-RU"/>
        </w:rPr>
        <w:t xml:space="preserve"> </w:t>
      </w:r>
      <w:r w:rsidR="00332841">
        <w:rPr>
          <w:rFonts w:eastAsiaTheme="minorEastAsia"/>
          <w:lang w:val="ru-RU"/>
        </w:rPr>
        <w:t xml:space="preserve">Полученные значения представлены в таблице </w:t>
      </w:r>
      <w:r w:rsidR="00263BCB">
        <w:rPr>
          <w:rFonts w:eastAsiaTheme="minorEastAsia"/>
          <w:lang w:val="ru-RU"/>
        </w:rPr>
        <w:fldChar w:fldCharType="begin"/>
      </w:r>
      <w:r w:rsidR="00263BCB">
        <w:rPr>
          <w:rFonts w:eastAsiaTheme="minorEastAsia"/>
          <w:lang w:val="ru-RU"/>
        </w:rPr>
        <w:instrText xml:space="preserve"> REF _Ref33662145 \h </w:instrText>
      </w:r>
      <w:r w:rsidR="00263BCB">
        <w:rPr>
          <w:rFonts w:eastAsiaTheme="minorEastAsia"/>
          <w:lang w:val="ru-RU"/>
        </w:rPr>
      </w:r>
      <w:r w:rsidR="00263BCB">
        <w:rPr>
          <w:rFonts w:eastAsiaTheme="minorEastAsia"/>
          <w:lang w:val="ru-RU"/>
        </w:rPr>
        <w:fldChar w:fldCharType="separate"/>
      </w:r>
      <w:r w:rsidR="00263BCB">
        <w:rPr>
          <w:noProof/>
        </w:rPr>
        <w:t>2</w:t>
      </w:r>
      <w:r w:rsidR="00263BCB">
        <w:rPr>
          <w:rFonts w:eastAsiaTheme="minorEastAsia"/>
          <w:lang w:val="ru-RU"/>
        </w:rPr>
        <w:fldChar w:fldCharType="end"/>
      </w:r>
      <w:r w:rsidR="00175E14">
        <w:rPr>
          <w:rFonts w:eastAsiaTheme="minorEastAsia"/>
          <w:lang w:val="ru-RU"/>
        </w:rPr>
        <w:t>.</w:t>
      </w:r>
    </w:p>
    <w:p w14:paraId="042CC8B6" w14:textId="015064E0" w:rsidR="00B655B7" w:rsidRDefault="00B655B7" w:rsidP="00B655B7">
      <w:pPr>
        <w:pStyle w:val="a3"/>
        <w:keepNext/>
      </w:pPr>
      <w:bookmarkStart w:id="9" w:name="_Ref3366214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7506F">
        <w:rPr>
          <w:noProof/>
        </w:rPr>
        <w:t>2</w:t>
      </w:r>
      <w:r>
        <w:fldChar w:fldCharType="end"/>
      </w:r>
      <w:bookmarkEnd w:id="9"/>
      <w:r>
        <w:t>. Параметры Клейна - Кука</w:t>
      </w:r>
      <w:r w:rsidR="008B524A">
        <w:rPr>
          <w:rStyle w:val="aff1"/>
        </w:rPr>
        <w:footnoteReference w:id="1"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041"/>
      </w:tblGrid>
      <w:tr w:rsidR="00C13C8B" w:rsidRPr="00C13C8B" w14:paraId="7AC818FB" w14:textId="77777777" w:rsidTr="00C13C8B">
        <w:trPr>
          <w:trHeight w:val="29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EE02D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C13C8B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  <w:r w:rsidRPr="00C13C8B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13C8B">
              <w:rPr>
                <w:rFonts w:eastAsia="Times New Roman"/>
                <w:color w:val="000000"/>
                <w:sz w:val="22"/>
                <w:szCs w:val="22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E6E0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Q</w:t>
            </w:r>
          </w:p>
        </w:tc>
      </w:tr>
      <w:tr w:rsidR="00C13C8B" w:rsidRPr="00C13C8B" w14:paraId="6987A763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4DD1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D35DA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36.54554</w:t>
            </w:r>
          </w:p>
        </w:tc>
      </w:tr>
      <w:tr w:rsidR="00C13C8B" w:rsidRPr="00C13C8B" w14:paraId="5909FED8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D6DD7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B81A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46.93771</w:t>
            </w:r>
          </w:p>
        </w:tc>
      </w:tr>
      <w:tr w:rsidR="00C13C8B" w:rsidRPr="00C13C8B" w14:paraId="3582B007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28520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A029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52.62037</w:t>
            </w:r>
          </w:p>
        </w:tc>
      </w:tr>
      <w:tr w:rsidR="00C13C8B" w:rsidRPr="00C13C8B" w14:paraId="048B6ABA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7CD8A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0E8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58.62731</w:t>
            </w:r>
          </w:p>
        </w:tc>
      </w:tr>
      <w:tr w:rsidR="00C13C8B" w:rsidRPr="00C13C8B" w14:paraId="10A68ED9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A0396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87D2B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61.75237</w:t>
            </w:r>
          </w:p>
        </w:tc>
      </w:tr>
      <w:tr w:rsidR="00C13C8B" w:rsidRPr="00C13C8B" w14:paraId="3407AC1E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2E575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9B669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64.95848</w:t>
            </w:r>
          </w:p>
        </w:tc>
      </w:tr>
      <w:tr w:rsidR="00C13C8B" w:rsidRPr="00C13C8B" w14:paraId="2D57BA3C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2C9CD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47B36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71.61379</w:t>
            </w:r>
          </w:p>
        </w:tc>
      </w:tr>
      <w:tr w:rsidR="00C13C8B" w:rsidRPr="00C13C8B" w14:paraId="59398BA3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04DB1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13420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78.59316</w:t>
            </w:r>
          </w:p>
        </w:tc>
      </w:tr>
      <w:tr w:rsidR="00C13C8B" w:rsidRPr="00C13C8B" w14:paraId="486BF8CE" w14:textId="77777777" w:rsidTr="00C13C8B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C828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15523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89.66965</w:t>
            </w:r>
          </w:p>
        </w:tc>
      </w:tr>
      <w:tr w:rsidR="00C13C8B" w:rsidRPr="00C13C8B" w14:paraId="524EE96C" w14:textId="77777777" w:rsidTr="00C13C8B">
        <w:trPr>
          <w:trHeight w:val="29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4CF8C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B3076" w14:textId="77777777" w:rsidR="00C13C8B" w:rsidRPr="00C13C8B" w:rsidRDefault="00C13C8B" w:rsidP="00C13C8B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C13C8B">
              <w:rPr>
                <w:rFonts w:eastAsia="Times New Roman"/>
                <w:color w:val="000000"/>
                <w:sz w:val="22"/>
                <w:szCs w:val="22"/>
              </w:rPr>
              <w:t>93.52376</w:t>
            </w:r>
          </w:p>
        </w:tc>
      </w:tr>
    </w:tbl>
    <w:p w14:paraId="12CB1C5E" w14:textId="40135836" w:rsidR="00B52F6B" w:rsidRDefault="00476372" w:rsidP="00B52F6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Далее по формуле </w:t>
      </w:r>
      <w:r w:rsidR="00733D72">
        <w:rPr>
          <w:rFonts w:eastAsiaTheme="minorEastAsia"/>
          <w:lang w:val="ru-RU"/>
        </w:rPr>
        <w:t xml:space="preserve">(2) рассчитаем </w:t>
      </w:r>
      <w:r w:rsidR="00B52F6B">
        <w:rPr>
          <w:rFonts w:eastAsiaTheme="minorEastAsia"/>
          <w:lang w:val="ru-RU"/>
        </w:rPr>
        <w:t xml:space="preserve">параметр </w:t>
      </w:r>
      <m:oMath>
        <m:r>
          <w:rPr>
            <w:rFonts w:ascii="Cambria Math" w:eastAsiaTheme="minorEastAsia" w:hAnsi="Cambria Math"/>
            <w:lang w:val="ru-RU"/>
          </w:rPr>
          <m:t>ρ</m:t>
        </m:r>
      </m:oMath>
      <w:r w:rsidR="00B52F6B" w:rsidRPr="00B52F6B">
        <w:rPr>
          <w:rFonts w:eastAsiaTheme="minorEastAsia"/>
          <w:lang w:val="ru-RU"/>
        </w:rPr>
        <w:t>.</w:t>
      </w:r>
    </w:p>
    <w:p w14:paraId="5F562903" w14:textId="6E99AE6F" w:rsidR="008A34F4" w:rsidRPr="00DB3412" w:rsidRDefault="008A34F4" w:rsidP="009D0866">
      <w:pPr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ru-RU"/>
                </w:rPr>
                <m:t>ρ=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⋅n⋅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 xml:space="preserve"> #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e>
              </m:d>
            </m:e>
          </m:eqArr>
          <m:r>
            <w:rPr>
              <w:rFonts w:eastAsiaTheme="minorEastAsia"/>
              <w:lang w:val="ru-RU"/>
            </w:rPr>
            <w:br/>
          </m:r>
        </m:oMath>
      </m:oMathPara>
      <w:r w:rsidR="009D0866">
        <w:rPr>
          <w:rFonts w:eastAsiaTheme="minorEastAsia"/>
          <w:lang w:val="ru-RU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>n</m:t>
        </m:r>
      </m:oMath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>–</w:t>
      </w:r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 xml:space="preserve">амплитуда изменений показателя преломления, </w:t>
      </w:r>
      <m:oMath>
        <m:r>
          <w:rPr>
            <w:rFonts w:ascii="Cambria Math" w:eastAsiaTheme="minorEastAsia" w:hAnsi="Cambria Math"/>
            <w:lang w:val="ru-RU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λ</m:t>
            </m:r>
          </m:den>
        </m:f>
      </m:oMath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>–</w:t>
      </w:r>
      <w:r w:rsidR="009D0866" w:rsidRPr="009D0866">
        <w:rPr>
          <w:rFonts w:eastAsiaTheme="minorEastAsia"/>
          <w:lang w:val="ru-RU"/>
        </w:rPr>
        <w:t xml:space="preserve"> </w:t>
      </w:r>
      <w:r w:rsidR="009D0866">
        <w:rPr>
          <w:rFonts w:eastAsiaTheme="minorEastAsia"/>
          <w:lang w:val="ru-RU"/>
        </w:rPr>
        <w:t xml:space="preserve">модуль волнового вектора падающего излучения, </w:t>
      </w:r>
      <m:oMath>
        <m:r>
          <w:rPr>
            <w:rFonts w:ascii="Cambria Math" w:eastAsiaTheme="minorEastAsia" w:hAnsi="Cambria Math"/>
            <w:lang w:val="ru-RU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Λ</m:t>
            </m:r>
          </m:den>
        </m:f>
      </m:oMath>
      <w:r w:rsidR="009D0866" w:rsidRPr="009D0866">
        <w:rPr>
          <w:rFonts w:eastAsiaTheme="minorEastAsia"/>
          <w:lang w:val="ru-RU"/>
        </w:rPr>
        <w:t xml:space="preserve"> – </w:t>
      </w:r>
      <w:r w:rsidR="009D0866">
        <w:rPr>
          <w:rFonts w:eastAsiaTheme="minorEastAsia"/>
          <w:lang w:val="ru-RU"/>
        </w:rPr>
        <w:t>модуль волнового вектора акустической волны.</w:t>
      </w:r>
      <w:r w:rsidR="00DB3412" w:rsidRPr="00DB3412">
        <w:rPr>
          <w:rFonts w:eastAsiaTheme="minorEastAsia"/>
          <w:lang w:val="ru-RU"/>
        </w:rPr>
        <w:t xml:space="preserve"> </w:t>
      </w:r>
      <w:r w:rsidR="00DB3412">
        <w:rPr>
          <w:rFonts w:eastAsiaTheme="minorEastAsia"/>
          <w:lang w:val="ru-RU"/>
        </w:rPr>
        <w:t xml:space="preserve">Результаты расчетов приведены </w:t>
      </w:r>
      <w:r w:rsidR="005132FD">
        <w:rPr>
          <w:rFonts w:eastAsiaTheme="minorEastAsia"/>
          <w:lang w:val="ru-RU"/>
        </w:rPr>
        <w:t xml:space="preserve">в таблице </w:t>
      </w:r>
      <w:r w:rsidR="00C46B18">
        <w:rPr>
          <w:rFonts w:eastAsiaTheme="minorEastAsia"/>
          <w:lang w:val="ru-RU"/>
        </w:rPr>
        <w:fldChar w:fldCharType="begin"/>
      </w:r>
      <w:r w:rsidR="00C46B18">
        <w:rPr>
          <w:rFonts w:eastAsiaTheme="minorEastAsia"/>
          <w:lang w:val="ru-RU"/>
        </w:rPr>
        <w:instrText xml:space="preserve"> REF _Ref33662355 \h </w:instrText>
      </w:r>
      <w:r w:rsidR="00C46B18">
        <w:rPr>
          <w:rFonts w:eastAsiaTheme="minorEastAsia"/>
          <w:lang w:val="ru-RU"/>
        </w:rPr>
      </w:r>
      <w:r w:rsidR="00C46B18">
        <w:rPr>
          <w:rFonts w:eastAsiaTheme="minorEastAsia"/>
          <w:lang w:val="ru-RU"/>
        </w:rPr>
        <w:fldChar w:fldCharType="separate"/>
      </w:r>
      <w:r w:rsidR="00C46B18">
        <w:rPr>
          <w:noProof/>
        </w:rPr>
        <w:t>3</w:t>
      </w:r>
      <w:r w:rsidR="00C46B18">
        <w:rPr>
          <w:rFonts w:eastAsiaTheme="minorEastAsia"/>
          <w:lang w:val="ru-RU"/>
        </w:rPr>
        <w:fldChar w:fldCharType="end"/>
      </w:r>
      <w:r w:rsidR="005132FD">
        <w:rPr>
          <w:rFonts w:eastAsiaTheme="minorEastAsia"/>
          <w:lang w:val="ru-RU"/>
        </w:rPr>
        <w:t>.</w:t>
      </w:r>
    </w:p>
    <w:p w14:paraId="0C914BDF" w14:textId="5FB0246A" w:rsidR="0047506F" w:rsidRPr="00644E7C" w:rsidRDefault="0047506F" w:rsidP="0047506F">
      <w:pPr>
        <w:pStyle w:val="a3"/>
        <w:keepNext/>
        <w:rPr>
          <w:lang w:val="en-GB"/>
        </w:rPr>
      </w:pPr>
      <w:bookmarkStart w:id="10" w:name="_Ref33662355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0"/>
      <w:r>
        <w:rPr>
          <w:lang w:val="en-GB"/>
        </w:rPr>
        <w:t xml:space="preserve">. </w:t>
      </w:r>
      <w:r>
        <w:t>Параметр</w:t>
      </w:r>
      <w:r w:rsidR="00A63DEC">
        <w:t>ы</w:t>
      </w:r>
      <w:r>
        <w:t xml:space="preserve"> </w:t>
      </w:r>
      <m:oMath>
        <m:r>
          <w:rPr>
            <w:rFonts w:ascii="Cambria Math" w:hAnsi="Cambria Math"/>
          </w:rPr>
          <m:t>ρ</m:t>
        </m:r>
      </m:oMath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1041"/>
      </w:tblGrid>
      <w:tr w:rsidR="005132FD" w:rsidRPr="005132FD" w14:paraId="20773B73" w14:textId="77777777" w:rsidTr="002732E4">
        <w:trPr>
          <w:trHeight w:val="29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9FD64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5132FD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  <w:r w:rsidRPr="005132FD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132FD">
              <w:rPr>
                <w:rFonts w:eastAsia="Times New Roman"/>
                <w:color w:val="000000"/>
                <w:sz w:val="22"/>
                <w:szCs w:val="22"/>
              </w:rPr>
              <w:t>МГц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AA05F" w14:textId="5B328499" w:rsidR="005132FD" w:rsidRPr="005132FD" w:rsidRDefault="00882A34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ρ</m:t>
                </m:r>
              </m:oMath>
            </m:oMathPara>
          </w:p>
        </w:tc>
      </w:tr>
      <w:tr w:rsidR="005132FD" w:rsidRPr="005132FD" w14:paraId="6780326A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06F0A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09850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3.780662</w:t>
            </w:r>
          </w:p>
        </w:tc>
      </w:tr>
      <w:tr w:rsidR="005132FD" w:rsidRPr="005132FD" w14:paraId="0D49E81E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B085D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CBB49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4.85574</w:t>
            </w:r>
          </w:p>
        </w:tc>
      </w:tr>
      <w:tr w:rsidR="005132FD" w:rsidRPr="005132FD" w14:paraId="408BA2D0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A7F78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8FDC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5.443614</w:t>
            </w:r>
          </w:p>
        </w:tc>
      </w:tr>
      <w:tr w:rsidR="005132FD" w:rsidRPr="005132FD" w14:paraId="46678584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1ED43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80C2B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6.065037</w:t>
            </w:r>
          </w:p>
        </w:tc>
      </w:tr>
      <w:tr w:rsidR="005132FD" w:rsidRPr="005132FD" w14:paraId="693FC50D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A062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C60D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6.388327</w:t>
            </w:r>
          </w:p>
        </w:tc>
      </w:tr>
      <w:tr w:rsidR="005132FD" w:rsidRPr="005132FD" w14:paraId="00983CCE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765E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C40A1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6.720001</w:t>
            </w:r>
          </w:p>
        </w:tc>
      </w:tr>
      <w:tr w:rsidR="005132FD" w:rsidRPr="005132FD" w14:paraId="36CA6179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55EB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0339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7.408498</w:t>
            </w:r>
          </w:p>
        </w:tc>
      </w:tr>
      <w:tr w:rsidR="005132FD" w:rsidRPr="005132FD" w14:paraId="014DFEC7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A288A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F7D8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8.130519</w:t>
            </w:r>
          </w:p>
        </w:tc>
      </w:tr>
      <w:tr w:rsidR="005132FD" w:rsidRPr="005132FD" w14:paraId="7981AEAA" w14:textId="77777777" w:rsidTr="002732E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3BB96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0322C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9.27639</w:t>
            </w:r>
          </w:p>
        </w:tc>
      </w:tr>
      <w:tr w:rsidR="005132FD" w:rsidRPr="005132FD" w14:paraId="7EF71EBC" w14:textId="77777777" w:rsidTr="002732E4">
        <w:trPr>
          <w:trHeight w:val="293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6AED5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E23FB" w14:textId="77777777" w:rsidR="005132FD" w:rsidRPr="005132FD" w:rsidRDefault="005132FD" w:rsidP="005132FD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5132FD">
              <w:rPr>
                <w:rFonts w:eastAsia="Times New Roman"/>
                <w:color w:val="000000"/>
                <w:sz w:val="22"/>
                <w:szCs w:val="22"/>
              </w:rPr>
              <w:t>9.675099</w:t>
            </w:r>
          </w:p>
        </w:tc>
      </w:tr>
    </w:tbl>
    <w:p w14:paraId="78050B38" w14:textId="3F1459EC" w:rsidR="00B37D4F" w:rsidRDefault="00E43363" w:rsidP="00E43363">
      <w:pPr>
        <w:pStyle w:val="2"/>
        <w:rPr>
          <w:rFonts w:eastAsiaTheme="minorEastAsia"/>
          <w:lang w:val="en-GB"/>
        </w:rPr>
      </w:pPr>
      <w:bookmarkStart w:id="11" w:name="_Toc33664680"/>
      <w:proofErr w:type="spellStart"/>
      <w:r w:rsidRPr="00E43363">
        <w:rPr>
          <w:rFonts w:eastAsiaTheme="minorEastAsia"/>
          <w:lang w:val="en-GB"/>
        </w:rPr>
        <w:t>Измерение</w:t>
      </w:r>
      <w:proofErr w:type="spellEnd"/>
      <w:r w:rsidRPr="00E43363">
        <w:rPr>
          <w:rFonts w:eastAsiaTheme="minorEastAsia"/>
          <w:lang w:val="en-GB"/>
        </w:rPr>
        <w:t xml:space="preserve"> </w:t>
      </w:r>
      <w:proofErr w:type="spellStart"/>
      <w:r w:rsidRPr="00E43363">
        <w:rPr>
          <w:rFonts w:eastAsiaTheme="minorEastAsia"/>
          <w:lang w:val="en-GB"/>
        </w:rPr>
        <w:t>эффективности</w:t>
      </w:r>
      <w:proofErr w:type="spellEnd"/>
      <w:r w:rsidRPr="00E43363">
        <w:rPr>
          <w:rFonts w:eastAsiaTheme="minorEastAsia"/>
          <w:lang w:val="en-GB"/>
        </w:rPr>
        <w:t xml:space="preserve"> </w:t>
      </w:r>
      <w:proofErr w:type="spellStart"/>
      <w:r w:rsidRPr="00E43363">
        <w:rPr>
          <w:rFonts w:eastAsiaTheme="minorEastAsia"/>
          <w:lang w:val="en-GB"/>
        </w:rPr>
        <w:t>модулятора</w:t>
      </w:r>
      <w:bookmarkEnd w:id="11"/>
      <w:proofErr w:type="spellEnd"/>
    </w:p>
    <w:p w14:paraId="2199F61F" w14:textId="62175C11" w:rsidR="00617B74" w:rsidRPr="00617B74" w:rsidRDefault="00617B74" w:rsidP="00617B74">
      <w:pPr>
        <w:rPr>
          <w:lang w:val="ru-RU"/>
        </w:rPr>
      </w:pPr>
      <w:r w:rsidRPr="00617B74">
        <w:rPr>
          <w:lang w:val="ru-RU"/>
        </w:rPr>
        <w:t xml:space="preserve">Проведя юстировку оптической системы, измерили долю отклоненного света для </w:t>
      </w:r>
      <w:r w:rsidR="00492B0E">
        <w:rPr>
          <w:lang w:val="ru-RU"/>
        </w:rPr>
        <w:t>7</w:t>
      </w:r>
      <w:r w:rsidRPr="00617B74">
        <w:rPr>
          <w:lang w:val="ru-RU"/>
        </w:rPr>
        <w:t xml:space="preserve"> различных значений выходного напряжения генератора. Также была вычислена СВЧ мощность усилителя (нагрузка согласована на 50 Ом):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4"/>
        <w:gridCol w:w="955"/>
        <w:gridCol w:w="1856"/>
        <w:gridCol w:w="1778"/>
        <w:gridCol w:w="1041"/>
        <w:gridCol w:w="1371"/>
      </w:tblGrid>
      <w:tr w:rsidR="00926879" w:rsidRPr="00457695" w14:paraId="7E8AC571" w14:textId="77777777" w:rsidTr="00926879">
        <w:trPr>
          <w:trHeight w:val="86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E4491" w14:textId="2A7DB1C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Напряжение</w:t>
            </w:r>
            <w:proofErr w:type="spellEnd"/>
            <w:r w:rsidRPr="00457695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генератора</w:t>
            </w:r>
            <w:proofErr w:type="spellEnd"/>
            <w:r w:rsidR="00774EB1">
              <w:rPr>
                <w:rFonts w:eastAsia="Times New Roman"/>
                <w:color w:val="000000"/>
                <w:sz w:val="22"/>
                <w:szCs w:val="22"/>
              </w:rPr>
              <w:t xml:space="preserve">, </w:t>
            </w:r>
            <w:r w:rsidR="00774EB1">
              <w:rPr>
                <w:rFonts w:eastAsia="Times New Roman"/>
                <w:color w:val="000000"/>
                <w:sz w:val="22"/>
                <w:szCs w:val="22"/>
                <w:lang w:val="ru-RU"/>
              </w:rPr>
              <w:t>В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9757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Частота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C741B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Мощность</w:t>
            </w:r>
            <w:proofErr w:type="spellEnd"/>
            <w:r w:rsidRPr="00457695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нулевого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FEC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Мощность</w:t>
            </w:r>
            <w:proofErr w:type="spellEnd"/>
            <w:r w:rsidRPr="00457695">
              <w:rPr>
                <w:rFonts w:eastAsia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57695">
              <w:rPr>
                <w:rFonts w:eastAsia="Times New Roman"/>
                <w:color w:val="000000"/>
                <w:sz w:val="22"/>
                <w:szCs w:val="22"/>
              </w:rPr>
              <w:t>первого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29BB" w14:textId="37515760" w:rsidR="00457695" w:rsidRPr="00457695" w:rsidRDefault="003A28AD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m:oMath>
              <m:r>
                <w:rPr>
                  <w:rFonts w:ascii="Cambria Math" w:eastAsia="Times New Roman" w:hAnsi="Cambria Math"/>
                  <w:color w:val="000000"/>
                  <w:sz w:val="22"/>
                  <w:szCs w:val="22"/>
                </w:rPr>
                <m:t>P</m:t>
              </m:r>
            </m:oMath>
            <w:r w:rsidR="00BA0629">
              <w:rPr>
                <w:rFonts w:eastAsia="Times New Roman"/>
                <w:color w:val="000000"/>
                <w:sz w:val="22"/>
                <w:szCs w:val="22"/>
                <w:lang w:val="ru-RU"/>
              </w:rPr>
              <w:t>, Вт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AB411" w14:textId="5D8CFBFA" w:rsidR="00457695" w:rsidRPr="00457695" w:rsidRDefault="00926879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/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</w:tr>
      <w:tr w:rsidR="00926879" w:rsidRPr="00457695" w14:paraId="1B540A55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5750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6E2C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6112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DF05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499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1.11005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71096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0.45</w:t>
            </w:r>
          </w:p>
        </w:tc>
      </w:tr>
      <w:tr w:rsidR="00926879" w:rsidRPr="00457695" w14:paraId="0CD7ED0E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D2F6E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4C8E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2A2E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0550D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BCB76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3.67205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92B8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0.425</w:t>
            </w:r>
          </w:p>
        </w:tc>
      </w:tr>
      <w:tr w:rsidR="00926879" w:rsidRPr="00457695" w14:paraId="56296179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DF41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7A3DE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59B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FFED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BEB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3.559112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45910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0.3</w:t>
            </w:r>
          </w:p>
        </w:tc>
      </w:tr>
      <w:tr w:rsidR="00926879" w:rsidRPr="00457695" w14:paraId="55048A63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54AD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172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26C97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C8C4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EA58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5.41205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14A8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0.2</w:t>
            </w:r>
          </w:p>
        </w:tc>
      </w:tr>
      <w:tr w:rsidR="00926879" w:rsidRPr="00457695" w14:paraId="6DDE134A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DC90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19.7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4CA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6F86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49CE7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40BB4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7.7618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1E4AA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0.125</w:t>
            </w:r>
          </w:p>
        </w:tc>
      </w:tr>
      <w:tr w:rsidR="00926879" w:rsidRPr="00457695" w14:paraId="1250B013" w14:textId="77777777" w:rsidTr="00926879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6ED4C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A80B5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88295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67E5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AE019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4.2632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3F3E7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0.0375</w:t>
            </w:r>
          </w:p>
        </w:tc>
      </w:tr>
      <w:tr w:rsidR="00926879" w:rsidRPr="00457695" w14:paraId="7EDE48D2" w14:textId="77777777" w:rsidTr="00926879">
        <w:trPr>
          <w:trHeight w:val="29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F837F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47AA1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1DA6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B34C2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3E3F3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3.8088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CA338" w14:textId="77777777" w:rsidR="00457695" w:rsidRPr="00457695" w:rsidRDefault="00457695" w:rsidP="00457695">
            <w:pPr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457695">
              <w:rPr>
                <w:rFonts w:eastAsia="Times New Roman"/>
                <w:color w:val="000000"/>
                <w:sz w:val="22"/>
                <w:szCs w:val="22"/>
              </w:rPr>
              <w:t>0.051282051</w:t>
            </w:r>
          </w:p>
        </w:tc>
      </w:tr>
    </w:tbl>
    <w:p w14:paraId="66C8C664" w14:textId="46D79A0B" w:rsidR="00582409" w:rsidRPr="001671E0" w:rsidRDefault="001671E0" w:rsidP="00E43363">
      <w:pPr>
        <w:rPr>
          <w:lang w:val="ru-RU"/>
        </w:rPr>
      </w:pPr>
      <w:r>
        <w:rPr>
          <w:lang w:val="ru-RU"/>
        </w:rPr>
        <w:t xml:space="preserve">Полученная </w:t>
      </w:r>
      <w:proofErr w:type="spellStart"/>
      <w:r>
        <w:rPr>
          <w:lang w:val="ru-RU"/>
        </w:rPr>
        <w:t>зависмость</w:t>
      </w:r>
      <w:proofErr w:type="spellEnd"/>
      <w:r>
        <w:rPr>
          <w:lang w:val="ru-RU"/>
        </w:rPr>
        <w:t xml:space="preserve"> представлена на графике </w:t>
      </w:r>
      <w:r w:rsidR="00B27BF6">
        <w:rPr>
          <w:lang w:val="ru-RU"/>
        </w:rPr>
        <w:t>ниже.</w:t>
      </w:r>
    </w:p>
    <w:p w14:paraId="60F79833" w14:textId="1511CBEC" w:rsidR="00E43363" w:rsidRDefault="00582409" w:rsidP="001671E0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A218D9" wp14:editId="33E0A571">
            <wp:extent cx="4610092" cy="303339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99" cy="30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94B" w14:textId="2162A4D0" w:rsidR="00FB014F" w:rsidRDefault="00FB014F" w:rsidP="00FB014F">
      <w:pPr>
        <w:ind w:firstLine="0"/>
        <w:jc w:val="left"/>
        <w:rPr>
          <w:lang w:val="ru-RU"/>
        </w:rPr>
      </w:pPr>
      <w:r>
        <w:rPr>
          <w:lang w:val="ru-RU"/>
        </w:rPr>
        <w:t xml:space="preserve">Точки на графике аппроксимируются </w:t>
      </w:r>
      <w:proofErr w:type="spellStart"/>
      <w:r>
        <w:rPr>
          <w:lang w:val="ru-RU"/>
        </w:rPr>
        <w:t>фукнцией</w:t>
      </w:r>
      <w:proofErr w:type="spellEnd"/>
      <w:r>
        <w:rPr>
          <w:lang w:val="ru-RU"/>
        </w:rPr>
        <w:t>:</w:t>
      </w:r>
    </w:p>
    <w:p w14:paraId="6245FC50" w14:textId="0C3C6574" w:rsidR="00FB014F" w:rsidRDefault="006573A2" w:rsidP="00FB014F">
      <w:pPr>
        <w:ind w:firstLine="0"/>
        <w:jc w:val="left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r>
            <w:rPr>
              <w:rFonts w:ascii="Cambria Math" w:hAnsi="Cambria Math"/>
              <w:lang w:val="ru-RU"/>
            </w:rPr>
            <m:t>0.4</m:t>
          </m:r>
          <m:r>
            <w:rPr>
              <w:rFonts w:ascii="Cambria Math" w:hAnsi="Cambria Math"/>
              <w:lang w:val="ru-RU"/>
            </w:rPr>
            <m:t>8</m:t>
          </m:r>
          <m:r>
            <m:rPr>
              <m:nor/>
            </m:rPr>
            <w:rPr>
              <w:lang w:val="ru-RU"/>
            </w:rPr>
            <m:t> </m:t>
          </m:r>
          <m:r>
            <w:rPr>
              <w:rFonts w:ascii="Cambria Math" w:hAnsi="Cambria Math"/>
              <w:lang w:val="ru-RU"/>
            </w:rPr>
            <m:t>-0.05x</m:t>
          </m:r>
        </m:oMath>
      </m:oMathPara>
    </w:p>
    <w:p w14:paraId="0B10089E" w14:textId="2A980687" w:rsidR="004C46E0" w:rsidRDefault="00442D26" w:rsidP="00FB014F">
      <w:pPr>
        <w:ind w:firstLine="0"/>
        <w:jc w:val="left"/>
        <w:rPr>
          <w:lang w:val="ru-RU"/>
        </w:rPr>
      </w:pPr>
      <w:r w:rsidRPr="00442D26">
        <w:rPr>
          <w:lang w:val="ru-RU"/>
        </w:rPr>
        <w:lastRenderedPageBreak/>
        <w:t xml:space="preserve">Исходя из </w:t>
      </w:r>
      <w:r>
        <w:rPr>
          <w:lang w:val="ru-RU"/>
        </w:rPr>
        <w:t xml:space="preserve">наклона </w:t>
      </w:r>
      <w:r w:rsidRPr="00442D26">
        <w:rPr>
          <w:lang w:val="ru-RU"/>
        </w:rPr>
        <w:t>графика была определена эффективность акустооптической ячейки</w:t>
      </w:r>
      <w:r>
        <w:rPr>
          <w:lang w:val="ru-RU"/>
        </w:rPr>
        <w:t>:</w:t>
      </w:r>
    </w:p>
    <w:p w14:paraId="15B0B1F4" w14:textId="20908FFB" w:rsidR="00442D26" w:rsidRPr="00CC1BDA" w:rsidRDefault="00F82195" w:rsidP="00442D26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η≅</m:t>
          </m:r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  <w:lang w:val="ru-RU"/>
            </w:rPr>
            <m:t xml:space="preserve"> %</m:t>
          </m:r>
        </m:oMath>
      </m:oMathPara>
    </w:p>
    <w:p w14:paraId="4598E6E5" w14:textId="70F92013" w:rsidR="00CC1BDA" w:rsidRDefault="00CC1BDA" w:rsidP="00CC1BDA">
      <w:pPr>
        <w:pStyle w:val="1"/>
        <w:rPr>
          <w:lang w:val="ru-RU"/>
        </w:rPr>
      </w:pPr>
      <w:bookmarkStart w:id="12" w:name="_Toc33664681"/>
      <w:r>
        <w:rPr>
          <w:lang w:val="ru-RU"/>
        </w:rPr>
        <w:t>Вывод</w:t>
      </w:r>
      <w:bookmarkEnd w:id="12"/>
    </w:p>
    <w:p w14:paraId="38F23998" w14:textId="77777777" w:rsidR="001F1C0E" w:rsidRDefault="001F1C0E" w:rsidP="001F1C0E">
      <w:pPr>
        <w:rPr>
          <w:sz w:val="22"/>
          <w:szCs w:val="22"/>
        </w:rPr>
      </w:pPr>
      <w:r>
        <w:t xml:space="preserve">В </w:t>
      </w:r>
      <w:proofErr w:type="spellStart"/>
      <w:r>
        <w:t>рамках</w:t>
      </w:r>
      <w:proofErr w:type="spellEnd"/>
      <w:r>
        <w:t xml:space="preserve"> </w:t>
      </w:r>
      <w:proofErr w:type="spellStart"/>
      <w:r>
        <w:t>данной</w:t>
      </w:r>
      <w:proofErr w:type="spellEnd"/>
      <w:r>
        <w:t xml:space="preserve"> работы:</w:t>
      </w:r>
    </w:p>
    <w:p w14:paraId="3F985A8E" w14:textId="77777777" w:rsid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>Ознакомились с принципом работы акустооптического модулятора.</w:t>
      </w:r>
    </w:p>
    <w:p w14:paraId="52D6C75C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>Ознакомились с различными режимами дифракции света.</w:t>
      </w:r>
    </w:p>
    <w:p w14:paraId="14AB0318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 xml:space="preserve">Приблизительно определили диапазоны частот генератора, подключенного к акустооптической ячейке, соответствующие режимам дифракции </w:t>
      </w:r>
      <w:proofErr w:type="spellStart"/>
      <w:r w:rsidRPr="001F1C0E">
        <w:rPr>
          <w:lang w:val="ru-RU"/>
        </w:rPr>
        <w:t>Рамана</w:t>
      </w:r>
      <w:proofErr w:type="spellEnd"/>
      <w:r w:rsidRPr="001F1C0E">
        <w:rPr>
          <w:lang w:val="ru-RU"/>
        </w:rPr>
        <w:t xml:space="preserve"> – Ната и Брэгга.</w:t>
      </w:r>
    </w:p>
    <w:p w14:paraId="7FA26E0E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lang w:val="ru-RU"/>
        </w:rPr>
        <w:t xml:space="preserve">Вычислили параметр Клейна – Кука и </w:t>
      </w:r>
      <m:oMath>
        <m:r>
          <w:rPr>
            <w:rFonts w:ascii="Cambria Math" w:hAnsi="Cambria Math"/>
          </w:rPr>
          <m:t>ρ</m:t>
        </m:r>
      </m:oMath>
      <w:r w:rsidRPr="001F1C0E">
        <w:rPr>
          <w:rFonts w:eastAsiaTheme="minorEastAsia"/>
          <w:lang w:val="ru-RU"/>
        </w:rPr>
        <w:t xml:space="preserve"> – параметр для ряда частот генератора и определили принадлежность к определенному режиму дифракции.</w:t>
      </w:r>
    </w:p>
    <w:p w14:paraId="15651416" w14:textId="77777777" w:rsidR="001F1C0E" w:rsidRPr="001F1C0E" w:rsidRDefault="001F1C0E" w:rsidP="001F1C0E">
      <w:pPr>
        <w:pStyle w:val="af3"/>
        <w:numPr>
          <w:ilvl w:val="0"/>
          <w:numId w:val="4"/>
        </w:numPr>
        <w:spacing w:line="256" w:lineRule="auto"/>
        <w:jc w:val="left"/>
        <w:rPr>
          <w:lang w:val="ru-RU"/>
        </w:rPr>
      </w:pPr>
      <w:r w:rsidRPr="001F1C0E">
        <w:rPr>
          <w:rFonts w:eastAsiaTheme="minorEastAsia"/>
          <w:lang w:val="ru-RU"/>
        </w:rPr>
        <w:t xml:space="preserve">Определили эффективность </w:t>
      </w:r>
      <m:oMath>
        <m:r>
          <w:rPr>
            <w:rFonts w:ascii="Cambria Math" w:eastAsiaTheme="minorEastAsia" w:hAnsi="Cambria Math"/>
          </w:rPr>
          <m:t>η</m:t>
        </m:r>
      </m:oMath>
      <w:r w:rsidRPr="001F1C0E">
        <w:rPr>
          <w:rFonts w:eastAsiaTheme="minorEastAsia"/>
          <w:lang w:val="ru-RU"/>
        </w:rPr>
        <w:t xml:space="preserve"> акустооптической ячейки.</w:t>
      </w:r>
    </w:p>
    <w:sdt>
      <w:sdtPr>
        <w:rPr>
          <w:lang w:val="ru-RU"/>
        </w:rPr>
        <w:id w:val="-453334355"/>
        <w:docPartObj>
          <w:docPartGallery w:val="Bibliographies"/>
          <w:docPartUnique/>
        </w:docPartObj>
      </w:sdtPr>
      <w:sdtEndPr>
        <w:rPr>
          <w:rFonts w:eastAsiaTheme="minorHAnsi"/>
          <w:sz w:val="24"/>
          <w:szCs w:val="24"/>
          <w:lang w:val="en-US"/>
        </w:rPr>
      </w:sdtEndPr>
      <w:sdtContent>
        <w:p w14:paraId="17C8F7B5" w14:textId="56B4D5DE" w:rsidR="00B27BF6" w:rsidRPr="00B27BF6" w:rsidRDefault="00B27BF6">
          <w:pPr>
            <w:pStyle w:val="1"/>
            <w:rPr>
              <w:lang w:val="ru-RU"/>
            </w:rPr>
          </w:pPr>
          <w:r>
            <w:rPr>
              <w:lang w:val="ru-RU"/>
            </w:rPr>
            <w:t>Ссылки</w:t>
          </w:r>
        </w:p>
        <w:sdt>
          <w:sdtPr>
            <w:id w:val="-573587230"/>
            <w:bibliography/>
          </w:sdtPr>
          <w:sdtContent>
            <w:p w14:paraId="13ED3320" w14:textId="77777777" w:rsidR="00B27BF6" w:rsidRDefault="00B27BF6" w:rsidP="00B27BF6">
              <w:pPr>
                <w:pStyle w:val="aff2"/>
                <w:rPr>
                  <w:noProof/>
                  <w:lang w:val="ru-R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ru-RU"/>
                </w:rPr>
                <w:t>Современные материалы для акустооптических устройств на объемных волнах</w:t>
              </w:r>
              <w:r>
                <w:rPr>
                  <w:noProof/>
                  <w:lang w:val="ru-RU"/>
                </w:rPr>
                <w:t xml:space="preserve"> [Журнал] / авт. Колесников А. И. // Вестник ТвГУ.. - 2011 г.. - 15. - стр. 67-85.</w:t>
              </w:r>
            </w:p>
            <w:p w14:paraId="13D3A310" w14:textId="103B86F3" w:rsidR="00B27BF6" w:rsidRDefault="00B27BF6" w:rsidP="00B27BF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AA4DE6" w14:textId="77777777" w:rsidR="00CC1BDA" w:rsidRPr="001F1C0E" w:rsidRDefault="00CC1BDA" w:rsidP="00CC1BDA">
      <w:pPr>
        <w:rPr>
          <w:lang w:val="ru-RU"/>
        </w:rPr>
      </w:pPr>
      <w:bookmarkStart w:id="13" w:name="_GoBack"/>
      <w:bookmarkEnd w:id="13"/>
    </w:p>
    <w:sectPr w:rsidR="00CC1BDA" w:rsidRPr="001F1C0E" w:rsidSect="000D2FDF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52DE9" w14:textId="77777777" w:rsidR="009028FD" w:rsidRDefault="009028FD" w:rsidP="009A3BED">
      <w:pPr>
        <w:spacing w:after="0" w:line="240" w:lineRule="auto"/>
      </w:pPr>
      <w:r>
        <w:separator/>
      </w:r>
    </w:p>
  </w:endnote>
  <w:endnote w:type="continuationSeparator" w:id="0">
    <w:p w14:paraId="4EEA0784" w14:textId="77777777" w:rsidR="009028FD" w:rsidRDefault="009028FD" w:rsidP="009A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158884"/>
      <w:docPartObj>
        <w:docPartGallery w:val="Page Numbers (Bottom of Page)"/>
        <w:docPartUnique/>
      </w:docPartObj>
    </w:sdtPr>
    <w:sdtContent>
      <w:p w14:paraId="521CD465" w14:textId="0C80690D" w:rsidR="00435B7F" w:rsidRDefault="00435B7F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C47E68" w14:textId="77777777" w:rsidR="009A3BED" w:rsidRDefault="009A3BED" w:rsidP="00435B7F">
    <w:pPr>
      <w:pStyle w:val="afc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A03F" w14:textId="3FD3A63A" w:rsidR="009A3BED" w:rsidRPr="009A3BED" w:rsidRDefault="009A3BED" w:rsidP="009A3BED">
    <w:pPr>
      <w:pStyle w:val="afc"/>
      <w:jc w:val="center"/>
      <w:rPr>
        <w:lang w:val="ru-RU"/>
      </w:rPr>
    </w:pPr>
    <w:r>
      <w:rPr>
        <w:lang w:val="ru-RU"/>
      </w:rPr>
      <w:t>Долгопрудный,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D50FF" w14:textId="77777777" w:rsidR="009028FD" w:rsidRDefault="009028FD" w:rsidP="009A3BED">
      <w:pPr>
        <w:spacing w:after="0" w:line="240" w:lineRule="auto"/>
      </w:pPr>
      <w:r>
        <w:separator/>
      </w:r>
    </w:p>
  </w:footnote>
  <w:footnote w:type="continuationSeparator" w:id="0">
    <w:p w14:paraId="473362DC" w14:textId="77777777" w:rsidR="009028FD" w:rsidRDefault="009028FD" w:rsidP="009A3BED">
      <w:pPr>
        <w:spacing w:after="0" w:line="240" w:lineRule="auto"/>
      </w:pPr>
      <w:r>
        <w:continuationSeparator/>
      </w:r>
    </w:p>
  </w:footnote>
  <w:footnote w:id="1">
    <w:p w14:paraId="2F06F738" w14:textId="0DD9ADAA" w:rsidR="008B524A" w:rsidRPr="00383795" w:rsidRDefault="008B524A">
      <w:pPr>
        <w:pStyle w:val="aff"/>
        <w:rPr>
          <w:lang w:val="ru-RU"/>
        </w:rPr>
      </w:pPr>
      <w:r>
        <w:rPr>
          <w:rStyle w:val="aff1"/>
        </w:rPr>
        <w:footnoteRef/>
      </w:r>
      <w:r w:rsidRPr="005377A2">
        <w:rPr>
          <w:lang w:val="ru-RU"/>
        </w:rPr>
        <w:t xml:space="preserve"> </w:t>
      </w:r>
      <w:r w:rsidR="005058D9">
        <w:rPr>
          <w:lang w:val="ru-RU"/>
        </w:rPr>
        <w:t xml:space="preserve">При расчете взяты </w:t>
      </w:r>
      <w:r w:rsidR="005377A2">
        <w:rPr>
          <w:lang w:val="ru-RU"/>
        </w:rPr>
        <w:t xml:space="preserve">дополнительные </w:t>
      </w:r>
      <w:r w:rsidR="00104DC5">
        <w:rPr>
          <w:lang w:val="ru-RU"/>
        </w:rPr>
        <w:t xml:space="preserve">данные: </w:t>
      </w:r>
      <m:oMath>
        <m:r>
          <w:rPr>
            <w:rFonts w:ascii="Cambria Math" w:hAnsi="Cambria Math"/>
            <w:lang w:val="ru-RU"/>
          </w:rPr>
          <m:t>n=2</m:t>
        </m:r>
        <m:r>
          <w:rPr>
            <w:rFonts w:ascii="Cambria Math" w:hAnsi="Cambria Math"/>
            <w:lang w:val="ru-RU"/>
          </w:rPr>
          <m:t>.</m:t>
        </m:r>
        <m:r>
          <w:rPr>
            <w:rFonts w:ascii="Cambria Math" w:hAnsi="Cambria Math"/>
            <w:lang w:val="ru-RU"/>
          </w:rPr>
          <m:t>38</m:t>
        </m:r>
      </m:oMath>
      <w:sdt>
        <w:sdtPr>
          <w:rPr>
            <w:rFonts w:ascii="Cambria Math" w:hAnsi="Cambria Math"/>
            <w:i/>
            <w:lang w:val="ru-RU"/>
          </w:rPr>
          <w:id w:val="-1445536775"/>
          <w:citation/>
        </w:sdtPr>
        <w:sdtContent>
          <m:oMath>
            <m:r>
              <w:rPr>
                <w:rFonts w:ascii="Cambria Math" w:hAnsi="Cambria Math"/>
                <w:i/>
                <w:lang w:val="ru-RU"/>
              </w:rPr>
              <w:fldChar w:fldCharType="begin"/>
            </m:r>
          </m:oMath>
          <w:r w:rsidR="003D5B65">
            <w:rPr>
              <w:rFonts w:eastAsiaTheme="minorEastAsia"/>
              <w:lang w:val="ru-RU"/>
            </w:rPr>
            <w:instrText xml:space="preserve"> CITATION Кол11 \l 1049 </w:instrText>
          </w:r>
          <m:oMath>
            <m:r>
              <w:rPr>
                <w:rFonts w:ascii="Cambria Math" w:hAnsi="Cambria Math"/>
                <w:i/>
                <w:lang w:val="ru-RU"/>
              </w:rPr>
              <w:fldChar w:fldCharType="separate"/>
            </m:r>
          </m:oMath>
          <w:r w:rsidR="00B27BF6">
            <w:rPr>
              <w:rFonts w:eastAsiaTheme="minorEastAsia"/>
              <w:noProof/>
              <w:lang w:val="ru-RU"/>
            </w:rPr>
            <w:t xml:space="preserve"> </w:t>
          </w:r>
          <w:r w:rsidR="00B27BF6" w:rsidRPr="00B27BF6">
            <w:rPr>
              <w:rFonts w:eastAsiaTheme="minorEastAsia"/>
              <w:noProof/>
              <w:lang w:val="ru-RU"/>
            </w:rPr>
            <w:t>(Колесников, 2011)</w:t>
          </w:r>
          <m:oMath>
            <m:r>
              <w:rPr>
                <w:rFonts w:ascii="Cambria Math" w:hAnsi="Cambria Math"/>
                <w:i/>
                <w:lang w:val="ru-RU"/>
              </w:rPr>
              <w:fldChar w:fldCharType="end"/>
            </m:r>
          </m:oMath>
        </w:sdtContent>
      </w:sdt>
      <w:r w:rsidR="003D6A82">
        <w:rPr>
          <w:rFonts w:eastAsiaTheme="minorEastAsia"/>
          <w:lang w:val="ru-RU"/>
        </w:rPr>
        <w:t>,</w:t>
      </w:r>
      <w:r w:rsidR="004840B7">
        <w:rPr>
          <w:rFonts w:eastAsiaTheme="minorEastAsia"/>
          <w:lang w:val="ru-RU"/>
        </w:rPr>
        <w:t xml:space="preserve"> </w:t>
      </w:r>
      <w:r w:rsidR="00383795">
        <w:rPr>
          <w:rFonts w:eastAsiaTheme="minorEastAsia"/>
          <w:lang w:val="ru-RU"/>
        </w:rPr>
        <w:t xml:space="preserve">Длина волны лазера </w:t>
      </w:r>
      <w:r w:rsidR="00383795" w:rsidRPr="00383795">
        <w:rPr>
          <w:rFonts w:eastAsiaTheme="minorEastAsia"/>
          <w:lang w:val="ru-RU"/>
        </w:rPr>
        <w:t xml:space="preserve">650 </w:t>
      </w:r>
      <w:proofErr w:type="spellStart"/>
      <w:r w:rsidR="00383795">
        <w:rPr>
          <w:rFonts w:eastAsiaTheme="minorEastAsia"/>
          <w:lang w:val="ru-RU"/>
        </w:rPr>
        <w:t>нм</w:t>
      </w:r>
      <w:proofErr w:type="spellEnd"/>
      <w:r w:rsidR="00383795">
        <w:rPr>
          <w:rFonts w:eastAsiaTheme="minorEastAsia"/>
          <w:lang w:val="ru-RU"/>
        </w:rPr>
        <w:t xml:space="preserve">, </w:t>
      </w:r>
      <w:r w:rsidR="00383795" w:rsidRPr="00383795">
        <w:rPr>
          <w:lang w:val="ru-RU"/>
        </w:rPr>
        <w:t>длина акустооптического взаимодействия</w:t>
      </w:r>
      <w:r w:rsidR="00383795">
        <w:rPr>
          <w:lang w:val="ru-RU"/>
        </w:rPr>
        <w:t xml:space="preserve">: </w:t>
      </w:r>
      <w:r w:rsidR="003D6A82">
        <w:rPr>
          <w:lang w:val="ru-RU"/>
        </w:rPr>
        <w:t>1 см (из параметров установки).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3CF59" w14:textId="77777777" w:rsidR="009A3BED" w:rsidRDefault="009A3BED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77199"/>
    <w:multiLevelType w:val="hybridMultilevel"/>
    <w:tmpl w:val="A8DEC8A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50F36ED"/>
    <w:multiLevelType w:val="hybridMultilevel"/>
    <w:tmpl w:val="AFAE4B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C64761E"/>
    <w:multiLevelType w:val="hybridMultilevel"/>
    <w:tmpl w:val="D804A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B3E58"/>
    <w:multiLevelType w:val="hybridMultilevel"/>
    <w:tmpl w:val="0FF440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31"/>
    <w:rsid w:val="00005502"/>
    <w:rsid w:val="00027E61"/>
    <w:rsid w:val="00034E31"/>
    <w:rsid w:val="00041BC3"/>
    <w:rsid w:val="000612C8"/>
    <w:rsid w:val="000773DE"/>
    <w:rsid w:val="0009609D"/>
    <w:rsid w:val="000D2FDF"/>
    <w:rsid w:val="000D7717"/>
    <w:rsid w:val="000E3E26"/>
    <w:rsid w:val="00104DC5"/>
    <w:rsid w:val="0013140B"/>
    <w:rsid w:val="001671E0"/>
    <w:rsid w:val="00175E14"/>
    <w:rsid w:val="00183315"/>
    <w:rsid w:val="00183F8C"/>
    <w:rsid w:val="001F1C0E"/>
    <w:rsid w:val="001F6C03"/>
    <w:rsid w:val="00227000"/>
    <w:rsid w:val="00256448"/>
    <w:rsid w:val="00263BCB"/>
    <w:rsid w:val="002732E4"/>
    <w:rsid w:val="00296FFE"/>
    <w:rsid w:val="002B1C05"/>
    <w:rsid w:val="002C00FB"/>
    <w:rsid w:val="002F2F00"/>
    <w:rsid w:val="00332841"/>
    <w:rsid w:val="00336773"/>
    <w:rsid w:val="0035277D"/>
    <w:rsid w:val="00383795"/>
    <w:rsid w:val="00390061"/>
    <w:rsid w:val="003A28AD"/>
    <w:rsid w:val="003D01FB"/>
    <w:rsid w:val="003D5B65"/>
    <w:rsid w:val="003D6A82"/>
    <w:rsid w:val="003E5198"/>
    <w:rsid w:val="00435B7F"/>
    <w:rsid w:val="00437385"/>
    <w:rsid w:val="00442D26"/>
    <w:rsid w:val="00454D67"/>
    <w:rsid w:val="00457695"/>
    <w:rsid w:val="0047506F"/>
    <w:rsid w:val="00476372"/>
    <w:rsid w:val="004840B7"/>
    <w:rsid w:val="00492B0E"/>
    <w:rsid w:val="004C1899"/>
    <w:rsid w:val="004C2FFE"/>
    <w:rsid w:val="004C46E0"/>
    <w:rsid w:val="004D5E01"/>
    <w:rsid w:val="004F1603"/>
    <w:rsid w:val="005058D9"/>
    <w:rsid w:val="005132FD"/>
    <w:rsid w:val="0052002D"/>
    <w:rsid w:val="005377A2"/>
    <w:rsid w:val="0056707C"/>
    <w:rsid w:val="00582409"/>
    <w:rsid w:val="005962DA"/>
    <w:rsid w:val="005B3E1E"/>
    <w:rsid w:val="005C14F0"/>
    <w:rsid w:val="00617B74"/>
    <w:rsid w:val="00644E7C"/>
    <w:rsid w:val="006573A2"/>
    <w:rsid w:val="00703BD0"/>
    <w:rsid w:val="00733D72"/>
    <w:rsid w:val="007430A3"/>
    <w:rsid w:val="00774EB1"/>
    <w:rsid w:val="00775DDC"/>
    <w:rsid w:val="007C5ED5"/>
    <w:rsid w:val="007D2569"/>
    <w:rsid w:val="008133E0"/>
    <w:rsid w:val="0085276A"/>
    <w:rsid w:val="00882A34"/>
    <w:rsid w:val="008A34F4"/>
    <w:rsid w:val="008B524A"/>
    <w:rsid w:val="008F37E0"/>
    <w:rsid w:val="009028FD"/>
    <w:rsid w:val="00926879"/>
    <w:rsid w:val="009A3BED"/>
    <w:rsid w:val="009D0866"/>
    <w:rsid w:val="009E556A"/>
    <w:rsid w:val="00A1565E"/>
    <w:rsid w:val="00A46DC8"/>
    <w:rsid w:val="00A502B3"/>
    <w:rsid w:val="00A63DEC"/>
    <w:rsid w:val="00A833AC"/>
    <w:rsid w:val="00AB37A5"/>
    <w:rsid w:val="00B27BF6"/>
    <w:rsid w:val="00B30C15"/>
    <w:rsid w:val="00B37D4F"/>
    <w:rsid w:val="00B52F6B"/>
    <w:rsid w:val="00B63E10"/>
    <w:rsid w:val="00B655B7"/>
    <w:rsid w:val="00B6757B"/>
    <w:rsid w:val="00B7108D"/>
    <w:rsid w:val="00BA0629"/>
    <w:rsid w:val="00BF6A37"/>
    <w:rsid w:val="00C13C8B"/>
    <w:rsid w:val="00C15F48"/>
    <w:rsid w:val="00C4481F"/>
    <w:rsid w:val="00C46B18"/>
    <w:rsid w:val="00C94259"/>
    <w:rsid w:val="00CC1BDA"/>
    <w:rsid w:val="00CC65C6"/>
    <w:rsid w:val="00CF0441"/>
    <w:rsid w:val="00D0187A"/>
    <w:rsid w:val="00DA223D"/>
    <w:rsid w:val="00DB3412"/>
    <w:rsid w:val="00DB739C"/>
    <w:rsid w:val="00DE0DD9"/>
    <w:rsid w:val="00E15AFB"/>
    <w:rsid w:val="00E26349"/>
    <w:rsid w:val="00E43363"/>
    <w:rsid w:val="00E75E46"/>
    <w:rsid w:val="00E97CF2"/>
    <w:rsid w:val="00F82195"/>
    <w:rsid w:val="00FB014F"/>
    <w:rsid w:val="00FC16ED"/>
    <w:rsid w:val="00FD7A0A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5CA0F"/>
  <w15:chartTrackingRefBased/>
  <w15:docId w15:val="{63A013A4-5D50-2646-BFED-0E203212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315"/>
    <w:pPr>
      <w:ind w:firstLine="284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183315"/>
    <w:pPr>
      <w:keepNext/>
      <w:keepLines/>
      <w:spacing w:before="240" w:after="0"/>
      <w:outlineLvl w:val="0"/>
    </w:pPr>
    <w:rPr>
      <w:rFonts w:eastAsiaTheme="majorEastAsia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83315"/>
    <w:pPr>
      <w:keepNext/>
      <w:keepLines/>
      <w:spacing w:before="40" w:after="0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3315"/>
    <w:pPr>
      <w:keepNext/>
      <w:keepLines/>
      <w:spacing w:before="40" w:after="0"/>
      <w:outlineLvl w:val="2"/>
    </w:pPr>
    <w:rPr>
      <w:rFonts w:eastAsiaTheme="majorEastAsi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3315"/>
    <w:pPr>
      <w:keepNext/>
      <w:keepLines/>
      <w:spacing w:before="40" w:after="0"/>
      <w:outlineLvl w:val="3"/>
    </w:pPr>
    <w:rPr>
      <w:rFonts w:eastAsiaTheme="majorEastAsia"/>
      <w:i/>
      <w:iCs/>
    </w:rPr>
  </w:style>
  <w:style w:type="paragraph" w:styleId="5">
    <w:name w:val="heading 5"/>
    <w:basedOn w:val="a"/>
    <w:next w:val="a"/>
    <w:link w:val="50"/>
    <w:uiPriority w:val="9"/>
    <w:unhideWhenUsed/>
    <w:rsid w:val="001833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0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0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0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0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18331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83315"/>
  </w:style>
  <w:style w:type="character" w:customStyle="1" w:styleId="10">
    <w:name w:val="Заголовок 1 Знак"/>
    <w:basedOn w:val="a0"/>
    <w:link w:val="1"/>
    <w:uiPriority w:val="9"/>
    <w:rsid w:val="00183315"/>
    <w:rPr>
      <w:rFonts w:ascii="Times New Roman" w:eastAsiaTheme="majorEastAsia" w:hAnsi="Times New Roman" w:cs="Times New Roman"/>
      <w:sz w:val="36"/>
      <w:szCs w:val="36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183315"/>
    <w:rPr>
      <w:rFonts w:ascii="Times New Roman" w:eastAsiaTheme="majorEastAsia" w:hAnsi="Times New Roman" w:cs="Times New Roman"/>
      <w:sz w:val="32"/>
      <w:szCs w:val="3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183315"/>
    <w:rPr>
      <w:rFonts w:ascii="Times New Roman" w:eastAsiaTheme="majorEastAsia" w:hAnsi="Times New Roman" w:cs="Times New Roman"/>
      <w:sz w:val="28"/>
      <w:szCs w:val="28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rsid w:val="00183315"/>
    <w:rPr>
      <w:rFonts w:ascii="Times New Roman" w:eastAsiaTheme="majorEastAsia" w:hAnsi="Times New Roman" w:cs="Times New Roman"/>
      <w:i/>
      <w:iCs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rsid w:val="0018331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270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70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70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70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C16ED"/>
    <w:pPr>
      <w:spacing w:after="200" w:line="240" w:lineRule="auto"/>
      <w:jc w:val="center"/>
    </w:pPr>
    <w:rPr>
      <w:lang w:val="ru-RU"/>
    </w:rPr>
  </w:style>
  <w:style w:type="paragraph" w:styleId="a4">
    <w:name w:val="Title"/>
    <w:basedOn w:val="a"/>
    <w:next w:val="a"/>
    <w:link w:val="a5"/>
    <w:uiPriority w:val="10"/>
    <w:qFormat/>
    <w:rsid w:val="00183315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183315"/>
    <w:rPr>
      <w:rFonts w:ascii="Times New Roman" w:eastAsiaTheme="majorEastAsia" w:hAnsi="Times New Roman" w:cs="Times New Roman"/>
      <w:spacing w:val="-10"/>
      <w:kern w:val="28"/>
      <w:sz w:val="48"/>
      <w:szCs w:val="48"/>
      <w:lang w:val="en-US" w:eastAsia="en-US"/>
    </w:rPr>
  </w:style>
  <w:style w:type="paragraph" w:styleId="a6">
    <w:name w:val="Subtitle"/>
    <w:basedOn w:val="a"/>
    <w:next w:val="a"/>
    <w:link w:val="a7"/>
    <w:uiPriority w:val="11"/>
    <w:qFormat/>
    <w:rsid w:val="00183315"/>
    <w:pPr>
      <w:numPr>
        <w:ilvl w:val="1"/>
      </w:numPr>
      <w:ind w:firstLine="284"/>
      <w:jc w:val="center"/>
    </w:pPr>
    <w:rPr>
      <w:rFonts w:eastAsiaTheme="minorEastAsia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83315"/>
    <w:rPr>
      <w:rFonts w:ascii="Times New Roman" w:eastAsiaTheme="minorEastAsia" w:hAnsi="Times New Roman" w:cs="Times New Roman"/>
      <w:spacing w:val="15"/>
      <w:sz w:val="28"/>
      <w:szCs w:val="28"/>
      <w:lang w:val="en-US" w:eastAsia="en-US"/>
    </w:rPr>
  </w:style>
  <w:style w:type="character" w:styleId="a8">
    <w:name w:val="Strong"/>
    <w:basedOn w:val="a0"/>
    <w:uiPriority w:val="22"/>
    <w:qFormat/>
    <w:rsid w:val="00227000"/>
    <w:rPr>
      <w:b/>
      <w:bCs/>
    </w:rPr>
  </w:style>
  <w:style w:type="character" w:styleId="a9">
    <w:name w:val="Emphasis"/>
    <w:basedOn w:val="a0"/>
    <w:uiPriority w:val="20"/>
    <w:qFormat/>
    <w:rsid w:val="00227000"/>
    <w:rPr>
      <w:i/>
      <w:iCs/>
    </w:rPr>
  </w:style>
  <w:style w:type="paragraph" w:styleId="aa">
    <w:name w:val="No Spacing"/>
    <w:uiPriority w:val="1"/>
    <w:qFormat/>
    <w:rsid w:val="0022700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83315"/>
    <w:pPr>
      <w:spacing w:before="200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83315"/>
    <w:rPr>
      <w:rFonts w:ascii="Times New Roman" w:hAnsi="Times New Roman" w:cs="Times New Roman"/>
      <w:i/>
      <w:iCs/>
      <w:sz w:val="24"/>
      <w:szCs w:val="24"/>
      <w:lang w:val="en-US" w:eastAsia="en-US"/>
    </w:rPr>
  </w:style>
  <w:style w:type="paragraph" w:styleId="ab">
    <w:name w:val="Intense Quote"/>
    <w:basedOn w:val="a"/>
    <w:next w:val="a"/>
    <w:link w:val="ac"/>
    <w:uiPriority w:val="30"/>
    <w:qFormat/>
    <w:rsid w:val="0022700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700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2700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7000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27000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7000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27000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183315"/>
    <w:pPr>
      <w:ind w:firstLine="0"/>
      <w:jc w:val="left"/>
      <w:outlineLvl w:val="9"/>
    </w:pPr>
    <w:rPr>
      <w:lang w:val="ru-RU" w:eastAsia="ru-RU"/>
    </w:rPr>
  </w:style>
  <w:style w:type="paragraph" w:styleId="af3">
    <w:name w:val="List Paragraph"/>
    <w:basedOn w:val="a"/>
    <w:uiPriority w:val="34"/>
    <w:qFormat/>
    <w:rsid w:val="0018331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83315"/>
    <w:pPr>
      <w:spacing w:after="100"/>
    </w:pPr>
  </w:style>
  <w:style w:type="character" w:styleId="af4">
    <w:name w:val="Hyperlink"/>
    <w:basedOn w:val="a0"/>
    <w:uiPriority w:val="99"/>
    <w:unhideWhenUsed/>
    <w:rsid w:val="00183315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183315"/>
    <w:rPr>
      <w:color w:val="808080"/>
    </w:rPr>
  </w:style>
  <w:style w:type="paragraph" w:customStyle="1" w:styleId="af6">
    <w:name w:val="Титульник малый"/>
    <w:basedOn w:val="aa"/>
    <w:link w:val="af7"/>
    <w:qFormat/>
    <w:rsid w:val="000D2FDF"/>
    <w:pPr>
      <w:spacing w:line="276" w:lineRule="auto"/>
      <w:ind w:firstLine="284"/>
      <w:jc w:val="center"/>
    </w:pPr>
    <w:rPr>
      <w:rFonts w:ascii="Times New Roman" w:eastAsiaTheme="minorEastAsia" w:hAnsi="Times New Roman" w:cs="Times New Roman"/>
      <w:sz w:val="24"/>
      <w:szCs w:val="32"/>
      <w:lang w:val="en-US" w:eastAsia="en-US"/>
    </w:rPr>
  </w:style>
  <w:style w:type="paragraph" w:customStyle="1" w:styleId="af8">
    <w:name w:val="Титульник большой"/>
    <w:basedOn w:val="af2"/>
    <w:link w:val="af9"/>
    <w:qFormat/>
    <w:rsid w:val="000D2FDF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f7">
    <w:name w:val="Титульник малый Знак"/>
    <w:basedOn w:val="a0"/>
    <w:link w:val="af6"/>
    <w:rsid w:val="000D2FDF"/>
    <w:rPr>
      <w:rFonts w:ascii="Times New Roman" w:eastAsiaTheme="minorEastAsia" w:hAnsi="Times New Roman" w:cs="Times New Roman"/>
      <w:sz w:val="24"/>
      <w:szCs w:val="32"/>
      <w:lang w:val="en-US" w:eastAsia="en-US"/>
    </w:rPr>
  </w:style>
  <w:style w:type="character" w:customStyle="1" w:styleId="af9">
    <w:name w:val="Титульник большой Знак"/>
    <w:basedOn w:val="a0"/>
    <w:link w:val="af8"/>
    <w:rsid w:val="000D2FDF"/>
    <w:rPr>
      <w:rFonts w:eastAsiaTheme="majorEastAsia" w:cstheme="minorHAnsi"/>
      <w:b/>
      <w:bCs/>
      <w:kern w:val="32"/>
      <w:sz w:val="36"/>
      <w:szCs w:val="36"/>
      <w:lang w:eastAsia="en-US"/>
    </w:rPr>
  </w:style>
  <w:style w:type="paragraph" w:styleId="afa">
    <w:name w:val="header"/>
    <w:basedOn w:val="a"/>
    <w:link w:val="afb"/>
    <w:uiPriority w:val="99"/>
    <w:unhideWhenUsed/>
    <w:rsid w:val="009A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9A3BED"/>
    <w:rPr>
      <w:rFonts w:ascii="Times New Roman" w:hAnsi="Times New Roman" w:cs="Times New Roman"/>
      <w:sz w:val="24"/>
      <w:szCs w:val="24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9A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9A3BED"/>
    <w:rPr>
      <w:rFonts w:ascii="Times New Roman" w:hAnsi="Times New Roman" w:cs="Times New Roman"/>
      <w:sz w:val="24"/>
      <w:szCs w:val="24"/>
      <w:lang w:val="en-US" w:eastAsia="en-US"/>
    </w:rPr>
  </w:style>
  <w:style w:type="table" w:styleId="afe">
    <w:name w:val="Table Grid"/>
    <w:basedOn w:val="a1"/>
    <w:uiPriority w:val="39"/>
    <w:rsid w:val="007C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StandardForm">
    <w:name w:val="MathematicaFormatStandardForm"/>
    <w:uiPriority w:val="99"/>
    <w:rsid w:val="00C94259"/>
    <w:rPr>
      <w:rFonts w:ascii="Inherited" w:hAnsi="Inherited" w:cs="Inherited"/>
    </w:rPr>
  </w:style>
  <w:style w:type="paragraph" w:styleId="aff">
    <w:name w:val="footnote text"/>
    <w:basedOn w:val="a"/>
    <w:link w:val="aff0"/>
    <w:uiPriority w:val="99"/>
    <w:semiHidden/>
    <w:unhideWhenUsed/>
    <w:rsid w:val="008B524A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0"/>
    <w:link w:val="aff"/>
    <w:uiPriority w:val="99"/>
    <w:semiHidden/>
    <w:rsid w:val="008B524A"/>
    <w:rPr>
      <w:rFonts w:ascii="Times New Roman" w:hAnsi="Times New Roman" w:cs="Times New Roman"/>
      <w:sz w:val="20"/>
      <w:szCs w:val="20"/>
      <w:lang w:val="en-US" w:eastAsia="en-US"/>
    </w:rPr>
  </w:style>
  <w:style w:type="character" w:styleId="aff1">
    <w:name w:val="footnote reference"/>
    <w:basedOn w:val="a0"/>
    <w:uiPriority w:val="99"/>
    <w:semiHidden/>
    <w:unhideWhenUsed/>
    <w:rsid w:val="008B524A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85276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90061"/>
    <w:pPr>
      <w:spacing w:after="100"/>
      <w:ind w:left="480"/>
    </w:pPr>
  </w:style>
  <w:style w:type="paragraph" w:styleId="aff2">
    <w:name w:val="Bibliography"/>
    <w:basedOn w:val="a"/>
    <w:next w:val="a"/>
    <w:uiPriority w:val="37"/>
    <w:unhideWhenUsed/>
    <w:rsid w:val="00B2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b566d95faa460c8a/&#1044;&#1086;&#1082;&#1091;&#1084;&#1077;&#1085;&#1090;&#1099;/Official%20sty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45733827344691AB0D8B593F9AF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2BDF6-30E9-4542-BB7F-867A98E3E836}"/>
      </w:docPartPr>
      <w:docPartBody>
        <w:p w:rsidR="00000000" w:rsidRDefault="00942D13" w:rsidP="00942D13">
          <w:pPr>
            <w:pStyle w:val="0A45733827344691AB0D8B593F9AF7A9"/>
          </w:pPr>
          <w:r w:rsidRPr="005150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13"/>
    <w:rsid w:val="004A1771"/>
    <w:rsid w:val="009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D13"/>
    <w:rPr>
      <w:color w:val="808080"/>
    </w:rPr>
  </w:style>
  <w:style w:type="paragraph" w:customStyle="1" w:styleId="0A45733827344691AB0D8B593F9AF7A9">
    <w:name w:val="0A45733827344691AB0D8B593F9AF7A9"/>
    <w:rsid w:val="00942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Кол11</b:Tag>
    <b:SourceType>JournalArticle</b:SourceType>
    <b:Guid>{C17BC0AC-B1F0-4179-B4AA-5DCBCEB25C15}</b:Guid>
    <b:Title>Современные материалы для акустооптических устройств на объемных волнах</b:Title>
    <b:Year>2011</b:Year>
    <b:Author>
      <b:Author>
        <b:NameList>
          <b:Person>
            <b:Last>Колесников</b:Last>
            <b:First>А.</b:First>
            <b:Middle>И.</b:Middle>
          </b:Person>
        </b:NameList>
      </b:Author>
    </b:Author>
    <b:JournalName>Вестник ТвГУ.</b:JournalName>
    <b:Pages>67-85</b:Pages>
    <b:Issue>15</b:Issue>
    <b:RefOrder>1</b:RefOrder>
  </b:Source>
</b:Sources>
</file>

<file path=customXml/itemProps1.xml><?xml version="1.0" encoding="utf-8"?>
<ds:datastoreItem xmlns:ds="http://schemas.openxmlformats.org/officeDocument/2006/customXml" ds:itemID="{70573ABA-19D7-4E10-B9FF-951FCFA9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Official%20style.dotx</Template>
  <TotalTime>271</TotalTime>
  <Pages>6</Pages>
  <Words>783</Words>
  <Characters>4469</Characters>
  <Application>Microsoft Office Word</Application>
  <DocSecurity>0</DocSecurity>
  <Lines>37</Lines>
  <Paragraphs>10</Paragraphs>
  <ScaleCrop>false</ScaleCrop>
  <Company>Московский физико-технический институт</Company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Акустооптическая модуляция света</dc:title>
  <dc:subject/>
  <dc:creator>Александр Нехаев</dc:creator>
  <cp:keywords/>
  <dc:description/>
  <cp:lastModifiedBy>Александр Нехаев</cp:lastModifiedBy>
  <cp:revision>119</cp:revision>
  <dcterms:created xsi:type="dcterms:W3CDTF">2020-02-26T16:35:00Z</dcterms:created>
  <dcterms:modified xsi:type="dcterms:W3CDTF">2020-02-26T23:58:00Z</dcterms:modified>
  <cp:category>Лабораторная работа по курсу «Квантовая электроника»</cp:category>
</cp:coreProperties>
</file>