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10"/>
        <w:ind w:left="1909" w:right="393" w:hanging="1500"/>
        <w:jc w:val="left"/>
        <w:rPr>
          <w:sz w:val="36"/>
        </w:rPr>
      </w:pPr>
      <w:r>
        <w:rPr>
          <w:sz w:val="36"/>
        </w:rPr>
        <w:t>Translating Math Formula Images to LaTeX Sequences Using Deep Neural Networks with Sequence-level Training</w:t>
      </w:r>
    </w:p>
    <w:p>
      <w:pPr>
        <w:pStyle w:val="BodyText"/>
        <w:ind w:left="0"/>
      </w:pPr>
    </w:p>
    <w:p>
      <w:pPr>
        <w:pStyle w:val="BodyText"/>
        <w:ind w:left="0"/>
      </w:pPr>
    </w:p>
    <w:p>
      <w:pPr>
        <w:spacing w:after="0"/>
        <w:sectPr>
          <w:type w:val="continuous"/>
          <w:pgSz w:w="12240" w:h="15840"/>
          <w:pgMar w:top="1060" w:bottom="280" w:left="800" w:right="800"/>
        </w:sectPr>
      </w:pPr>
    </w:p>
    <w:p>
      <w:pPr>
        <w:pStyle w:val="BodyText"/>
        <w:spacing w:before="2"/>
        <w:ind w:left="0"/>
        <w:rPr>
          <w:sz w:val="17"/>
        </w:rPr>
      </w:pPr>
    </w:p>
    <w:p>
      <w:pPr>
        <w:spacing w:line="207" w:lineRule="exact" w:before="0"/>
        <w:ind w:left="822" w:right="38" w:firstLine="0"/>
        <w:jc w:val="center"/>
        <w:rPr>
          <w:sz w:val="18"/>
        </w:rPr>
      </w:pPr>
      <w:r>
        <w:rPr>
          <w:sz w:val="18"/>
        </w:rPr>
        <w:t>Zelun Wang</w:t>
      </w:r>
    </w:p>
    <w:p>
      <w:pPr>
        <w:spacing w:before="0"/>
        <w:ind w:left="824" w:right="38" w:firstLine="0"/>
        <w:jc w:val="center"/>
        <w:rPr>
          <w:i/>
          <w:sz w:val="18"/>
        </w:rPr>
      </w:pPr>
      <w:r>
        <w:rPr>
          <w:i/>
          <w:sz w:val="18"/>
        </w:rPr>
        <w:t>Department of Computer Science and Engineering </w:t>
      </w:r>
      <w:r>
        <w:rPr>
          <w:i/>
          <w:sz w:val="18"/>
        </w:rPr>
        <w:t>Texas A&amp;M University</w:t>
      </w:r>
    </w:p>
    <w:p>
      <w:pPr>
        <w:spacing w:before="0"/>
        <w:ind w:left="1868" w:right="1082" w:firstLine="0"/>
        <w:jc w:val="center"/>
        <w:rPr>
          <w:sz w:val="18"/>
        </w:rPr>
      </w:pPr>
      <w:r>
        <w:rPr>
          <w:sz w:val="18"/>
        </w:rPr>
        <w:t>College Station, USA </w:t>
      </w:r>
      <w:hyperlink r:id="rId5">
        <w:r>
          <w:rPr>
            <w:sz w:val="18"/>
          </w:rPr>
          <w:t>zelun@tamu.edu</w:t>
        </w:r>
      </w:hyperlink>
    </w:p>
    <w:p>
      <w:pPr>
        <w:pStyle w:val="BodyText"/>
        <w:spacing w:before="2"/>
        <w:ind w:left="0"/>
        <w:rPr>
          <w:sz w:val="17"/>
        </w:rPr>
      </w:pPr>
      <w:r>
        <w:rPr/>
        <w:br w:type="column"/>
      </w:r>
      <w:r>
        <w:rPr>
          <w:sz w:val="17"/>
        </w:rPr>
      </w:r>
    </w:p>
    <w:p>
      <w:pPr>
        <w:spacing w:line="207" w:lineRule="exact" w:before="0"/>
        <w:ind w:left="822" w:right="821" w:firstLine="0"/>
        <w:jc w:val="center"/>
        <w:rPr>
          <w:sz w:val="18"/>
        </w:rPr>
      </w:pPr>
      <w:r>
        <w:rPr>
          <w:sz w:val="18"/>
        </w:rPr>
        <w:t>Jyh-Charn Liu</w:t>
      </w:r>
    </w:p>
    <w:p>
      <w:pPr>
        <w:spacing w:before="0"/>
        <w:ind w:left="824" w:right="821" w:firstLine="0"/>
        <w:jc w:val="center"/>
        <w:rPr>
          <w:i/>
          <w:sz w:val="18"/>
        </w:rPr>
      </w:pPr>
      <w:r>
        <w:rPr>
          <w:i/>
          <w:sz w:val="18"/>
        </w:rPr>
        <w:t>Department of Computer Science and Engineering </w:t>
      </w:r>
      <w:r>
        <w:rPr>
          <w:i/>
          <w:sz w:val="18"/>
        </w:rPr>
        <w:t>Texas A&amp;M University</w:t>
      </w:r>
    </w:p>
    <w:p>
      <w:pPr>
        <w:spacing w:before="0"/>
        <w:ind w:left="1868" w:right="1866" w:firstLine="0"/>
        <w:jc w:val="center"/>
        <w:rPr>
          <w:sz w:val="18"/>
        </w:rPr>
      </w:pPr>
      <w:r>
        <w:rPr>
          <w:sz w:val="18"/>
        </w:rPr>
        <w:t>College Station, USA </w:t>
      </w:r>
      <w:hyperlink r:id="rId6">
        <w:r>
          <w:rPr>
            <w:sz w:val="18"/>
          </w:rPr>
          <w:t>liu@cse.tamu.edu</w:t>
        </w:r>
      </w:hyperlink>
    </w:p>
    <w:p>
      <w:pPr>
        <w:spacing w:after="0"/>
        <w:jc w:val="center"/>
        <w:rPr>
          <w:sz w:val="18"/>
        </w:rPr>
        <w:sectPr>
          <w:type w:val="continuous"/>
          <w:pgSz w:w="12240" w:h="15840"/>
          <w:pgMar w:top="1060" w:bottom="280" w:left="800" w:right="800"/>
          <w:cols w:num="2" w:equalWidth="0">
            <w:col w:w="4522" w:space="814"/>
            <w:col w:w="5304"/>
          </w:cols>
        </w:sectPr>
      </w:pPr>
    </w:p>
    <w:p>
      <w:pPr>
        <w:pStyle w:val="BodyText"/>
        <w:ind w:left="0"/>
      </w:pPr>
    </w:p>
    <w:p>
      <w:pPr>
        <w:spacing w:after="0"/>
        <w:sectPr>
          <w:type w:val="continuous"/>
          <w:pgSz w:w="12240" w:h="15840"/>
          <w:pgMar w:top="1060" w:bottom="280" w:left="800" w:right="800"/>
        </w:sectPr>
      </w:pPr>
    </w:p>
    <w:p>
      <w:pPr>
        <w:pStyle w:val="BodyText"/>
        <w:spacing w:before="3"/>
        <w:ind w:left="0"/>
        <w:rPr>
          <w:sz w:val="19"/>
        </w:rPr>
      </w:pPr>
    </w:p>
    <w:p>
      <w:pPr>
        <w:spacing w:before="0"/>
        <w:ind w:left="107" w:right="38" w:firstLine="271"/>
        <w:jc w:val="both"/>
        <w:rPr>
          <w:b/>
          <w:i/>
          <w:sz w:val="18"/>
        </w:rPr>
      </w:pPr>
      <w:r>
        <w:rPr>
          <w:b/>
          <w:i/>
          <w:sz w:val="18"/>
        </w:rPr>
        <w:t>Abstract</w:t>
      </w:r>
      <w:r>
        <w:rPr>
          <w:b/>
          <w:sz w:val="18"/>
        </w:rPr>
        <w:t>—</w:t>
      </w:r>
      <w:r>
        <w:rPr>
          <w:b/>
          <w:i/>
          <w:sz w:val="18"/>
        </w:rPr>
        <w:t>In</w:t>
      </w:r>
      <w:r>
        <w:rPr>
          <w:b/>
          <w:i/>
          <w:spacing w:val="-8"/>
          <w:sz w:val="18"/>
        </w:rPr>
        <w:t> </w:t>
      </w:r>
      <w:r>
        <w:rPr>
          <w:b/>
          <w:i/>
          <w:sz w:val="18"/>
        </w:rPr>
        <w:t>this</w:t>
      </w:r>
      <w:r>
        <w:rPr>
          <w:b/>
          <w:i/>
          <w:spacing w:val="-9"/>
          <w:sz w:val="18"/>
        </w:rPr>
        <w:t> </w:t>
      </w:r>
      <w:r>
        <w:rPr>
          <w:b/>
          <w:i/>
          <w:sz w:val="18"/>
        </w:rPr>
        <w:t>paper</w:t>
      </w:r>
      <w:r>
        <w:rPr>
          <w:b/>
          <w:i/>
          <w:spacing w:val="-9"/>
          <w:sz w:val="18"/>
        </w:rPr>
        <w:t> </w:t>
      </w:r>
      <w:r>
        <w:rPr>
          <w:b/>
          <w:i/>
          <w:sz w:val="18"/>
        </w:rPr>
        <w:t>we</w:t>
      </w:r>
      <w:r>
        <w:rPr>
          <w:b/>
          <w:i/>
          <w:spacing w:val="-10"/>
          <w:sz w:val="18"/>
        </w:rPr>
        <w:t> </w:t>
      </w:r>
      <w:r>
        <w:rPr>
          <w:b/>
          <w:i/>
          <w:sz w:val="18"/>
        </w:rPr>
        <w:t>propose</w:t>
      </w:r>
      <w:r>
        <w:rPr>
          <w:b/>
          <w:i/>
          <w:spacing w:val="-10"/>
          <w:sz w:val="18"/>
        </w:rPr>
        <w:t> </w:t>
      </w:r>
      <w:r>
        <w:rPr>
          <w:b/>
          <w:i/>
          <w:sz w:val="18"/>
        </w:rPr>
        <w:t>a</w:t>
      </w:r>
      <w:r>
        <w:rPr>
          <w:b/>
          <w:i/>
          <w:spacing w:val="-8"/>
          <w:sz w:val="18"/>
        </w:rPr>
        <w:t> </w:t>
      </w:r>
      <w:r>
        <w:rPr>
          <w:b/>
          <w:i/>
          <w:sz w:val="18"/>
        </w:rPr>
        <w:t>deep</w:t>
      </w:r>
      <w:r>
        <w:rPr>
          <w:b/>
          <w:i/>
          <w:spacing w:val="-8"/>
          <w:sz w:val="18"/>
        </w:rPr>
        <w:t> </w:t>
      </w:r>
      <w:r>
        <w:rPr>
          <w:b/>
          <w:i/>
          <w:sz w:val="18"/>
        </w:rPr>
        <w:t>neural</w:t>
      </w:r>
      <w:r>
        <w:rPr>
          <w:b/>
          <w:i/>
          <w:spacing w:val="-9"/>
          <w:sz w:val="18"/>
        </w:rPr>
        <w:t> </w:t>
      </w:r>
      <w:r>
        <w:rPr>
          <w:b/>
          <w:i/>
          <w:sz w:val="18"/>
        </w:rPr>
        <w:t>network</w:t>
      </w:r>
      <w:r>
        <w:rPr>
          <w:b/>
          <w:i/>
          <w:spacing w:val="-10"/>
          <w:sz w:val="18"/>
        </w:rPr>
        <w:t> </w:t>
      </w:r>
      <w:r>
        <w:rPr>
          <w:b/>
          <w:i/>
          <w:sz w:val="18"/>
        </w:rPr>
        <w:t>model </w:t>
      </w:r>
      <w:r>
        <w:rPr>
          <w:b/>
          <w:i/>
          <w:sz w:val="18"/>
        </w:rPr>
        <w:t>with</w:t>
      </w:r>
      <w:r>
        <w:rPr>
          <w:b/>
          <w:i/>
          <w:spacing w:val="-7"/>
          <w:sz w:val="18"/>
        </w:rPr>
        <w:t> </w:t>
      </w:r>
      <w:r>
        <w:rPr>
          <w:b/>
          <w:i/>
          <w:sz w:val="18"/>
        </w:rPr>
        <w:t>an</w:t>
      </w:r>
      <w:r>
        <w:rPr>
          <w:b/>
          <w:i/>
          <w:spacing w:val="-6"/>
          <w:sz w:val="18"/>
        </w:rPr>
        <w:t> </w:t>
      </w:r>
      <w:r>
        <w:rPr>
          <w:b/>
          <w:i/>
          <w:sz w:val="18"/>
        </w:rPr>
        <w:t>encoder-decoder</w:t>
      </w:r>
      <w:r>
        <w:rPr>
          <w:b/>
          <w:i/>
          <w:spacing w:val="-5"/>
          <w:sz w:val="18"/>
        </w:rPr>
        <w:t> </w:t>
      </w:r>
      <w:r>
        <w:rPr>
          <w:b/>
          <w:i/>
          <w:sz w:val="18"/>
        </w:rPr>
        <w:t>architecture</w:t>
      </w:r>
      <w:r>
        <w:rPr>
          <w:b/>
          <w:i/>
          <w:spacing w:val="-6"/>
          <w:sz w:val="18"/>
        </w:rPr>
        <w:t> </w:t>
      </w:r>
      <w:r>
        <w:rPr>
          <w:b/>
          <w:i/>
          <w:sz w:val="18"/>
        </w:rPr>
        <w:t>that</w:t>
      </w:r>
      <w:r>
        <w:rPr>
          <w:b/>
          <w:i/>
          <w:spacing w:val="-6"/>
          <w:sz w:val="18"/>
        </w:rPr>
        <w:t> </w:t>
      </w:r>
      <w:r>
        <w:rPr>
          <w:b/>
          <w:i/>
          <w:sz w:val="18"/>
        </w:rPr>
        <w:t>translates</w:t>
      </w:r>
      <w:r>
        <w:rPr>
          <w:b/>
          <w:i/>
          <w:spacing w:val="-7"/>
          <w:sz w:val="18"/>
        </w:rPr>
        <w:t> </w:t>
      </w:r>
      <w:r>
        <w:rPr>
          <w:b/>
          <w:i/>
          <w:sz w:val="18"/>
        </w:rPr>
        <w:t>images</w:t>
      </w:r>
      <w:r>
        <w:rPr>
          <w:b/>
          <w:i/>
          <w:spacing w:val="-7"/>
          <w:sz w:val="18"/>
        </w:rPr>
        <w:t> </w:t>
      </w:r>
      <w:r>
        <w:rPr>
          <w:b/>
          <w:i/>
          <w:sz w:val="18"/>
        </w:rPr>
        <w:t>of</w:t>
      </w:r>
      <w:r>
        <w:rPr>
          <w:b/>
          <w:i/>
          <w:spacing w:val="-9"/>
          <w:sz w:val="18"/>
        </w:rPr>
        <w:t> </w:t>
      </w:r>
      <w:r>
        <w:rPr>
          <w:b/>
          <w:i/>
          <w:sz w:val="18"/>
        </w:rPr>
        <w:t>math formulas into their LaTeX markup sequences. The encoder is a convolutional neural network (CNN) that transforms images into a group of feature maps. To better capture the spatial relationships of math symbols, the feature maps are augmented with 2D positional encoding before being unfolded into a vector. The decoder is a stacked bidirectional long short-term memory (LSTM) model integrated with the soft attention mechanism, which works as a language model to translate the encoder output into a sequence of LaTeX tokens. The neural network is trained in two steps. The first step is token-level training using the Maximum-Likelihood Estimation (MLE) as the objective function. At completion of the token-level</w:t>
      </w:r>
      <w:r>
        <w:rPr>
          <w:b/>
          <w:i/>
          <w:spacing w:val="-11"/>
          <w:sz w:val="18"/>
        </w:rPr>
        <w:t> </w:t>
      </w:r>
      <w:r>
        <w:rPr>
          <w:b/>
          <w:i/>
          <w:sz w:val="18"/>
        </w:rPr>
        <w:t>training,</w:t>
      </w:r>
      <w:r>
        <w:rPr>
          <w:b/>
          <w:i/>
          <w:spacing w:val="-10"/>
          <w:sz w:val="18"/>
        </w:rPr>
        <w:t> </w:t>
      </w:r>
      <w:r>
        <w:rPr>
          <w:b/>
          <w:i/>
          <w:sz w:val="18"/>
        </w:rPr>
        <w:t>the</w:t>
      </w:r>
      <w:r>
        <w:rPr>
          <w:b/>
          <w:i/>
          <w:spacing w:val="-12"/>
          <w:sz w:val="18"/>
        </w:rPr>
        <w:t> </w:t>
      </w:r>
      <w:r>
        <w:rPr>
          <w:b/>
          <w:i/>
          <w:sz w:val="18"/>
        </w:rPr>
        <w:t>sequence-level</w:t>
      </w:r>
      <w:r>
        <w:rPr>
          <w:b/>
          <w:i/>
          <w:spacing w:val="-10"/>
          <w:sz w:val="18"/>
        </w:rPr>
        <w:t> </w:t>
      </w:r>
      <w:r>
        <w:rPr>
          <w:b/>
          <w:i/>
          <w:sz w:val="18"/>
        </w:rPr>
        <w:t>training</w:t>
      </w:r>
      <w:r>
        <w:rPr>
          <w:b/>
          <w:i/>
          <w:spacing w:val="-12"/>
          <w:sz w:val="18"/>
        </w:rPr>
        <w:t> </w:t>
      </w:r>
      <w:r>
        <w:rPr>
          <w:b/>
          <w:i/>
          <w:sz w:val="18"/>
        </w:rPr>
        <w:t>objective</w:t>
      </w:r>
      <w:r>
        <w:rPr>
          <w:b/>
          <w:i/>
          <w:spacing w:val="-12"/>
          <w:sz w:val="18"/>
        </w:rPr>
        <w:t> </w:t>
      </w:r>
      <w:r>
        <w:rPr>
          <w:b/>
          <w:i/>
          <w:sz w:val="18"/>
        </w:rPr>
        <w:t>function</w:t>
      </w:r>
      <w:r>
        <w:rPr>
          <w:b/>
          <w:i/>
          <w:spacing w:val="-9"/>
          <w:sz w:val="18"/>
        </w:rPr>
        <w:t> </w:t>
      </w:r>
      <w:r>
        <w:rPr>
          <w:b/>
          <w:i/>
          <w:sz w:val="18"/>
        </w:rPr>
        <w:t>is employed to optimize the overall model based on the policy gradient algorithm from reinforcement learning. Our design also overcomes the exposure bias problem by closing the feedback loop in the decoder</w:t>
      </w:r>
      <w:r>
        <w:rPr>
          <w:b/>
          <w:i/>
          <w:spacing w:val="-7"/>
          <w:sz w:val="18"/>
        </w:rPr>
        <w:t> </w:t>
      </w:r>
      <w:r>
        <w:rPr>
          <w:b/>
          <w:i/>
          <w:sz w:val="18"/>
        </w:rPr>
        <w:t>during</w:t>
      </w:r>
      <w:r>
        <w:rPr>
          <w:b/>
          <w:i/>
          <w:spacing w:val="-2"/>
          <w:sz w:val="18"/>
        </w:rPr>
        <w:t> </w:t>
      </w:r>
      <w:r>
        <w:rPr>
          <w:b/>
          <w:i/>
          <w:sz w:val="18"/>
        </w:rPr>
        <w:t>sequence-level</w:t>
      </w:r>
      <w:r>
        <w:rPr>
          <w:b/>
          <w:i/>
          <w:spacing w:val="-2"/>
          <w:sz w:val="18"/>
        </w:rPr>
        <w:t> </w:t>
      </w:r>
      <w:r>
        <w:rPr>
          <w:b/>
          <w:i/>
          <w:sz w:val="18"/>
        </w:rPr>
        <w:t>training,</w:t>
      </w:r>
      <w:r>
        <w:rPr>
          <w:b/>
          <w:i/>
          <w:spacing w:val="-6"/>
          <w:sz w:val="18"/>
        </w:rPr>
        <w:t> </w:t>
      </w:r>
      <w:r>
        <w:rPr>
          <w:b/>
          <w:i/>
          <w:sz w:val="18"/>
        </w:rPr>
        <w:t>i.e.,</w:t>
      </w:r>
      <w:r>
        <w:rPr>
          <w:b/>
          <w:i/>
          <w:spacing w:val="-5"/>
          <w:sz w:val="18"/>
        </w:rPr>
        <w:t> </w:t>
      </w:r>
      <w:r>
        <w:rPr>
          <w:b/>
          <w:i/>
          <w:sz w:val="18"/>
        </w:rPr>
        <w:t>feeding</w:t>
      </w:r>
      <w:r>
        <w:rPr>
          <w:b/>
          <w:i/>
          <w:spacing w:val="-4"/>
          <w:sz w:val="18"/>
        </w:rPr>
        <w:t> </w:t>
      </w:r>
      <w:r>
        <w:rPr>
          <w:b/>
          <w:i/>
          <w:sz w:val="18"/>
        </w:rPr>
        <w:t>in</w:t>
      </w:r>
      <w:r>
        <w:rPr>
          <w:b/>
          <w:i/>
          <w:spacing w:val="-4"/>
          <w:sz w:val="18"/>
        </w:rPr>
        <w:t> </w:t>
      </w:r>
      <w:r>
        <w:rPr>
          <w:b/>
          <w:i/>
          <w:sz w:val="18"/>
        </w:rPr>
        <w:t>the</w:t>
      </w:r>
      <w:r>
        <w:rPr>
          <w:b/>
          <w:i/>
          <w:spacing w:val="-6"/>
          <w:sz w:val="18"/>
        </w:rPr>
        <w:t> </w:t>
      </w:r>
      <w:r>
        <w:rPr>
          <w:b/>
          <w:i/>
          <w:sz w:val="18"/>
        </w:rPr>
        <w:t>predicted token</w:t>
      </w:r>
      <w:r>
        <w:rPr>
          <w:b/>
          <w:i/>
          <w:spacing w:val="-8"/>
          <w:sz w:val="18"/>
        </w:rPr>
        <w:t> </w:t>
      </w:r>
      <w:r>
        <w:rPr>
          <w:b/>
          <w:i/>
          <w:sz w:val="18"/>
        </w:rPr>
        <w:t>instead</w:t>
      </w:r>
      <w:r>
        <w:rPr>
          <w:b/>
          <w:i/>
          <w:spacing w:val="-8"/>
          <w:sz w:val="18"/>
        </w:rPr>
        <w:t> </w:t>
      </w:r>
      <w:r>
        <w:rPr>
          <w:b/>
          <w:i/>
          <w:sz w:val="18"/>
        </w:rPr>
        <w:t>of</w:t>
      </w:r>
      <w:r>
        <w:rPr>
          <w:b/>
          <w:i/>
          <w:spacing w:val="-8"/>
          <w:sz w:val="18"/>
        </w:rPr>
        <w:t> </w:t>
      </w:r>
      <w:r>
        <w:rPr>
          <w:b/>
          <w:i/>
          <w:sz w:val="18"/>
        </w:rPr>
        <w:t>the</w:t>
      </w:r>
      <w:r>
        <w:rPr>
          <w:b/>
          <w:i/>
          <w:spacing w:val="-10"/>
          <w:sz w:val="18"/>
        </w:rPr>
        <w:t> </w:t>
      </w:r>
      <w:r>
        <w:rPr>
          <w:b/>
          <w:i/>
          <w:sz w:val="18"/>
        </w:rPr>
        <w:t>ground</w:t>
      </w:r>
      <w:r>
        <w:rPr>
          <w:b/>
          <w:i/>
          <w:spacing w:val="-7"/>
          <w:sz w:val="18"/>
        </w:rPr>
        <w:t> </w:t>
      </w:r>
      <w:r>
        <w:rPr>
          <w:b/>
          <w:i/>
          <w:sz w:val="18"/>
        </w:rPr>
        <w:t>truth</w:t>
      </w:r>
      <w:r>
        <w:rPr>
          <w:b/>
          <w:i/>
          <w:spacing w:val="-8"/>
          <w:sz w:val="18"/>
        </w:rPr>
        <w:t> </w:t>
      </w:r>
      <w:r>
        <w:rPr>
          <w:b/>
          <w:i/>
          <w:sz w:val="18"/>
        </w:rPr>
        <w:t>token</w:t>
      </w:r>
      <w:r>
        <w:rPr>
          <w:b/>
          <w:i/>
          <w:spacing w:val="-8"/>
          <w:sz w:val="18"/>
        </w:rPr>
        <w:t> </w:t>
      </w:r>
      <w:r>
        <w:rPr>
          <w:b/>
          <w:i/>
          <w:sz w:val="18"/>
        </w:rPr>
        <w:t>at</w:t>
      </w:r>
      <w:r>
        <w:rPr>
          <w:b/>
          <w:i/>
          <w:spacing w:val="-8"/>
          <w:sz w:val="18"/>
        </w:rPr>
        <w:t> </w:t>
      </w:r>
      <w:r>
        <w:rPr>
          <w:b/>
          <w:i/>
          <w:sz w:val="18"/>
        </w:rPr>
        <w:t>every</w:t>
      </w:r>
      <w:r>
        <w:rPr>
          <w:b/>
          <w:i/>
          <w:spacing w:val="-7"/>
          <w:sz w:val="18"/>
        </w:rPr>
        <w:t> </w:t>
      </w:r>
      <w:r>
        <w:rPr>
          <w:b/>
          <w:i/>
          <w:sz w:val="18"/>
        </w:rPr>
        <w:t>time</w:t>
      </w:r>
      <w:r>
        <w:rPr>
          <w:b/>
          <w:i/>
          <w:spacing w:val="-9"/>
          <w:sz w:val="18"/>
        </w:rPr>
        <w:t> </w:t>
      </w:r>
      <w:r>
        <w:rPr>
          <w:b/>
          <w:i/>
          <w:sz w:val="18"/>
        </w:rPr>
        <w:t>step.</w:t>
      </w:r>
      <w:r>
        <w:rPr>
          <w:b/>
          <w:i/>
          <w:spacing w:val="-8"/>
          <w:sz w:val="18"/>
        </w:rPr>
        <w:t> </w:t>
      </w:r>
      <w:r>
        <w:rPr>
          <w:b/>
          <w:i/>
          <w:sz w:val="18"/>
        </w:rPr>
        <w:t>The</w:t>
      </w:r>
      <w:r>
        <w:rPr>
          <w:b/>
          <w:i/>
          <w:spacing w:val="-10"/>
          <w:sz w:val="18"/>
        </w:rPr>
        <w:t> </w:t>
      </w:r>
      <w:r>
        <w:rPr>
          <w:b/>
          <w:i/>
          <w:sz w:val="18"/>
        </w:rPr>
        <w:t>model is</w:t>
      </w:r>
      <w:r>
        <w:rPr>
          <w:b/>
          <w:i/>
          <w:spacing w:val="-8"/>
          <w:sz w:val="18"/>
        </w:rPr>
        <w:t> </w:t>
      </w:r>
      <w:r>
        <w:rPr>
          <w:b/>
          <w:i/>
          <w:sz w:val="18"/>
        </w:rPr>
        <w:t>trained</w:t>
      </w:r>
      <w:r>
        <w:rPr>
          <w:b/>
          <w:i/>
          <w:spacing w:val="-5"/>
          <w:sz w:val="18"/>
        </w:rPr>
        <w:t> </w:t>
      </w:r>
      <w:r>
        <w:rPr>
          <w:b/>
          <w:i/>
          <w:sz w:val="18"/>
        </w:rPr>
        <w:t>and</w:t>
      </w:r>
      <w:r>
        <w:rPr>
          <w:b/>
          <w:i/>
          <w:spacing w:val="-5"/>
          <w:sz w:val="18"/>
        </w:rPr>
        <w:t> </w:t>
      </w:r>
      <w:r>
        <w:rPr>
          <w:b/>
          <w:i/>
          <w:sz w:val="18"/>
        </w:rPr>
        <w:t>evaluated</w:t>
      </w:r>
      <w:r>
        <w:rPr>
          <w:b/>
          <w:i/>
          <w:spacing w:val="-5"/>
          <w:sz w:val="18"/>
        </w:rPr>
        <w:t> </w:t>
      </w:r>
      <w:r>
        <w:rPr>
          <w:b/>
          <w:i/>
          <w:sz w:val="18"/>
        </w:rPr>
        <w:t>on</w:t>
      </w:r>
      <w:r>
        <w:rPr>
          <w:b/>
          <w:i/>
          <w:spacing w:val="-6"/>
          <w:sz w:val="18"/>
        </w:rPr>
        <w:t> </w:t>
      </w:r>
      <w:r>
        <w:rPr>
          <w:b/>
          <w:i/>
          <w:sz w:val="18"/>
        </w:rPr>
        <w:t>the</w:t>
      </w:r>
      <w:r>
        <w:rPr>
          <w:b/>
          <w:i/>
          <w:spacing w:val="-7"/>
          <w:sz w:val="18"/>
        </w:rPr>
        <w:t> </w:t>
      </w:r>
      <w:r>
        <w:rPr>
          <w:b/>
          <w:i/>
          <w:sz w:val="18"/>
        </w:rPr>
        <w:t>IM2LATEX-100K</w:t>
      </w:r>
      <w:r>
        <w:rPr>
          <w:b/>
          <w:i/>
          <w:spacing w:val="-8"/>
          <w:sz w:val="18"/>
        </w:rPr>
        <w:t> </w:t>
      </w:r>
      <w:r>
        <w:rPr>
          <w:b/>
          <w:i/>
          <w:sz w:val="18"/>
        </w:rPr>
        <w:t>dataset</w:t>
      </w:r>
      <w:r>
        <w:rPr>
          <w:b/>
          <w:i/>
          <w:spacing w:val="-6"/>
          <w:sz w:val="18"/>
        </w:rPr>
        <w:t> </w:t>
      </w:r>
      <w:r>
        <w:rPr>
          <w:b/>
          <w:i/>
          <w:sz w:val="18"/>
        </w:rPr>
        <w:t>and</w:t>
      </w:r>
      <w:r>
        <w:rPr>
          <w:b/>
          <w:i/>
          <w:spacing w:val="-5"/>
          <w:sz w:val="18"/>
        </w:rPr>
        <w:t> </w:t>
      </w:r>
      <w:r>
        <w:rPr>
          <w:b/>
          <w:i/>
          <w:sz w:val="18"/>
        </w:rPr>
        <w:t>shows state-of-the-art performance on both sequence-based and image- based evaluation</w:t>
      </w:r>
      <w:r>
        <w:rPr>
          <w:b/>
          <w:i/>
          <w:spacing w:val="-1"/>
          <w:sz w:val="18"/>
        </w:rPr>
        <w:t> </w:t>
      </w:r>
      <w:r>
        <w:rPr>
          <w:b/>
          <w:i/>
          <w:sz w:val="18"/>
        </w:rPr>
        <w:t>metrics.</w:t>
      </w:r>
    </w:p>
    <w:p>
      <w:pPr>
        <w:pStyle w:val="BodyText"/>
        <w:spacing w:before="5"/>
        <w:ind w:left="0"/>
        <w:rPr>
          <w:b/>
          <w:i/>
          <w:sz w:val="17"/>
        </w:rPr>
      </w:pPr>
    </w:p>
    <w:p>
      <w:pPr>
        <w:spacing w:before="0"/>
        <w:ind w:left="107" w:right="39" w:firstLine="273"/>
        <w:jc w:val="both"/>
        <w:rPr>
          <w:b/>
          <w:i/>
          <w:sz w:val="18"/>
        </w:rPr>
      </w:pPr>
      <w:r>
        <w:rPr>
          <w:b/>
          <w:i/>
          <w:sz w:val="18"/>
        </w:rPr>
        <w:t>Keywords—deep learning; encoder-decoder; seq2seq model; </w:t>
      </w:r>
      <w:r>
        <w:rPr>
          <w:b/>
          <w:i/>
          <w:sz w:val="18"/>
        </w:rPr>
        <w:t>image to LaTeX; reinforcement learning; math formulas</w:t>
      </w:r>
    </w:p>
    <w:p>
      <w:pPr>
        <w:pStyle w:val="ListParagraph"/>
        <w:numPr>
          <w:ilvl w:val="0"/>
          <w:numId w:val="1"/>
        </w:numPr>
        <w:tabs>
          <w:tab w:pos="2121" w:val="left" w:leader="none"/>
        </w:tabs>
        <w:spacing w:line="240" w:lineRule="auto" w:before="155" w:after="0"/>
        <w:ind w:left="2120" w:right="0" w:hanging="274"/>
        <w:jc w:val="left"/>
        <w:rPr>
          <w:sz w:val="16"/>
        </w:rPr>
      </w:pPr>
      <w:r>
        <w:rPr>
          <w:sz w:val="20"/>
        </w:rPr>
        <w:t>I</w:t>
      </w:r>
      <w:r>
        <w:rPr>
          <w:sz w:val="16"/>
        </w:rPr>
        <w:t>NTRODUCTION</w:t>
      </w:r>
    </w:p>
    <w:p>
      <w:pPr>
        <w:pStyle w:val="BodyText"/>
        <w:spacing w:line="228" w:lineRule="auto" w:before="80"/>
        <w:ind w:right="38" w:firstLine="288"/>
        <w:jc w:val="both"/>
      </w:pPr>
      <w:r>
        <w:rPr/>
        <w:t>Math formulas often carry the most significant technical substances in many science, technology, engineering and math (STEM) fields. Being able to extract the math formulas from digital documents and translate them into markup languages is very useful for a wide range of information retrieval tasks. Portable Document Format (PDF) is the </w:t>
      </w:r>
      <w:r>
        <w:rPr>
          <w:i/>
        </w:rPr>
        <w:t>de facto </w:t>
      </w:r>
      <w:r>
        <w:rPr/>
        <w:t>standard publication format, which makes document distribution very easy</w:t>
      </w:r>
      <w:r>
        <w:rPr>
          <w:spacing w:val="-18"/>
        </w:rPr>
        <w:t> </w:t>
      </w:r>
      <w:r>
        <w:rPr/>
        <w:t>and</w:t>
      </w:r>
      <w:r>
        <w:rPr>
          <w:spacing w:val="-14"/>
        </w:rPr>
        <w:t> </w:t>
      </w:r>
      <w:r>
        <w:rPr/>
        <w:t>reliable.</w:t>
      </w:r>
      <w:r>
        <w:rPr>
          <w:spacing w:val="-14"/>
        </w:rPr>
        <w:t> </w:t>
      </w:r>
      <w:r>
        <w:rPr/>
        <w:t>Although</w:t>
      </w:r>
      <w:r>
        <w:rPr>
          <w:spacing w:val="-15"/>
        </w:rPr>
        <w:t> </w:t>
      </w:r>
      <w:r>
        <w:rPr/>
        <w:t>math</w:t>
      </w:r>
      <w:r>
        <w:rPr>
          <w:spacing w:val="-14"/>
        </w:rPr>
        <w:t> </w:t>
      </w:r>
      <w:r>
        <w:rPr/>
        <w:t>formulas</w:t>
      </w:r>
      <w:r>
        <w:rPr>
          <w:spacing w:val="-15"/>
        </w:rPr>
        <w:t> </w:t>
      </w:r>
      <w:r>
        <w:rPr/>
        <w:t>can</w:t>
      </w:r>
      <w:r>
        <w:rPr>
          <w:spacing w:val="-15"/>
        </w:rPr>
        <w:t> </w:t>
      </w:r>
      <w:r>
        <w:rPr/>
        <w:t>be</w:t>
      </w:r>
      <w:r>
        <w:rPr>
          <w:spacing w:val="-15"/>
        </w:rPr>
        <w:t> </w:t>
      </w:r>
      <w:r>
        <w:rPr/>
        <w:t>recognized</w:t>
      </w:r>
      <w:r>
        <w:rPr>
          <w:spacing w:val="-15"/>
        </w:rPr>
        <w:t> </w:t>
      </w:r>
      <w:r>
        <w:rPr/>
        <w:t>by human readers relatively easily, computer-based math formula recognition</w:t>
      </w:r>
      <w:r>
        <w:rPr>
          <w:spacing w:val="-7"/>
        </w:rPr>
        <w:t> </w:t>
      </w:r>
      <w:r>
        <w:rPr/>
        <w:t>in</w:t>
      </w:r>
      <w:r>
        <w:rPr>
          <w:spacing w:val="-7"/>
        </w:rPr>
        <w:t> </w:t>
      </w:r>
      <w:r>
        <w:rPr/>
        <w:t>PDF</w:t>
      </w:r>
      <w:r>
        <w:rPr>
          <w:spacing w:val="-7"/>
        </w:rPr>
        <w:t> </w:t>
      </w:r>
      <w:r>
        <w:rPr/>
        <w:t>documents</w:t>
      </w:r>
      <w:r>
        <w:rPr>
          <w:spacing w:val="-5"/>
        </w:rPr>
        <w:t> </w:t>
      </w:r>
      <w:r>
        <w:rPr/>
        <w:t>remains</w:t>
      </w:r>
      <w:r>
        <w:rPr>
          <w:spacing w:val="-4"/>
        </w:rPr>
        <w:t> </w:t>
      </w:r>
      <w:r>
        <w:rPr/>
        <w:t>a</w:t>
      </w:r>
      <w:r>
        <w:rPr>
          <w:spacing w:val="-4"/>
        </w:rPr>
        <w:t> </w:t>
      </w:r>
      <w:r>
        <w:rPr/>
        <w:t>major</w:t>
      </w:r>
      <w:r>
        <w:rPr>
          <w:spacing w:val="-5"/>
        </w:rPr>
        <w:t> </w:t>
      </w:r>
      <w:r>
        <w:rPr/>
        <w:t>challenge.</w:t>
      </w:r>
      <w:r>
        <w:rPr>
          <w:spacing w:val="-6"/>
        </w:rPr>
        <w:t> </w:t>
      </w:r>
      <w:r>
        <w:rPr/>
        <w:t>This is mainly because the PDF format does not contain tagged information</w:t>
      </w:r>
      <w:r>
        <w:rPr>
          <w:spacing w:val="-22"/>
        </w:rPr>
        <w:t> </w:t>
      </w:r>
      <w:r>
        <w:rPr/>
        <w:t>about</w:t>
      </w:r>
      <w:r>
        <w:rPr>
          <w:spacing w:val="-22"/>
        </w:rPr>
        <w:t> </w:t>
      </w:r>
      <w:r>
        <w:rPr/>
        <w:t>its</w:t>
      </w:r>
      <w:r>
        <w:rPr>
          <w:spacing w:val="-22"/>
        </w:rPr>
        <w:t> </w:t>
      </w:r>
      <w:r>
        <w:rPr/>
        <w:t>math</w:t>
      </w:r>
      <w:r>
        <w:rPr>
          <w:spacing w:val="-20"/>
        </w:rPr>
        <w:t> </w:t>
      </w:r>
      <w:r>
        <w:rPr/>
        <w:t>contents.</w:t>
      </w:r>
      <w:r>
        <w:rPr>
          <w:spacing w:val="-21"/>
        </w:rPr>
        <w:t> </w:t>
      </w:r>
      <w:r>
        <w:rPr/>
        <w:t>Recognizing</w:t>
      </w:r>
      <w:r>
        <w:rPr>
          <w:spacing w:val="-20"/>
        </w:rPr>
        <w:t> </w:t>
      </w:r>
      <w:r>
        <w:rPr/>
        <w:t>math</w:t>
      </w:r>
      <w:r>
        <w:rPr>
          <w:spacing w:val="-21"/>
        </w:rPr>
        <w:t> </w:t>
      </w:r>
      <w:r>
        <w:rPr/>
        <w:t>formulas from PDF documents is intrinsically difficult because of the presence of unusual math symbols and complex layout structures. In addition, math formulas in PDF documents</w:t>
      </w:r>
      <w:r>
        <w:rPr>
          <w:spacing w:val="-28"/>
        </w:rPr>
        <w:t> </w:t>
      </w:r>
      <w:r>
        <w:rPr/>
        <w:t>could partially</w:t>
      </w:r>
      <w:r>
        <w:rPr>
          <w:spacing w:val="-6"/>
        </w:rPr>
        <w:t> </w:t>
      </w:r>
      <w:r>
        <w:rPr/>
        <w:t>be</w:t>
      </w:r>
      <w:r>
        <w:rPr>
          <w:spacing w:val="-4"/>
        </w:rPr>
        <w:t> </w:t>
      </w:r>
      <w:r>
        <w:rPr/>
        <w:t>represented</w:t>
      </w:r>
      <w:r>
        <w:rPr>
          <w:spacing w:val="-4"/>
        </w:rPr>
        <w:t> </w:t>
      </w:r>
      <w:r>
        <w:rPr/>
        <w:t>by</w:t>
      </w:r>
      <w:r>
        <w:rPr>
          <w:spacing w:val="-6"/>
        </w:rPr>
        <w:t> </w:t>
      </w:r>
      <w:r>
        <w:rPr/>
        <w:t>blocks</w:t>
      </w:r>
      <w:r>
        <w:rPr>
          <w:spacing w:val="-3"/>
        </w:rPr>
        <w:t> </w:t>
      </w:r>
      <w:r>
        <w:rPr/>
        <w:t>of</w:t>
      </w:r>
      <w:r>
        <w:rPr>
          <w:spacing w:val="-4"/>
        </w:rPr>
        <w:t> </w:t>
      </w:r>
      <w:r>
        <w:rPr/>
        <w:t>graphics</w:t>
      </w:r>
      <w:r>
        <w:rPr>
          <w:spacing w:val="-5"/>
        </w:rPr>
        <w:t> </w:t>
      </w:r>
      <w:r>
        <w:rPr/>
        <w:t>directly</w:t>
      </w:r>
      <w:r>
        <w:rPr>
          <w:spacing w:val="-6"/>
        </w:rPr>
        <w:t> </w:t>
      </w:r>
      <w:r>
        <w:rPr/>
        <w:t>rendered from the PDF glyphs, which preserves the correct shapes but misses the meaning of contents. These problems would be readily solved if the markup sources of the PDF documents</w:t>
      </w:r>
      <w:r>
        <w:rPr>
          <w:spacing w:val="-27"/>
        </w:rPr>
        <w:t> </w:t>
      </w:r>
      <w:r>
        <w:rPr/>
        <w:t>are available.</w:t>
      </w:r>
      <w:r>
        <w:rPr>
          <w:spacing w:val="-10"/>
        </w:rPr>
        <w:t> </w:t>
      </w:r>
      <w:r>
        <w:rPr/>
        <w:t>A</w:t>
      </w:r>
      <w:r>
        <w:rPr>
          <w:spacing w:val="-12"/>
        </w:rPr>
        <w:t> </w:t>
      </w:r>
      <w:r>
        <w:rPr/>
        <w:t>good</w:t>
      </w:r>
      <w:r>
        <w:rPr>
          <w:spacing w:val="-11"/>
        </w:rPr>
        <w:t> </w:t>
      </w:r>
      <w:r>
        <w:rPr/>
        <w:t>example</w:t>
      </w:r>
      <w:r>
        <w:rPr>
          <w:spacing w:val="-11"/>
        </w:rPr>
        <w:t> </w:t>
      </w:r>
      <w:r>
        <w:rPr/>
        <w:t>is</w:t>
      </w:r>
      <w:r>
        <w:rPr>
          <w:spacing w:val="-11"/>
        </w:rPr>
        <w:t> </w:t>
      </w:r>
      <w:r>
        <w:rPr/>
        <w:t>the</w:t>
      </w:r>
      <w:r>
        <w:rPr>
          <w:spacing w:val="-10"/>
        </w:rPr>
        <w:t> </w:t>
      </w:r>
      <w:r>
        <w:rPr/>
        <w:t>preprint</w:t>
      </w:r>
      <w:r>
        <w:rPr>
          <w:spacing w:val="-13"/>
        </w:rPr>
        <w:t> </w:t>
      </w:r>
      <w:r>
        <w:rPr/>
        <w:t>repositories</w:t>
      </w:r>
      <w:r>
        <w:rPr>
          <w:spacing w:val="-12"/>
        </w:rPr>
        <w:t> </w:t>
      </w:r>
      <w:r>
        <w:rPr>
          <w:i/>
        </w:rPr>
        <w:t>arXiv.org </w:t>
      </w:r>
      <w:r>
        <w:rPr/>
        <w:t>which</w:t>
      </w:r>
      <w:r>
        <w:rPr>
          <w:spacing w:val="-10"/>
        </w:rPr>
        <w:t> </w:t>
      </w:r>
      <w:r>
        <w:rPr/>
        <w:t>gives</w:t>
      </w:r>
      <w:r>
        <w:rPr>
          <w:spacing w:val="-12"/>
        </w:rPr>
        <w:t> </w:t>
      </w:r>
      <w:r>
        <w:rPr/>
        <w:t>readers</w:t>
      </w:r>
      <w:r>
        <w:rPr>
          <w:spacing w:val="-14"/>
        </w:rPr>
        <w:t> </w:t>
      </w:r>
      <w:r>
        <w:rPr/>
        <w:t>access</w:t>
      </w:r>
      <w:r>
        <w:rPr>
          <w:spacing w:val="-12"/>
        </w:rPr>
        <w:t> </w:t>
      </w:r>
      <w:r>
        <w:rPr/>
        <w:t>to</w:t>
      </w:r>
      <w:r>
        <w:rPr>
          <w:spacing w:val="-10"/>
        </w:rPr>
        <w:t> </w:t>
      </w:r>
      <w:r>
        <w:rPr/>
        <w:t>the</w:t>
      </w:r>
      <w:r>
        <w:rPr>
          <w:spacing w:val="-9"/>
        </w:rPr>
        <w:t> </w:t>
      </w:r>
      <w:r>
        <w:rPr/>
        <w:t>LaTeX</w:t>
      </w:r>
      <w:r>
        <w:rPr>
          <w:spacing w:val="-10"/>
        </w:rPr>
        <w:t> </w:t>
      </w:r>
      <w:r>
        <w:rPr/>
        <w:t>source</w:t>
      </w:r>
      <w:r>
        <w:rPr>
          <w:spacing w:val="-11"/>
        </w:rPr>
        <w:t> </w:t>
      </w:r>
      <w:r>
        <w:rPr/>
        <w:t>files</w:t>
      </w:r>
      <w:r>
        <w:rPr>
          <w:spacing w:val="-14"/>
        </w:rPr>
        <w:t> </w:t>
      </w:r>
      <w:r>
        <w:rPr/>
        <w:t>along</w:t>
      </w:r>
      <w:r>
        <w:rPr>
          <w:spacing w:val="-10"/>
        </w:rPr>
        <w:t> </w:t>
      </w:r>
      <w:r>
        <w:rPr/>
        <w:t>with</w:t>
      </w:r>
    </w:p>
    <w:p>
      <w:pPr>
        <w:pStyle w:val="BodyText"/>
        <w:spacing w:before="10"/>
        <w:ind w:left="0"/>
        <w:rPr>
          <w:sz w:val="18"/>
        </w:rPr>
      </w:pPr>
      <w:r>
        <w:rPr/>
        <w:br w:type="column"/>
      </w:r>
      <w:r>
        <w:rPr>
          <w:sz w:val="18"/>
        </w:rPr>
      </w:r>
    </w:p>
    <w:p>
      <w:pPr>
        <w:pStyle w:val="BodyText"/>
        <w:spacing w:line="228" w:lineRule="auto"/>
        <w:ind w:right="102"/>
        <w:jc w:val="both"/>
      </w:pPr>
      <w:r>
        <w:rPr/>
        <w:t>the PDF files, but it only comprises a small fraction of the existing digital publications. For vast majority of digital documents,</w:t>
      </w:r>
      <w:r>
        <w:rPr>
          <w:spacing w:val="-20"/>
        </w:rPr>
        <w:t> </w:t>
      </w:r>
      <w:r>
        <w:rPr/>
        <w:t>advanced</w:t>
      </w:r>
      <w:r>
        <w:rPr>
          <w:spacing w:val="-20"/>
        </w:rPr>
        <w:t> </w:t>
      </w:r>
      <w:r>
        <w:rPr/>
        <w:t>techniques</w:t>
      </w:r>
      <w:r>
        <w:rPr>
          <w:spacing w:val="-21"/>
        </w:rPr>
        <w:t> </w:t>
      </w:r>
      <w:r>
        <w:rPr/>
        <w:t>are</w:t>
      </w:r>
      <w:r>
        <w:rPr>
          <w:spacing w:val="-20"/>
        </w:rPr>
        <w:t> </w:t>
      </w:r>
      <w:r>
        <w:rPr/>
        <w:t>needed</w:t>
      </w:r>
      <w:r>
        <w:rPr>
          <w:spacing w:val="-20"/>
        </w:rPr>
        <w:t> </w:t>
      </w:r>
      <w:r>
        <w:rPr/>
        <w:t>to</w:t>
      </w:r>
      <w:r>
        <w:rPr>
          <w:spacing w:val="-19"/>
        </w:rPr>
        <w:t> </w:t>
      </w:r>
      <w:r>
        <w:rPr/>
        <w:t>translate</w:t>
      </w:r>
      <w:r>
        <w:rPr>
          <w:spacing w:val="-22"/>
        </w:rPr>
        <w:t> </w:t>
      </w:r>
      <w:r>
        <w:rPr/>
        <w:t>the</w:t>
      </w:r>
      <w:r>
        <w:rPr>
          <w:spacing w:val="-22"/>
        </w:rPr>
        <w:t> </w:t>
      </w:r>
      <w:r>
        <w:rPr/>
        <w:t>PDF math contents into their markup sources. Being a structured math</w:t>
      </w:r>
      <w:r>
        <w:rPr>
          <w:spacing w:val="-7"/>
        </w:rPr>
        <w:t> </w:t>
      </w:r>
      <w:r>
        <w:rPr/>
        <w:t>description</w:t>
      </w:r>
      <w:r>
        <w:rPr>
          <w:spacing w:val="-8"/>
        </w:rPr>
        <w:t> </w:t>
      </w:r>
      <w:r>
        <w:rPr/>
        <w:t>language,</w:t>
      </w:r>
      <w:r>
        <w:rPr>
          <w:spacing w:val="-6"/>
        </w:rPr>
        <w:t> </w:t>
      </w:r>
      <w:r>
        <w:rPr/>
        <w:t>LaTeX</w:t>
      </w:r>
      <w:r>
        <w:rPr>
          <w:spacing w:val="-7"/>
        </w:rPr>
        <w:t> </w:t>
      </w:r>
      <w:r>
        <w:rPr/>
        <w:t>can</w:t>
      </w:r>
      <w:r>
        <w:rPr>
          <w:spacing w:val="-8"/>
        </w:rPr>
        <w:t> </w:t>
      </w:r>
      <w:r>
        <w:rPr/>
        <w:t>be</w:t>
      </w:r>
      <w:r>
        <w:rPr>
          <w:spacing w:val="-7"/>
        </w:rPr>
        <w:t> </w:t>
      </w:r>
      <w:r>
        <w:rPr/>
        <w:t>used</w:t>
      </w:r>
      <w:r>
        <w:rPr>
          <w:spacing w:val="-6"/>
        </w:rPr>
        <w:t> </w:t>
      </w:r>
      <w:r>
        <w:rPr/>
        <w:t>to</w:t>
      </w:r>
      <w:r>
        <w:rPr>
          <w:spacing w:val="-6"/>
        </w:rPr>
        <w:t> </w:t>
      </w:r>
      <w:r>
        <w:rPr/>
        <w:t>retrieve</w:t>
      </w:r>
      <w:r>
        <w:rPr>
          <w:spacing w:val="-7"/>
        </w:rPr>
        <w:t> </w:t>
      </w:r>
      <w:r>
        <w:rPr/>
        <w:t>math formulas, and can be easily converted to other formats such as MathML [5] to support high-level</w:t>
      </w:r>
      <w:r>
        <w:rPr>
          <w:spacing w:val="-16"/>
        </w:rPr>
        <w:t> </w:t>
      </w:r>
      <w:r>
        <w:rPr/>
        <w:t>applications.</w:t>
      </w:r>
    </w:p>
    <w:p>
      <w:pPr>
        <w:pStyle w:val="BodyText"/>
        <w:spacing w:line="228" w:lineRule="auto" w:before="119"/>
        <w:ind w:right="99" w:firstLine="288"/>
        <w:jc w:val="both"/>
      </w:pPr>
      <w:r>
        <w:rPr/>
        <w:t>With the earliest effort dating back to 1967 [6], different approaches have been developed to recover math contents</w:t>
      </w:r>
      <w:r>
        <w:rPr>
          <w:spacing w:val="-35"/>
        </w:rPr>
        <w:t> </w:t>
      </w:r>
      <w:r>
        <w:rPr/>
        <w:t>with different levels of success. Recent advancement in optical character</w:t>
      </w:r>
      <w:r>
        <w:rPr>
          <w:spacing w:val="-7"/>
        </w:rPr>
        <w:t> </w:t>
      </w:r>
      <w:r>
        <w:rPr/>
        <w:t>recognition</w:t>
      </w:r>
      <w:r>
        <w:rPr>
          <w:spacing w:val="-7"/>
        </w:rPr>
        <w:t> </w:t>
      </w:r>
      <w:r>
        <w:rPr/>
        <w:t>(OCR)</w:t>
      </w:r>
      <w:r>
        <w:rPr>
          <w:spacing w:val="-6"/>
        </w:rPr>
        <w:t> </w:t>
      </w:r>
      <w:r>
        <w:rPr/>
        <w:t>techniques</w:t>
      </w:r>
      <w:r>
        <w:rPr>
          <w:spacing w:val="-6"/>
        </w:rPr>
        <w:t> </w:t>
      </w:r>
      <w:r>
        <w:rPr/>
        <w:t>has</w:t>
      </w:r>
      <w:r>
        <w:rPr>
          <w:spacing w:val="-6"/>
        </w:rPr>
        <w:t> </w:t>
      </w:r>
      <w:r>
        <w:rPr/>
        <w:t>made</w:t>
      </w:r>
      <w:r>
        <w:rPr>
          <w:spacing w:val="-5"/>
        </w:rPr>
        <w:t> </w:t>
      </w:r>
      <w:r>
        <w:rPr/>
        <w:t>it</w:t>
      </w:r>
      <w:r>
        <w:rPr>
          <w:spacing w:val="-8"/>
        </w:rPr>
        <w:t> </w:t>
      </w:r>
      <w:r>
        <w:rPr/>
        <w:t>possible</w:t>
      </w:r>
      <w:r>
        <w:rPr>
          <w:spacing w:val="-5"/>
        </w:rPr>
        <w:t> </w:t>
      </w:r>
      <w:r>
        <w:rPr/>
        <w:t>to recognize text in digital documents at high accuracy.</w:t>
      </w:r>
      <w:r>
        <w:rPr>
          <w:spacing w:val="-36"/>
        </w:rPr>
        <w:t> </w:t>
      </w:r>
      <w:r>
        <w:rPr/>
        <w:t>However, recognizing math formulas is difficult, because on top of recognition of individual math symbols, it is also necessary to recognize the structural relationship among symbols, such as sub/sup-scripts, nested fractions, matrix, etc. Researchers have developed rule-based structural analysis methods and syntactic parsers</w:t>
      </w:r>
      <w:r>
        <w:rPr>
          <w:spacing w:val="-21"/>
        </w:rPr>
        <w:t> </w:t>
      </w:r>
      <w:r>
        <w:rPr/>
        <w:t>to</w:t>
      </w:r>
      <w:r>
        <w:rPr>
          <w:spacing w:val="-20"/>
        </w:rPr>
        <w:t> </w:t>
      </w:r>
      <w:r>
        <w:rPr/>
        <w:t>convert</w:t>
      </w:r>
      <w:r>
        <w:rPr>
          <w:spacing w:val="-20"/>
        </w:rPr>
        <w:t> </w:t>
      </w:r>
      <w:r>
        <w:rPr/>
        <w:t>math</w:t>
      </w:r>
      <w:r>
        <w:rPr>
          <w:spacing w:val="-20"/>
        </w:rPr>
        <w:t> </w:t>
      </w:r>
      <w:r>
        <w:rPr/>
        <w:t>formulas</w:t>
      </w:r>
      <w:r>
        <w:rPr>
          <w:spacing w:val="-21"/>
        </w:rPr>
        <w:t> </w:t>
      </w:r>
      <w:r>
        <w:rPr/>
        <w:t>to</w:t>
      </w:r>
      <w:r>
        <w:rPr>
          <w:spacing w:val="-19"/>
        </w:rPr>
        <w:t> </w:t>
      </w:r>
      <w:r>
        <w:rPr/>
        <w:t>their</w:t>
      </w:r>
      <w:r>
        <w:rPr>
          <w:spacing w:val="-20"/>
        </w:rPr>
        <w:t> </w:t>
      </w:r>
      <w:r>
        <w:rPr/>
        <w:t>markup</w:t>
      </w:r>
      <w:r>
        <w:rPr>
          <w:spacing w:val="-19"/>
        </w:rPr>
        <w:t> </w:t>
      </w:r>
      <w:r>
        <w:rPr/>
        <w:t>languages.</w:t>
      </w:r>
      <w:r>
        <w:rPr>
          <w:spacing w:val="-21"/>
        </w:rPr>
        <w:t> </w:t>
      </w:r>
      <w:r>
        <w:rPr/>
        <w:t>One successful example is the INFTY system [1], which was designed to convert documents into structured formats like LaTeX, and was later made into a commercial software called InftyReader for digital document processing. With the rise of deep learning technology, it has been demonstrated that hand- crafted features and rules can now be replaced by learnable feature</w:t>
      </w:r>
      <w:r>
        <w:rPr>
          <w:spacing w:val="-3"/>
        </w:rPr>
        <w:t> </w:t>
      </w:r>
      <w:r>
        <w:rPr/>
        <w:t>representations.</w:t>
      </w:r>
    </w:p>
    <w:p>
      <w:pPr>
        <w:pStyle w:val="BodyText"/>
        <w:spacing w:line="228" w:lineRule="auto" w:before="121"/>
        <w:ind w:right="100" w:firstLine="288"/>
        <w:jc w:val="both"/>
      </w:pPr>
      <w:r>
        <w:rPr/>
        <w:t>Translating math formula images to LaTeX sequences is a joint field of image processing and text processing, which has recently gained increased research interest in the deep learning community [7-9]. The sequence-to-sequence model (seq2seq), also called the encoder-decoder architecture, has been successfully applied to intersect these two fields. The encoder for such applications is usually a convolutional neural network (CNN) which encodes the input images as abstract feature representations, and the decoder is usually a recurrent neural network</w:t>
      </w:r>
      <w:r>
        <w:rPr>
          <w:spacing w:val="-16"/>
        </w:rPr>
        <w:t> </w:t>
      </w:r>
      <w:r>
        <w:rPr/>
        <w:t>(RNN)</w:t>
      </w:r>
      <w:r>
        <w:rPr>
          <w:spacing w:val="-16"/>
        </w:rPr>
        <w:t> </w:t>
      </w:r>
      <w:r>
        <w:rPr/>
        <w:t>that</w:t>
      </w:r>
      <w:r>
        <w:rPr>
          <w:spacing w:val="-17"/>
        </w:rPr>
        <w:t> </w:t>
      </w:r>
      <w:r>
        <w:rPr/>
        <w:t>represents</w:t>
      </w:r>
      <w:r>
        <w:rPr>
          <w:spacing w:val="-17"/>
        </w:rPr>
        <w:t> </w:t>
      </w:r>
      <w:r>
        <w:rPr/>
        <w:t>a</w:t>
      </w:r>
      <w:r>
        <w:rPr>
          <w:spacing w:val="-16"/>
        </w:rPr>
        <w:t> </w:t>
      </w:r>
      <w:r>
        <w:rPr/>
        <w:t>language</w:t>
      </w:r>
      <w:r>
        <w:rPr>
          <w:spacing w:val="-14"/>
        </w:rPr>
        <w:t> </w:t>
      </w:r>
      <w:r>
        <w:rPr/>
        <w:t>model</w:t>
      </w:r>
      <w:r>
        <w:rPr>
          <w:spacing w:val="-17"/>
        </w:rPr>
        <w:t> </w:t>
      </w:r>
      <w:r>
        <w:rPr/>
        <w:t>to</w:t>
      </w:r>
      <w:r>
        <w:rPr>
          <w:spacing w:val="-15"/>
        </w:rPr>
        <w:t> </w:t>
      </w:r>
      <w:r>
        <w:rPr/>
        <w:t>translate</w:t>
      </w:r>
      <w:r>
        <w:rPr>
          <w:spacing w:val="-17"/>
        </w:rPr>
        <w:t> </w:t>
      </w:r>
      <w:r>
        <w:rPr/>
        <w:t>the encoder output into a sequence of </w:t>
      </w:r>
      <w:r>
        <w:rPr>
          <w:i/>
        </w:rPr>
        <w:t>tokens </w:t>
      </w:r>
      <w:r>
        <w:rPr/>
        <w:t>drawn from a vocabulary.</w:t>
      </w:r>
      <w:r>
        <w:rPr>
          <w:spacing w:val="-19"/>
        </w:rPr>
        <w:t> </w:t>
      </w:r>
      <w:r>
        <w:rPr/>
        <w:t>This</w:t>
      </w:r>
      <w:r>
        <w:rPr>
          <w:spacing w:val="-20"/>
        </w:rPr>
        <w:t> </w:t>
      </w:r>
      <w:r>
        <w:rPr/>
        <w:t>architecture</w:t>
      </w:r>
      <w:r>
        <w:rPr>
          <w:spacing w:val="-20"/>
        </w:rPr>
        <w:t> </w:t>
      </w:r>
      <w:r>
        <w:rPr/>
        <w:t>makes</w:t>
      </w:r>
      <w:r>
        <w:rPr>
          <w:spacing w:val="-18"/>
        </w:rPr>
        <w:t> </w:t>
      </w:r>
      <w:r>
        <w:rPr/>
        <w:t>the</w:t>
      </w:r>
      <w:r>
        <w:rPr>
          <w:spacing w:val="-16"/>
        </w:rPr>
        <w:t> </w:t>
      </w:r>
      <w:r>
        <w:rPr/>
        <w:t>size</w:t>
      </w:r>
      <w:r>
        <w:rPr>
          <w:spacing w:val="-21"/>
        </w:rPr>
        <w:t> </w:t>
      </w:r>
      <w:r>
        <w:rPr/>
        <w:t>of</w:t>
      </w:r>
      <w:r>
        <w:rPr>
          <w:spacing w:val="-18"/>
        </w:rPr>
        <w:t> </w:t>
      </w:r>
      <w:r>
        <w:rPr/>
        <w:t>input</w:t>
      </w:r>
      <w:r>
        <w:rPr>
          <w:spacing w:val="-19"/>
        </w:rPr>
        <w:t> </w:t>
      </w:r>
      <w:r>
        <w:rPr/>
        <w:t>images</w:t>
      </w:r>
      <w:r>
        <w:rPr>
          <w:spacing w:val="-20"/>
        </w:rPr>
        <w:t> </w:t>
      </w:r>
      <w:r>
        <w:rPr/>
        <w:t>and output</w:t>
      </w:r>
      <w:r>
        <w:rPr>
          <w:spacing w:val="-11"/>
        </w:rPr>
        <w:t> </w:t>
      </w:r>
      <w:r>
        <w:rPr/>
        <w:t>sequences</w:t>
      </w:r>
      <w:r>
        <w:rPr>
          <w:spacing w:val="-12"/>
        </w:rPr>
        <w:t> </w:t>
      </w:r>
      <w:r>
        <w:rPr/>
        <w:t>flexible,</w:t>
      </w:r>
      <w:r>
        <w:rPr>
          <w:spacing w:val="-11"/>
        </w:rPr>
        <w:t> </w:t>
      </w:r>
      <w:r>
        <w:rPr/>
        <w:t>and</w:t>
      </w:r>
      <w:r>
        <w:rPr>
          <w:spacing w:val="-10"/>
        </w:rPr>
        <w:t> </w:t>
      </w:r>
      <w:r>
        <w:rPr/>
        <w:t>could</w:t>
      </w:r>
      <w:r>
        <w:rPr>
          <w:spacing w:val="-11"/>
        </w:rPr>
        <w:t> </w:t>
      </w:r>
      <w:r>
        <w:rPr/>
        <w:t>be</w:t>
      </w:r>
      <w:r>
        <w:rPr>
          <w:spacing w:val="-11"/>
        </w:rPr>
        <w:t> </w:t>
      </w:r>
      <w:r>
        <w:rPr/>
        <w:t>trained</w:t>
      </w:r>
      <w:r>
        <w:rPr>
          <w:spacing w:val="-10"/>
        </w:rPr>
        <w:t> </w:t>
      </w:r>
      <w:r>
        <w:rPr/>
        <w:t>in</w:t>
      </w:r>
      <w:r>
        <w:rPr>
          <w:spacing w:val="-13"/>
        </w:rPr>
        <w:t> </w:t>
      </w:r>
      <w:r>
        <w:rPr/>
        <w:t>an</w:t>
      </w:r>
      <w:r>
        <w:rPr>
          <w:spacing w:val="-13"/>
        </w:rPr>
        <w:t> </w:t>
      </w:r>
      <w:r>
        <w:rPr>
          <w:i/>
        </w:rPr>
        <w:t>end-to-end </w:t>
      </w:r>
      <w:r>
        <w:rPr/>
        <w:t>fashion. Seq2seq model has been successfully used in image captioning [8, 9] and scene text recognition [7] tasks, which shares similar technical requirements with that of the image to LaTeX</w:t>
      </w:r>
      <w:r>
        <w:rPr>
          <w:spacing w:val="-12"/>
        </w:rPr>
        <w:t> </w:t>
      </w:r>
      <w:r>
        <w:rPr/>
        <w:t>task.</w:t>
      </w:r>
      <w:r>
        <w:rPr>
          <w:spacing w:val="-11"/>
        </w:rPr>
        <w:t> </w:t>
      </w:r>
      <w:r>
        <w:rPr/>
        <w:t>Recently,</w:t>
      </w:r>
      <w:r>
        <w:rPr>
          <w:spacing w:val="-12"/>
        </w:rPr>
        <w:t> </w:t>
      </w:r>
      <w:r>
        <w:rPr/>
        <w:t>the</w:t>
      </w:r>
      <w:r>
        <w:rPr>
          <w:spacing w:val="-11"/>
        </w:rPr>
        <w:t> </w:t>
      </w:r>
      <w:r>
        <w:rPr/>
        <w:t>authors</w:t>
      </w:r>
      <w:r>
        <w:rPr>
          <w:spacing w:val="-15"/>
        </w:rPr>
        <w:t> </w:t>
      </w:r>
      <w:r>
        <w:rPr/>
        <w:t>in</w:t>
      </w:r>
      <w:r>
        <w:rPr>
          <w:spacing w:val="-13"/>
        </w:rPr>
        <w:t> </w:t>
      </w:r>
      <w:r>
        <w:rPr/>
        <w:t>[2]</w:t>
      </w:r>
      <w:r>
        <w:rPr>
          <w:spacing w:val="-11"/>
        </w:rPr>
        <w:t> </w:t>
      </w:r>
      <w:r>
        <w:rPr/>
        <w:t>successfully</w:t>
      </w:r>
      <w:r>
        <w:rPr>
          <w:spacing w:val="-13"/>
        </w:rPr>
        <w:t> </w:t>
      </w:r>
      <w:r>
        <w:rPr/>
        <w:t>applied</w:t>
      </w:r>
      <w:r>
        <w:rPr>
          <w:spacing w:val="-13"/>
        </w:rPr>
        <w:t> </w:t>
      </w:r>
      <w:r>
        <w:rPr/>
        <w:t>an attention-based seq2seq model to translate images to LaTeX, which demonstrated the model’s capability of handling structural</w:t>
      </w:r>
      <w:r>
        <w:rPr>
          <w:spacing w:val="-4"/>
        </w:rPr>
        <w:t> </w:t>
      </w:r>
      <w:r>
        <w:rPr/>
        <w:t>contents.</w:t>
      </w:r>
    </w:p>
    <w:p>
      <w:pPr>
        <w:spacing w:after="0" w:line="228" w:lineRule="auto"/>
        <w:jc w:val="both"/>
        <w:sectPr>
          <w:type w:val="continuous"/>
          <w:pgSz w:w="12240" w:h="15840"/>
          <w:pgMar w:top="1060" w:bottom="280" w:left="800" w:right="800"/>
          <w:cols w:num="2" w:equalWidth="0">
            <w:col w:w="5184" w:space="209"/>
            <w:col w:w="5247"/>
          </w:cols>
        </w:sectPr>
      </w:pPr>
    </w:p>
    <w:p>
      <w:pPr>
        <w:pStyle w:val="BodyText"/>
        <w:spacing w:line="228" w:lineRule="auto" w:before="55"/>
        <w:ind w:right="38" w:firstLine="288"/>
        <w:jc w:val="both"/>
      </w:pPr>
      <w:r>
        <w:rPr/>
        <w:t>Leveraging</w:t>
      </w:r>
      <w:r>
        <w:rPr>
          <w:spacing w:val="-7"/>
        </w:rPr>
        <w:t> </w:t>
      </w:r>
      <w:r>
        <w:rPr/>
        <w:t>the</w:t>
      </w:r>
      <w:r>
        <w:rPr>
          <w:spacing w:val="-7"/>
        </w:rPr>
        <w:t> </w:t>
      </w:r>
      <w:r>
        <w:rPr/>
        <w:t>previous</w:t>
      </w:r>
      <w:r>
        <w:rPr>
          <w:spacing w:val="-7"/>
        </w:rPr>
        <w:t> </w:t>
      </w:r>
      <w:r>
        <w:rPr/>
        <w:t>success,</w:t>
      </w:r>
      <w:r>
        <w:rPr>
          <w:spacing w:val="-5"/>
        </w:rPr>
        <w:t> </w:t>
      </w:r>
      <w:r>
        <w:rPr/>
        <w:t>in</w:t>
      </w:r>
      <w:r>
        <w:rPr>
          <w:spacing w:val="-4"/>
        </w:rPr>
        <w:t> </w:t>
      </w:r>
      <w:r>
        <w:rPr/>
        <w:t>this</w:t>
      </w:r>
      <w:r>
        <w:rPr>
          <w:spacing w:val="-9"/>
        </w:rPr>
        <w:t> </w:t>
      </w:r>
      <w:r>
        <w:rPr/>
        <w:t>paper</w:t>
      </w:r>
      <w:r>
        <w:rPr>
          <w:spacing w:val="-4"/>
        </w:rPr>
        <w:t> </w:t>
      </w:r>
      <w:r>
        <w:rPr>
          <w:spacing w:val="-3"/>
        </w:rPr>
        <w:t>we </w:t>
      </w:r>
      <w:r>
        <w:rPr/>
        <w:t>propose</w:t>
      </w:r>
      <w:r>
        <w:rPr>
          <w:spacing w:val="-6"/>
        </w:rPr>
        <w:t> </w:t>
      </w:r>
      <w:r>
        <w:rPr/>
        <w:t>a new seq2seq model called MI2LS (Math Image to LaTeX Sequence)</w:t>
      </w:r>
      <w:r>
        <w:rPr>
          <w:spacing w:val="-10"/>
        </w:rPr>
        <w:t> </w:t>
      </w:r>
      <w:r>
        <w:rPr/>
        <w:t>which</w:t>
      </w:r>
      <w:r>
        <w:rPr>
          <w:spacing w:val="-11"/>
        </w:rPr>
        <w:t> </w:t>
      </w:r>
      <w:r>
        <w:rPr/>
        <w:t>focuses</w:t>
      </w:r>
      <w:r>
        <w:rPr>
          <w:spacing w:val="-12"/>
        </w:rPr>
        <w:t> </w:t>
      </w:r>
      <w:r>
        <w:rPr/>
        <w:t>on</w:t>
      </w:r>
      <w:r>
        <w:rPr>
          <w:spacing w:val="-14"/>
        </w:rPr>
        <w:t> </w:t>
      </w:r>
      <w:r>
        <w:rPr/>
        <w:t>addressing</w:t>
      </w:r>
      <w:r>
        <w:rPr>
          <w:spacing w:val="-11"/>
        </w:rPr>
        <w:t> </w:t>
      </w:r>
      <w:r>
        <w:rPr/>
        <w:t>three</w:t>
      </w:r>
      <w:r>
        <w:rPr>
          <w:spacing w:val="-12"/>
        </w:rPr>
        <w:t> </w:t>
      </w:r>
      <w:r>
        <w:rPr/>
        <w:t>key</w:t>
      </w:r>
      <w:r>
        <w:rPr>
          <w:spacing w:val="-13"/>
        </w:rPr>
        <w:t> </w:t>
      </w:r>
      <w:r>
        <w:rPr/>
        <w:t>problems</w:t>
      </w:r>
      <w:r>
        <w:rPr>
          <w:spacing w:val="-11"/>
        </w:rPr>
        <w:t> </w:t>
      </w:r>
      <w:r>
        <w:rPr/>
        <w:t>that have not been investigated in prior works. Firstly, to help the model</w:t>
      </w:r>
      <w:r>
        <w:rPr>
          <w:spacing w:val="-12"/>
        </w:rPr>
        <w:t> </w:t>
      </w:r>
      <w:r>
        <w:rPr/>
        <w:t>better</w:t>
      </w:r>
      <w:r>
        <w:rPr>
          <w:spacing w:val="-12"/>
        </w:rPr>
        <w:t> </w:t>
      </w:r>
      <w:r>
        <w:rPr/>
        <w:t>differentiate</w:t>
      </w:r>
      <w:r>
        <w:rPr>
          <w:spacing w:val="-12"/>
        </w:rPr>
        <w:t> </w:t>
      </w:r>
      <w:r>
        <w:rPr/>
        <w:t>the</w:t>
      </w:r>
      <w:r>
        <w:rPr>
          <w:spacing w:val="-11"/>
        </w:rPr>
        <w:t> </w:t>
      </w:r>
      <w:r>
        <w:rPr/>
        <w:t>2-dimensional</w:t>
      </w:r>
      <w:r>
        <w:rPr>
          <w:spacing w:val="-11"/>
        </w:rPr>
        <w:t> </w:t>
      </w:r>
      <w:r>
        <w:rPr/>
        <w:t>spatial</w:t>
      </w:r>
      <w:r>
        <w:rPr>
          <w:spacing w:val="-14"/>
        </w:rPr>
        <w:t> </w:t>
      </w:r>
      <w:r>
        <w:rPr/>
        <w:t>relationship of</w:t>
      </w:r>
      <w:r>
        <w:rPr>
          <w:spacing w:val="-19"/>
        </w:rPr>
        <w:t> </w:t>
      </w:r>
      <w:r>
        <w:rPr/>
        <w:t>math</w:t>
      </w:r>
      <w:r>
        <w:rPr>
          <w:spacing w:val="-19"/>
        </w:rPr>
        <w:t> </w:t>
      </w:r>
      <w:r>
        <w:rPr/>
        <w:t>symbols,</w:t>
      </w:r>
      <w:r>
        <w:rPr>
          <w:spacing w:val="-17"/>
        </w:rPr>
        <w:t> </w:t>
      </w:r>
      <w:r>
        <w:rPr>
          <w:spacing w:val="-3"/>
        </w:rPr>
        <w:t>we</w:t>
      </w:r>
      <w:r>
        <w:rPr>
          <w:spacing w:val="-18"/>
        </w:rPr>
        <w:t> </w:t>
      </w:r>
      <w:r>
        <w:rPr/>
        <w:t>propose</w:t>
      </w:r>
      <w:r>
        <w:rPr>
          <w:spacing w:val="-20"/>
        </w:rPr>
        <w:t> </w:t>
      </w:r>
      <w:r>
        <w:rPr/>
        <w:t>to</w:t>
      </w:r>
      <w:r>
        <w:rPr>
          <w:spacing w:val="-17"/>
        </w:rPr>
        <w:t> </w:t>
      </w:r>
      <w:r>
        <w:rPr/>
        <w:t>augment</w:t>
      </w:r>
      <w:r>
        <w:rPr>
          <w:spacing w:val="-18"/>
        </w:rPr>
        <w:t> </w:t>
      </w:r>
      <w:r>
        <w:rPr/>
        <w:t>the</w:t>
      </w:r>
      <w:r>
        <w:rPr>
          <w:spacing w:val="-18"/>
        </w:rPr>
        <w:t> </w:t>
      </w:r>
      <w:r>
        <w:rPr/>
        <w:t>image</w:t>
      </w:r>
      <w:r>
        <w:rPr>
          <w:spacing w:val="-18"/>
        </w:rPr>
        <w:t> </w:t>
      </w:r>
      <w:r>
        <w:rPr/>
        <w:t>feature</w:t>
      </w:r>
      <w:r>
        <w:rPr>
          <w:spacing w:val="-18"/>
        </w:rPr>
        <w:t> </w:t>
      </w:r>
      <w:r>
        <w:rPr/>
        <w:t>maps by adding sinusoidal positional encoding for richer representation of spatial locality information. Secondly, </w:t>
      </w:r>
      <w:r>
        <w:rPr>
          <w:spacing w:val="-3"/>
        </w:rPr>
        <w:t>we </w:t>
      </w:r>
      <w:r>
        <w:rPr/>
        <w:t>propose</w:t>
      </w:r>
      <w:r>
        <w:rPr>
          <w:spacing w:val="-15"/>
        </w:rPr>
        <w:t> </w:t>
      </w:r>
      <w:r>
        <w:rPr/>
        <w:t>a</w:t>
      </w:r>
      <w:r>
        <w:rPr>
          <w:spacing w:val="-14"/>
        </w:rPr>
        <w:t> </w:t>
      </w:r>
      <w:r>
        <w:rPr/>
        <w:t>sequence-level</w:t>
      </w:r>
      <w:r>
        <w:rPr>
          <w:spacing w:val="-16"/>
        </w:rPr>
        <w:t> </w:t>
      </w:r>
      <w:r>
        <w:rPr/>
        <w:t>objective</w:t>
      </w:r>
      <w:r>
        <w:rPr>
          <w:spacing w:val="-12"/>
        </w:rPr>
        <w:t> </w:t>
      </w:r>
      <w:r>
        <w:rPr/>
        <w:t>function</w:t>
      </w:r>
      <w:r>
        <w:rPr>
          <w:spacing w:val="-15"/>
        </w:rPr>
        <w:t> </w:t>
      </w:r>
      <w:r>
        <w:rPr/>
        <w:t>based</w:t>
      </w:r>
      <w:r>
        <w:rPr>
          <w:spacing w:val="-13"/>
        </w:rPr>
        <w:t> </w:t>
      </w:r>
      <w:r>
        <w:rPr/>
        <w:t>on</w:t>
      </w:r>
      <w:r>
        <w:rPr>
          <w:spacing w:val="-15"/>
        </w:rPr>
        <w:t> </w:t>
      </w:r>
      <w:r>
        <w:rPr/>
        <w:t>the</w:t>
      </w:r>
      <w:r>
        <w:rPr>
          <w:spacing w:val="-14"/>
        </w:rPr>
        <w:t> </w:t>
      </w:r>
      <w:r>
        <w:rPr/>
        <w:t>BLEU (bilingual</w:t>
      </w:r>
      <w:r>
        <w:rPr>
          <w:spacing w:val="-15"/>
        </w:rPr>
        <w:t> </w:t>
      </w:r>
      <w:r>
        <w:rPr/>
        <w:t>evaluation</w:t>
      </w:r>
      <w:r>
        <w:rPr>
          <w:spacing w:val="-12"/>
        </w:rPr>
        <w:t> </w:t>
      </w:r>
      <w:r>
        <w:rPr/>
        <w:t>understudy)</w:t>
      </w:r>
      <w:r>
        <w:rPr>
          <w:spacing w:val="-11"/>
        </w:rPr>
        <w:t> </w:t>
      </w:r>
      <w:r>
        <w:rPr/>
        <w:t>[10]</w:t>
      </w:r>
      <w:r>
        <w:rPr>
          <w:spacing w:val="-14"/>
        </w:rPr>
        <w:t> </w:t>
      </w:r>
      <w:r>
        <w:rPr/>
        <w:t>score,</w:t>
      </w:r>
      <w:r>
        <w:rPr>
          <w:spacing w:val="-13"/>
        </w:rPr>
        <w:t> </w:t>
      </w:r>
      <w:r>
        <w:rPr/>
        <w:t>which</w:t>
      </w:r>
      <w:r>
        <w:rPr>
          <w:spacing w:val="-12"/>
        </w:rPr>
        <w:t> </w:t>
      </w:r>
      <w:r>
        <w:rPr/>
        <w:t>could</w:t>
      </w:r>
      <w:r>
        <w:rPr>
          <w:spacing w:val="-15"/>
        </w:rPr>
        <w:t> </w:t>
      </w:r>
      <w:r>
        <w:rPr/>
        <w:t>better capture</w:t>
      </w:r>
      <w:r>
        <w:rPr>
          <w:spacing w:val="-11"/>
        </w:rPr>
        <w:t> </w:t>
      </w:r>
      <w:r>
        <w:rPr/>
        <w:t>the</w:t>
      </w:r>
      <w:r>
        <w:rPr>
          <w:spacing w:val="-12"/>
        </w:rPr>
        <w:t> </w:t>
      </w:r>
      <w:r>
        <w:rPr/>
        <w:t>interrelationship</w:t>
      </w:r>
      <w:r>
        <w:rPr>
          <w:spacing w:val="-10"/>
        </w:rPr>
        <w:t> </w:t>
      </w:r>
      <w:r>
        <w:rPr/>
        <w:t>among</w:t>
      </w:r>
      <w:r>
        <w:rPr>
          <w:spacing w:val="-12"/>
        </w:rPr>
        <w:t> </w:t>
      </w:r>
      <w:r>
        <w:rPr/>
        <w:t>different</w:t>
      </w:r>
      <w:r>
        <w:rPr>
          <w:spacing w:val="-11"/>
        </w:rPr>
        <w:t> </w:t>
      </w:r>
      <w:r>
        <w:rPr/>
        <w:t>tokens</w:t>
      </w:r>
      <w:r>
        <w:rPr>
          <w:spacing w:val="-14"/>
        </w:rPr>
        <w:t> </w:t>
      </w:r>
      <w:r>
        <w:rPr/>
        <w:t>in</w:t>
      </w:r>
      <w:r>
        <w:rPr>
          <w:spacing w:val="-11"/>
        </w:rPr>
        <w:t> </w:t>
      </w:r>
      <w:r>
        <w:rPr/>
        <w:t>a</w:t>
      </w:r>
      <w:r>
        <w:rPr>
          <w:spacing w:val="-11"/>
        </w:rPr>
        <w:t> </w:t>
      </w:r>
      <w:r>
        <w:rPr/>
        <w:t>LaTeX sequence</w:t>
      </w:r>
      <w:r>
        <w:rPr>
          <w:spacing w:val="-7"/>
        </w:rPr>
        <w:t> </w:t>
      </w:r>
      <w:r>
        <w:rPr/>
        <w:t>than</w:t>
      </w:r>
      <w:r>
        <w:rPr>
          <w:spacing w:val="-8"/>
        </w:rPr>
        <w:t> </w:t>
      </w:r>
      <w:r>
        <w:rPr/>
        <w:t>the</w:t>
      </w:r>
      <w:r>
        <w:rPr>
          <w:spacing w:val="-6"/>
        </w:rPr>
        <w:t> </w:t>
      </w:r>
      <w:r>
        <w:rPr/>
        <w:t>token-level</w:t>
      </w:r>
      <w:r>
        <w:rPr>
          <w:spacing w:val="-9"/>
        </w:rPr>
        <w:t> </w:t>
      </w:r>
      <w:r>
        <w:rPr/>
        <w:t>cross-entropy</w:t>
      </w:r>
      <w:r>
        <w:rPr>
          <w:spacing w:val="-8"/>
        </w:rPr>
        <w:t> </w:t>
      </w:r>
      <w:r>
        <w:rPr/>
        <w:t>loss.</w:t>
      </w:r>
      <w:r>
        <w:rPr>
          <w:spacing w:val="-7"/>
        </w:rPr>
        <w:t> </w:t>
      </w:r>
      <w:r>
        <w:rPr/>
        <w:t>Knowing</w:t>
      </w:r>
      <w:r>
        <w:rPr>
          <w:spacing w:val="-6"/>
        </w:rPr>
        <w:t> </w:t>
      </w:r>
      <w:r>
        <w:rPr/>
        <w:t>that the sequence-level evaluation score is discrete and non- differentiable, </w:t>
      </w:r>
      <w:r>
        <w:rPr>
          <w:spacing w:val="-3"/>
        </w:rPr>
        <w:t>we </w:t>
      </w:r>
      <w:r>
        <w:rPr/>
        <w:t>propose to solve the optimization problem based on the policy gradient algorithm [11] in reinforcement learning for model training. Thirdly, </w:t>
      </w:r>
      <w:r>
        <w:rPr>
          <w:spacing w:val="-3"/>
        </w:rPr>
        <w:t>we </w:t>
      </w:r>
      <w:r>
        <w:rPr/>
        <w:t>eliminate the</w:t>
      </w:r>
      <w:r>
        <w:rPr>
          <w:spacing w:val="-30"/>
        </w:rPr>
        <w:t> </w:t>
      </w:r>
      <w:r>
        <w:rPr/>
        <w:t>exposure bias [12] problem by closing the feedback loop during the sequence-level training, i.e., feeding back the predicted token instead of the ground truth token for the next time step. This is made possible because the token alignment problem in token- level training no longer exists in sequence-level training. The overall model architecture includes a CNN encoder, an RNN decoder, and a soft attention mechanism, as shown in Figure 1. The</w:t>
      </w:r>
      <w:r>
        <w:rPr>
          <w:spacing w:val="-8"/>
        </w:rPr>
        <w:t> </w:t>
      </w:r>
      <w:r>
        <w:rPr/>
        <w:t>model</w:t>
      </w:r>
      <w:r>
        <w:rPr>
          <w:spacing w:val="-9"/>
        </w:rPr>
        <w:t> </w:t>
      </w:r>
      <w:r>
        <w:rPr/>
        <w:t>was</w:t>
      </w:r>
      <w:r>
        <w:rPr>
          <w:spacing w:val="-8"/>
        </w:rPr>
        <w:t> </w:t>
      </w:r>
      <w:r>
        <w:rPr/>
        <w:t>trained</w:t>
      </w:r>
      <w:r>
        <w:rPr>
          <w:spacing w:val="-9"/>
        </w:rPr>
        <w:t> </w:t>
      </w:r>
      <w:r>
        <w:rPr/>
        <w:t>and</w:t>
      </w:r>
      <w:r>
        <w:rPr>
          <w:spacing w:val="-7"/>
        </w:rPr>
        <w:t> </w:t>
      </w:r>
      <w:r>
        <w:rPr/>
        <w:t>evaluated</w:t>
      </w:r>
      <w:r>
        <w:rPr>
          <w:spacing w:val="-11"/>
        </w:rPr>
        <w:t> </w:t>
      </w:r>
      <w:r>
        <w:rPr/>
        <w:t>on</w:t>
      </w:r>
      <w:r>
        <w:rPr>
          <w:spacing w:val="-9"/>
        </w:rPr>
        <w:t> </w:t>
      </w:r>
      <w:r>
        <w:rPr/>
        <w:t>the</w:t>
      </w:r>
      <w:r>
        <w:rPr>
          <w:spacing w:val="-9"/>
        </w:rPr>
        <w:t> </w:t>
      </w:r>
      <w:r>
        <w:rPr/>
        <w:t>IM2LATEX-100K dataset [2], and achieved state-of-the-art performance on both the BLEU score and image similarity</w:t>
      </w:r>
      <w:r>
        <w:rPr>
          <w:spacing w:val="-25"/>
        </w:rPr>
        <w:t> </w:t>
      </w:r>
      <w:r>
        <w:rPr/>
        <w:t>measurements.</w:t>
      </w:r>
    </w:p>
    <w:p>
      <w:pPr>
        <w:pStyle w:val="ListParagraph"/>
        <w:numPr>
          <w:ilvl w:val="0"/>
          <w:numId w:val="1"/>
        </w:numPr>
        <w:tabs>
          <w:tab w:pos="2071" w:val="left" w:leader="none"/>
        </w:tabs>
        <w:spacing w:line="240" w:lineRule="auto" w:before="161" w:after="0"/>
        <w:ind w:left="2070" w:right="0" w:hanging="308"/>
        <w:jc w:val="left"/>
        <w:rPr>
          <w:sz w:val="16"/>
        </w:rPr>
      </w:pPr>
      <w:r>
        <w:rPr>
          <w:sz w:val="20"/>
        </w:rPr>
        <w:t>R</w:t>
      </w:r>
      <w:r>
        <w:rPr>
          <w:sz w:val="16"/>
        </w:rPr>
        <w:t>ELATED</w:t>
      </w:r>
      <w:r>
        <w:rPr>
          <w:spacing w:val="-1"/>
          <w:sz w:val="16"/>
        </w:rPr>
        <w:t> </w:t>
      </w:r>
      <w:r>
        <w:rPr>
          <w:sz w:val="20"/>
        </w:rPr>
        <w:t>W</w:t>
      </w:r>
      <w:r>
        <w:rPr>
          <w:sz w:val="16"/>
        </w:rPr>
        <w:t>ORK</w:t>
      </w:r>
    </w:p>
    <w:p>
      <w:pPr>
        <w:pStyle w:val="BodyText"/>
        <w:spacing w:line="228" w:lineRule="auto" w:before="80"/>
        <w:ind w:right="38" w:firstLine="288"/>
        <w:jc w:val="both"/>
      </w:pPr>
      <w:r>
        <w:rPr/>
        <w:t>Automatic recognition of math formulas in digital publications</w:t>
      </w:r>
      <w:r>
        <w:rPr>
          <w:spacing w:val="-20"/>
        </w:rPr>
        <w:t> </w:t>
      </w:r>
      <w:r>
        <w:rPr/>
        <w:t>has</w:t>
      </w:r>
      <w:r>
        <w:rPr>
          <w:spacing w:val="-20"/>
        </w:rPr>
        <w:t> </w:t>
      </w:r>
      <w:r>
        <w:rPr/>
        <w:t>long</w:t>
      </w:r>
      <w:r>
        <w:rPr>
          <w:spacing w:val="-22"/>
        </w:rPr>
        <w:t> </w:t>
      </w:r>
      <w:r>
        <w:rPr/>
        <w:t>been</w:t>
      </w:r>
      <w:r>
        <w:rPr>
          <w:spacing w:val="-20"/>
        </w:rPr>
        <w:t> </w:t>
      </w:r>
      <w:r>
        <w:rPr/>
        <w:t>recognized</w:t>
      </w:r>
      <w:r>
        <w:rPr>
          <w:spacing w:val="-20"/>
        </w:rPr>
        <w:t> </w:t>
      </w:r>
      <w:r>
        <w:rPr/>
        <w:t>as</w:t>
      </w:r>
      <w:r>
        <w:rPr>
          <w:spacing w:val="-21"/>
        </w:rPr>
        <w:t> </w:t>
      </w:r>
      <w:r>
        <w:rPr/>
        <w:t>a</w:t>
      </w:r>
      <w:r>
        <w:rPr>
          <w:spacing w:val="-20"/>
        </w:rPr>
        <w:t> </w:t>
      </w:r>
      <w:r>
        <w:rPr/>
        <w:t>challenging</w:t>
      </w:r>
      <w:r>
        <w:rPr>
          <w:spacing w:val="-20"/>
        </w:rPr>
        <w:t> </w:t>
      </w:r>
      <w:r>
        <w:rPr/>
        <w:t>task</w:t>
      </w:r>
      <w:r>
        <w:rPr>
          <w:spacing w:val="-19"/>
        </w:rPr>
        <w:t> </w:t>
      </w:r>
      <w:r>
        <w:rPr/>
        <w:t>[13]. The task first requires to locate math formulas in digital documents, then analyze the structure of math formulas, and finally translate them into math markup languages. In [14], Garain </w:t>
      </w:r>
      <w:r>
        <w:rPr>
          <w:i/>
        </w:rPr>
        <w:t>et al</w:t>
      </w:r>
      <w:r>
        <w:rPr/>
        <w:t>. proposed to use a commercial OCR tool as a text classifier,</w:t>
      </w:r>
      <w:r>
        <w:rPr>
          <w:spacing w:val="-10"/>
        </w:rPr>
        <w:t> </w:t>
      </w:r>
      <w:r>
        <w:rPr/>
        <w:t>where</w:t>
      </w:r>
      <w:r>
        <w:rPr>
          <w:spacing w:val="-9"/>
        </w:rPr>
        <w:t> </w:t>
      </w:r>
      <w:r>
        <w:rPr/>
        <w:t>patterns</w:t>
      </w:r>
      <w:r>
        <w:rPr>
          <w:spacing w:val="-8"/>
        </w:rPr>
        <w:t> </w:t>
      </w:r>
      <w:r>
        <w:rPr/>
        <w:t>that</w:t>
      </w:r>
      <w:r>
        <w:rPr>
          <w:spacing w:val="-10"/>
        </w:rPr>
        <w:t> </w:t>
      </w:r>
      <w:r>
        <w:rPr/>
        <w:t>cannot</w:t>
      </w:r>
      <w:r>
        <w:rPr>
          <w:spacing w:val="-10"/>
        </w:rPr>
        <w:t> </w:t>
      </w:r>
      <w:r>
        <w:rPr/>
        <w:t>be</w:t>
      </w:r>
      <w:r>
        <w:rPr>
          <w:spacing w:val="-9"/>
        </w:rPr>
        <w:t> </w:t>
      </w:r>
      <w:r>
        <w:rPr/>
        <w:t>recognized</w:t>
      </w:r>
      <w:r>
        <w:rPr>
          <w:spacing w:val="-10"/>
        </w:rPr>
        <w:t> </w:t>
      </w:r>
      <w:r>
        <w:rPr/>
        <w:t>by</w:t>
      </w:r>
      <w:r>
        <w:rPr>
          <w:spacing w:val="-10"/>
        </w:rPr>
        <w:t> </w:t>
      </w:r>
      <w:r>
        <w:rPr/>
        <w:t>the</w:t>
      </w:r>
      <w:r>
        <w:rPr>
          <w:spacing w:val="-7"/>
        </w:rPr>
        <w:t> </w:t>
      </w:r>
      <w:r>
        <w:rPr/>
        <w:t>OCR were</w:t>
      </w:r>
      <w:r>
        <w:rPr>
          <w:spacing w:val="-7"/>
        </w:rPr>
        <w:t> </w:t>
      </w:r>
      <w:r>
        <w:rPr/>
        <w:t>further</w:t>
      </w:r>
      <w:r>
        <w:rPr>
          <w:spacing w:val="-7"/>
        </w:rPr>
        <w:t> </w:t>
      </w:r>
      <w:r>
        <w:rPr/>
        <w:t>analyzed</w:t>
      </w:r>
      <w:r>
        <w:rPr>
          <w:spacing w:val="-7"/>
        </w:rPr>
        <w:t> </w:t>
      </w:r>
      <w:r>
        <w:rPr/>
        <w:t>to</w:t>
      </w:r>
      <w:r>
        <w:rPr>
          <w:spacing w:val="-9"/>
        </w:rPr>
        <w:t> </w:t>
      </w:r>
      <w:r>
        <w:rPr/>
        <w:t>detect</w:t>
      </w:r>
      <w:r>
        <w:rPr>
          <w:spacing w:val="-9"/>
        </w:rPr>
        <w:t> </w:t>
      </w:r>
      <w:r>
        <w:rPr/>
        <w:t>math</w:t>
      </w:r>
      <w:r>
        <w:rPr>
          <w:spacing w:val="-8"/>
        </w:rPr>
        <w:t> </w:t>
      </w:r>
      <w:r>
        <w:rPr/>
        <w:t>formulas.</w:t>
      </w:r>
      <w:r>
        <w:rPr>
          <w:spacing w:val="-8"/>
        </w:rPr>
        <w:t> </w:t>
      </w:r>
      <w:r>
        <w:rPr/>
        <w:t>In</w:t>
      </w:r>
      <w:r>
        <w:rPr>
          <w:spacing w:val="-9"/>
        </w:rPr>
        <w:t> </w:t>
      </w:r>
      <w:r>
        <w:rPr/>
        <w:t>[15],</w:t>
      </w:r>
      <w:r>
        <w:rPr>
          <w:spacing w:val="-8"/>
        </w:rPr>
        <w:t> </w:t>
      </w:r>
      <w:r>
        <w:rPr>
          <w:i/>
        </w:rPr>
        <w:t>Wang</w:t>
      </w:r>
      <w:r>
        <w:rPr>
          <w:i/>
          <w:spacing w:val="-9"/>
        </w:rPr>
        <w:t> </w:t>
      </w:r>
      <w:r>
        <w:rPr>
          <w:i/>
        </w:rPr>
        <w:t>et </w:t>
      </w:r>
      <w:r>
        <w:rPr>
          <w:i/>
        </w:rPr>
        <w:t>al.</w:t>
      </w:r>
      <w:r>
        <w:rPr>
          <w:i/>
          <w:spacing w:val="-14"/>
        </w:rPr>
        <w:t> </w:t>
      </w:r>
      <w:r>
        <w:rPr/>
        <w:t>developed</w:t>
      </w:r>
      <w:r>
        <w:rPr>
          <w:spacing w:val="-13"/>
        </w:rPr>
        <w:t> </w:t>
      </w:r>
      <w:r>
        <w:rPr/>
        <w:t>a</w:t>
      </w:r>
      <w:r>
        <w:rPr>
          <w:spacing w:val="-14"/>
        </w:rPr>
        <w:t> </w:t>
      </w:r>
      <w:r>
        <w:rPr/>
        <w:t>PDF</w:t>
      </w:r>
      <w:r>
        <w:rPr>
          <w:spacing w:val="-15"/>
        </w:rPr>
        <w:t> </w:t>
      </w:r>
      <w:r>
        <w:rPr/>
        <w:t>parser</w:t>
      </w:r>
      <w:r>
        <w:rPr>
          <w:spacing w:val="-14"/>
        </w:rPr>
        <w:t> </w:t>
      </w:r>
      <w:r>
        <w:rPr/>
        <w:t>to</w:t>
      </w:r>
      <w:r>
        <w:rPr>
          <w:spacing w:val="-13"/>
        </w:rPr>
        <w:t> </w:t>
      </w:r>
      <w:r>
        <w:rPr/>
        <w:t>detect</w:t>
      </w:r>
      <w:r>
        <w:rPr>
          <w:spacing w:val="-12"/>
        </w:rPr>
        <w:t> </w:t>
      </w:r>
      <w:r>
        <w:rPr/>
        <w:t>math</w:t>
      </w:r>
      <w:r>
        <w:rPr>
          <w:spacing w:val="-13"/>
        </w:rPr>
        <w:t> </w:t>
      </w:r>
      <w:r>
        <w:rPr/>
        <w:t>formulas</w:t>
      </w:r>
      <w:r>
        <w:rPr>
          <w:spacing w:val="-13"/>
        </w:rPr>
        <w:t> </w:t>
      </w:r>
      <w:r>
        <w:rPr/>
        <w:t>based</w:t>
      </w:r>
      <w:r>
        <w:rPr>
          <w:spacing w:val="-13"/>
        </w:rPr>
        <w:t> </w:t>
      </w:r>
      <w:r>
        <w:rPr/>
        <w:t>on</w:t>
      </w:r>
      <w:r>
        <w:rPr>
          <w:spacing w:val="-16"/>
        </w:rPr>
        <w:t> </w:t>
      </w:r>
      <w:r>
        <w:rPr/>
        <w:t>the font statistics with a feed-forward algorithm. In [16], they further</w:t>
      </w:r>
      <w:r>
        <w:rPr>
          <w:spacing w:val="-14"/>
        </w:rPr>
        <w:t> </w:t>
      </w:r>
      <w:r>
        <w:rPr/>
        <w:t>proposed</w:t>
      </w:r>
      <w:r>
        <w:rPr>
          <w:spacing w:val="-11"/>
        </w:rPr>
        <w:t> </w:t>
      </w:r>
      <w:r>
        <w:rPr/>
        <w:t>a</w:t>
      </w:r>
      <w:r>
        <w:rPr>
          <w:spacing w:val="-14"/>
        </w:rPr>
        <w:t> </w:t>
      </w:r>
      <w:r>
        <w:rPr/>
        <w:t>bigram</w:t>
      </w:r>
      <w:r>
        <w:rPr>
          <w:spacing w:val="-14"/>
        </w:rPr>
        <w:t> </w:t>
      </w:r>
      <w:r>
        <w:rPr/>
        <w:t>label</w:t>
      </w:r>
      <w:r>
        <w:rPr>
          <w:spacing w:val="-12"/>
        </w:rPr>
        <w:t> </w:t>
      </w:r>
      <w:r>
        <w:rPr/>
        <w:t>regularization</w:t>
      </w:r>
      <w:r>
        <w:rPr>
          <w:spacing w:val="-14"/>
        </w:rPr>
        <w:t> </w:t>
      </w:r>
      <w:r>
        <w:rPr/>
        <w:t>method</w:t>
      </w:r>
      <w:r>
        <w:rPr>
          <w:spacing w:val="-11"/>
        </w:rPr>
        <w:t> </w:t>
      </w:r>
      <w:r>
        <w:rPr/>
        <w:t>to</w:t>
      </w:r>
      <w:r>
        <w:rPr>
          <w:spacing w:val="-13"/>
        </w:rPr>
        <w:t> </w:t>
      </w:r>
      <w:r>
        <w:rPr/>
        <w:t>reduce the over-segmentation problem during formula detections. In [17], Gao </w:t>
      </w:r>
      <w:r>
        <w:rPr>
          <w:i/>
        </w:rPr>
        <w:t>et al</w:t>
      </w:r>
      <w:r>
        <w:rPr/>
        <w:t>. proposed to combine the PDF font information with</w:t>
      </w:r>
      <w:r>
        <w:rPr>
          <w:spacing w:val="-19"/>
        </w:rPr>
        <w:t> </w:t>
      </w:r>
      <w:r>
        <w:rPr/>
        <w:t>vision</w:t>
      </w:r>
      <w:r>
        <w:rPr>
          <w:spacing w:val="-20"/>
        </w:rPr>
        <w:t> </w:t>
      </w:r>
      <w:r>
        <w:rPr/>
        <w:t>features,</w:t>
      </w:r>
      <w:r>
        <w:rPr>
          <w:spacing w:val="-20"/>
        </w:rPr>
        <w:t> </w:t>
      </w:r>
      <w:r>
        <w:rPr/>
        <w:t>and</w:t>
      </w:r>
      <w:r>
        <w:rPr>
          <w:spacing w:val="-19"/>
        </w:rPr>
        <w:t> </w:t>
      </w:r>
      <w:r>
        <w:rPr/>
        <w:t>manually</w:t>
      </w:r>
      <w:r>
        <w:rPr>
          <w:spacing w:val="-20"/>
        </w:rPr>
        <w:t> </w:t>
      </w:r>
      <w:r>
        <w:rPr/>
        <w:t>labeled</w:t>
      </w:r>
      <w:r>
        <w:rPr>
          <w:spacing w:val="-18"/>
        </w:rPr>
        <w:t> </w:t>
      </w:r>
      <w:r>
        <w:rPr/>
        <w:t>a</w:t>
      </w:r>
      <w:r>
        <w:rPr>
          <w:spacing w:val="-19"/>
        </w:rPr>
        <w:t> </w:t>
      </w:r>
      <w:r>
        <w:rPr/>
        <w:t>large</w:t>
      </w:r>
      <w:r>
        <w:rPr>
          <w:spacing w:val="-19"/>
        </w:rPr>
        <w:t> </w:t>
      </w:r>
      <w:r>
        <w:rPr/>
        <w:t>dataset</w:t>
      </w:r>
      <w:r>
        <w:rPr>
          <w:spacing w:val="-19"/>
        </w:rPr>
        <w:t> </w:t>
      </w:r>
      <w:r>
        <w:rPr/>
        <w:t>to</w:t>
      </w:r>
      <w:r>
        <w:rPr>
          <w:spacing w:val="-18"/>
        </w:rPr>
        <w:t> </w:t>
      </w:r>
      <w:r>
        <w:rPr/>
        <w:t>train a deep neural network for math formula detection. Once math formulas are detected, the next step is to analyze their 2- dimensional layout structure. Twaaliyondo </w:t>
      </w:r>
      <w:r>
        <w:rPr>
          <w:i/>
        </w:rPr>
        <w:t>el al. </w:t>
      </w:r>
      <w:r>
        <w:rPr/>
        <w:t>in [18] proposed a method that first divided the formulas into subexpressions based on larger symbols and blank spaces in a recursive manner, and then represented the structure of the formulas as a tree. In [1], Suziki </w:t>
      </w:r>
      <w:r>
        <w:rPr>
          <w:i/>
        </w:rPr>
        <w:t>et al. </w:t>
      </w:r>
      <w:r>
        <w:rPr/>
        <w:t>used a similar approach as [14] to first locate the math formulas, and then represented the structure of math formulas as trees, and used a minimum- cost spanning-tree algorithm for the structure analysis. This proposed work was made into the commercial software -- InftyReader.</w:t>
      </w:r>
    </w:p>
    <w:p>
      <w:pPr>
        <w:pStyle w:val="BodyText"/>
        <w:spacing w:line="228" w:lineRule="auto" w:before="120"/>
        <w:ind w:right="38" w:firstLine="288"/>
        <w:jc w:val="both"/>
      </w:pPr>
      <w:r>
        <w:rPr/>
        <w:t>Recently,</w:t>
      </w:r>
      <w:r>
        <w:rPr>
          <w:spacing w:val="-14"/>
        </w:rPr>
        <w:t> </w:t>
      </w:r>
      <w:r>
        <w:rPr/>
        <w:t>convolutional</w:t>
      </w:r>
      <w:r>
        <w:rPr>
          <w:spacing w:val="-15"/>
        </w:rPr>
        <w:t> </w:t>
      </w:r>
      <w:r>
        <w:rPr/>
        <w:t>neural</w:t>
      </w:r>
      <w:r>
        <w:rPr>
          <w:spacing w:val="-14"/>
        </w:rPr>
        <w:t> </w:t>
      </w:r>
      <w:r>
        <w:rPr/>
        <w:t>networks</w:t>
      </w:r>
      <w:r>
        <w:rPr>
          <w:spacing w:val="-13"/>
        </w:rPr>
        <w:t> </w:t>
      </w:r>
      <w:r>
        <w:rPr/>
        <w:t>have</w:t>
      </w:r>
      <w:r>
        <w:rPr>
          <w:spacing w:val="-14"/>
        </w:rPr>
        <w:t> </w:t>
      </w:r>
      <w:r>
        <w:rPr/>
        <w:t>achieved</w:t>
      </w:r>
      <w:r>
        <w:rPr>
          <w:spacing w:val="-11"/>
        </w:rPr>
        <w:t> </w:t>
      </w:r>
      <w:r>
        <w:rPr/>
        <w:t>new performance levels for OCR tasks [19], which gives new solutions to translate math formulas from images in a data- driven</w:t>
      </w:r>
      <w:r>
        <w:rPr>
          <w:spacing w:val="-10"/>
        </w:rPr>
        <w:t> </w:t>
      </w:r>
      <w:r>
        <w:rPr/>
        <w:t>manner,</w:t>
      </w:r>
      <w:r>
        <w:rPr>
          <w:spacing w:val="-10"/>
        </w:rPr>
        <w:t> </w:t>
      </w:r>
      <w:r>
        <w:rPr/>
        <w:t>yet</w:t>
      </w:r>
      <w:r>
        <w:rPr>
          <w:spacing w:val="-8"/>
        </w:rPr>
        <w:t> </w:t>
      </w:r>
      <w:r>
        <w:rPr/>
        <w:t>requiring</w:t>
      </w:r>
      <w:r>
        <w:rPr>
          <w:spacing w:val="-9"/>
        </w:rPr>
        <w:t> </w:t>
      </w:r>
      <w:r>
        <w:rPr/>
        <w:t>to</w:t>
      </w:r>
      <w:r>
        <w:rPr>
          <w:spacing w:val="-10"/>
        </w:rPr>
        <w:t> </w:t>
      </w:r>
      <w:r>
        <w:rPr/>
        <w:t>resolve</w:t>
      </w:r>
      <w:r>
        <w:rPr>
          <w:spacing w:val="-10"/>
        </w:rPr>
        <w:t> </w:t>
      </w:r>
      <w:r>
        <w:rPr/>
        <w:t>the</w:t>
      </w:r>
      <w:r>
        <w:rPr>
          <w:spacing w:val="-10"/>
        </w:rPr>
        <w:t> </w:t>
      </w:r>
      <w:r>
        <w:rPr/>
        <w:t>following</w:t>
      </w:r>
      <w:r>
        <w:rPr>
          <w:spacing w:val="-9"/>
        </w:rPr>
        <w:t> </w:t>
      </w:r>
      <w:r>
        <w:rPr/>
        <w:t>additional problems: 1) the input image is not segmented, 2) the output is a sequence of tokens of arbitrary length, and 3)</w:t>
      </w:r>
      <w:r>
        <w:rPr>
          <w:spacing w:val="41"/>
        </w:rPr>
        <w:t> </w:t>
      </w:r>
      <w:r>
        <w:rPr/>
        <w:t>structural</w:t>
      </w:r>
    </w:p>
    <w:p>
      <w:pPr>
        <w:pStyle w:val="BodyText"/>
        <w:spacing w:line="228" w:lineRule="auto" w:before="55"/>
        <w:ind w:right="99"/>
        <w:jc w:val="both"/>
      </w:pPr>
      <w:r>
        <w:rPr/>
        <w:br w:type="column"/>
      </w:r>
      <w:r>
        <w:rPr/>
        <w:t>information needs to be understood. Techniques such as Connectionist Temporal Classification (CTC) [20] models the inter-label</w:t>
      </w:r>
      <w:r>
        <w:rPr>
          <w:spacing w:val="-14"/>
        </w:rPr>
        <w:t> </w:t>
      </w:r>
      <w:r>
        <w:rPr/>
        <w:t>dependencies</w:t>
      </w:r>
      <w:r>
        <w:rPr>
          <w:spacing w:val="-12"/>
        </w:rPr>
        <w:t> </w:t>
      </w:r>
      <w:r>
        <w:rPr/>
        <w:t>implicitly,</w:t>
      </w:r>
      <w:r>
        <w:rPr>
          <w:spacing w:val="-9"/>
        </w:rPr>
        <w:t> </w:t>
      </w:r>
      <w:r>
        <w:rPr/>
        <w:t>making</w:t>
      </w:r>
      <w:r>
        <w:rPr>
          <w:spacing w:val="-10"/>
        </w:rPr>
        <w:t> </w:t>
      </w:r>
      <w:r>
        <w:rPr/>
        <w:t>it</w:t>
      </w:r>
      <w:r>
        <w:rPr>
          <w:spacing w:val="-14"/>
        </w:rPr>
        <w:t> </w:t>
      </w:r>
      <w:r>
        <w:rPr/>
        <w:t>possible</w:t>
      </w:r>
      <w:r>
        <w:rPr>
          <w:spacing w:val="-11"/>
        </w:rPr>
        <w:t> </w:t>
      </w:r>
      <w:r>
        <w:rPr/>
        <w:t>to</w:t>
      </w:r>
      <w:r>
        <w:rPr>
          <w:spacing w:val="-11"/>
        </w:rPr>
        <w:t> </w:t>
      </w:r>
      <w:r>
        <w:rPr/>
        <w:t>train</w:t>
      </w:r>
      <w:r>
        <w:rPr>
          <w:spacing w:val="-10"/>
        </w:rPr>
        <w:t> </w:t>
      </w:r>
      <w:r>
        <w:rPr/>
        <w:t>a neural network directly with unsegmented data. Existing solutions</w:t>
      </w:r>
      <w:r>
        <w:rPr>
          <w:spacing w:val="-11"/>
        </w:rPr>
        <w:t> </w:t>
      </w:r>
      <w:r>
        <w:rPr/>
        <w:t>to</w:t>
      </w:r>
      <w:r>
        <w:rPr>
          <w:spacing w:val="-12"/>
        </w:rPr>
        <w:t> </w:t>
      </w:r>
      <w:r>
        <w:rPr/>
        <w:t>predict</w:t>
      </w:r>
      <w:r>
        <w:rPr>
          <w:spacing w:val="-8"/>
        </w:rPr>
        <w:t> </w:t>
      </w:r>
      <w:r>
        <w:rPr/>
        <w:t>sequence</w:t>
      </w:r>
      <w:r>
        <w:rPr>
          <w:spacing w:val="-10"/>
        </w:rPr>
        <w:t> </w:t>
      </w:r>
      <w:r>
        <w:rPr/>
        <w:t>from</w:t>
      </w:r>
      <w:r>
        <w:rPr>
          <w:spacing w:val="-12"/>
        </w:rPr>
        <w:t> </w:t>
      </w:r>
      <w:r>
        <w:rPr/>
        <w:t>image</w:t>
      </w:r>
      <w:r>
        <w:rPr>
          <w:spacing w:val="-8"/>
        </w:rPr>
        <w:t> </w:t>
      </w:r>
      <w:r>
        <w:rPr/>
        <w:t>inputs</w:t>
      </w:r>
      <w:r>
        <w:rPr>
          <w:spacing w:val="-13"/>
        </w:rPr>
        <w:t> </w:t>
      </w:r>
      <w:r>
        <w:rPr/>
        <w:t>can</w:t>
      </w:r>
      <w:r>
        <w:rPr>
          <w:spacing w:val="-11"/>
        </w:rPr>
        <w:t> </w:t>
      </w:r>
      <w:r>
        <w:rPr/>
        <w:t>be</w:t>
      </w:r>
      <w:r>
        <w:rPr>
          <w:spacing w:val="-10"/>
        </w:rPr>
        <w:t> </w:t>
      </w:r>
      <w:r>
        <w:rPr/>
        <w:t>found</w:t>
      </w:r>
      <w:r>
        <w:rPr>
          <w:spacing w:val="-9"/>
        </w:rPr>
        <w:t> </w:t>
      </w:r>
      <w:r>
        <w:rPr/>
        <w:t>in text</w:t>
      </w:r>
      <w:r>
        <w:rPr>
          <w:spacing w:val="-11"/>
        </w:rPr>
        <w:t> </w:t>
      </w:r>
      <w:r>
        <w:rPr/>
        <w:t>recognition</w:t>
      </w:r>
      <w:r>
        <w:rPr>
          <w:spacing w:val="-9"/>
        </w:rPr>
        <w:t> </w:t>
      </w:r>
      <w:r>
        <w:rPr/>
        <w:t>and</w:t>
      </w:r>
      <w:r>
        <w:rPr>
          <w:spacing w:val="-8"/>
        </w:rPr>
        <w:t> </w:t>
      </w:r>
      <w:r>
        <w:rPr/>
        <w:t>image</w:t>
      </w:r>
      <w:r>
        <w:rPr>
          <w:spacing w:val="-8"/>
        </w:rPr>
        <w:t> </w:t>
      </w:r>
      <w:r>
        <w:rPr/>
        <w:t>captioning</w:t>
      </w:r>
      <w:r>
        <w:rPr>
          <w:spacing w:val="-9"/>
        </w:rPr>
        <w:t> </w:t>
      </w:r>
      <w:r>
        <w:rPr/>
        <w:t>tasks</w:t>
      </w:r>
      <w:r>
        <w:rPr>
          <w:spacing w:val="-9"/>
        </w:rPr>
        <w:t> </w:t>
      </w:r>
      <w:r>
        <w:rPr/>
        <w:t>[7-9,</w:t>
      </w:r>
      <w:r>
        <w:rPr>
          <w:spacing w:val="-10"/>
        </w:rPr>
        <w:t> </w:t>
      </w:r>
      <w:r>
        <w:rPr/>
        <w:t>20-22],</w:t>
      </w:r>
      <w:r>
        <w:rPr>
          <w:spacing w:val="-8"/>
        </w:rPr>
        <w:t> </w:t>
      </w:r>
      <w:r>
        <w:rPr/>
        <w:t>which usually combines CNN with a sequential model to construct</w:t>
      </w:r>
      <w:r>
        <w:rPr>
          <w:spacing w:val="-33"/>
        </w:rPr>
        <w:t> </w:t>
      </w:r>
      <w:r>
        <w:rPr/>
        <w:t>an encoder-decoder (seq2seq) architecture. Jaderberg </w:t>
      </w:r>
      <w:r>
        <w:rPr>
          <w:i/>
        </w:rPr>
        <w:t>et al. </w:t>
      </w:r>
      <w:r>
        <w:rPr/>
        <w:t>in [7] showed that combining CNN with NLP techniques like Conditional Random Field (CRF) was very effective in recognizing</w:t>
      </w:r>
      <w:r>
        <w:rPr>
          <w:spacing w:val="-11"/>
        </w:rPr>
        <w:t> </w:t>
      </w:r>
      <w:r>
        <w:rPr/>
        <w:t>text</w:t>
      </w:r>
      <w:r>
        <w:rPr>
          <w:spacing w:val="-11"/>
        </w:rPr>
        <w:t> </w:t>
      </w:r>
      <w:r>
        <w:rPr/>
        <w:t>in</w:t>
      </w:r>
      <w:r>
        <w:rPr>
          <w:spacing w:val="-11"/>
        </w:rPr>
        <w:t> </w:t>
      </w:r>
      <w:r>
        <w:rPr/>
        <w:t>images.</w:t>
      </w:r>
      <w:r>
        <w:rPr>
          <w:spacing w:val="-9"/>
        </w:rPr>
        <w:t> </w:t>
      </w:r>
      <w:r>
        <w:rPr/>
        <w:t>Another</w:t>
      </w:r>
      <w:r>
        <w:rPr>
          <w:spacing w:val="-11"/>
        </w:rPr>
        <w:t> </w:t>
      </w:r>
      <w:r>
        <w:rPr/>
        <w:t>common</w:t>
      </w:r>
      <w:r>
        <w:rPr>
          <w:spacing w:val="-10"/>
        </w:rPr>
        <w:t> </w:t>
      </w:r>
      <w:r>
        <w:rPr/>
        <w:t>approach</w:t>
      </w:r>
      <w:r>
        <w:rPr>
          <w:spacing w:val="-10"/>
        </w:rPr>
        <w:t> </w:t>
      </w:r>
      <w:r>
        <w:rPr/>
        <w:t>is</w:t>
      </w:r>
      <w:r>
        <w:rPr>
          <w:spacing w:val="-10"/>
        </w:rPr>
        <w:t> </w:t>
      </w:r>
      <w:r>
        <w:rPr/>
        <w:t>to</w:t>
      </w:r>
      <w:r>
        <w:rPr>
          <w:spacing w:val="-8"/>
        </w:rPr>
        <w:t> </w:t>
      </w:r>
      <w:r>
        <w:rPr/>
        <w:t>use RNN</w:t>
      </w:r>
      <w:r>
        <w:rPr>
          <w:spacing w:val="-13"/>
        </w:rPr>
        <w:t> </w:t>
      </w:r>
      <w:r>
        <w:rPr/>
        <w:t>as</w:t>
      </w:r>
      <w:r>
        <w:rPr>
          <w:spacing w:val="-13"/>
        </w:rPr>
        <w:t> </w:t>
      </w:r>
      <w:r>
        <w:rPr/>
        <w:t>the</w:t>
      </w:r>
      <w:r>
        <w:rPr>
          <w:spacing w:val="-13"/>
        </w:rPr>
        <w:t> </w:t>
      </w:r>
      <w:r>
        <w:rPr/>
        <w:t>sequence</w:t>
      </w:r>
      <w:r>
        <w:rPr>
          <w:spacing w:val="-12"/>
        </w:rPr>
        <w:t> </w:t>
      </w:r>
      <w:r>
        <w:rPr/>
        <w:t>predictor.</w:t>
      </w:r>
      <w:r>
        <w:rPr>
          <w:spacing w:val="-13"/>
        </w:rPr>
        <w:t> </w:t>
      </w:r>
      <w:r>
        <w:rPr/>
        <w:t>This</w:t>
      </w:r>
      <w:r>
        <w:rPr>
          <w:spacing w:val="-13"/>
        </w:rPr>
        <w:t> </w:t>
      </w:r>
      <w:r>
        <w:rPr/>
        <w:t>was</w:t>
      </w:r>
      <w:r>
        <w:rPr>
          <w:spacing w:val="-11"/>
        </w:rPr>
        <w:t> </w:t>
      </w:r>
      <w:r>
        <w:rPr/>
        <w:t>referred</w:t>
      </w:r>
      <w:r>
        <w:rPr>
          <w:spacing w:val="-12"/>
        </w:rPr>
        <w:t> </w:t>
      </w:r>
      <w:r>
        <w:rPr/>
        <w:t>to</w:t>
      </w:r>
      <w:r>
        <w:rPr>
          <w:spacing w:val="-11"/>
        </w:rPr>
        <w:t> </w:t>
      </w:r>
      <w:r>
        <w:rPr/>
        <w:t>as</w:t>
      </w:r>
      <w:r>
        <w:rPr>
          <w:spacing w:val="-14"/>
        </w:rPr>
        <w:t> </w:t>
      </w:r>
      <w:r>
        <w:rPr/>
        <w:t>a</w:t>
      </w:r>
      <w:r>
        <w:rPr>
          <w:spacing w:val="-12"/>
        </w:rPr>
        <w:t> </w:t>
      </w:r>
      <w:r>
        <w:rPr/>
        <w:t>CRNN model in [22], which was end-to-end trainable for</w:t>
      </w:r>
      <w:r>
        <w:rPr>
          <w:spacing w:val="-36"/>
        </w:rPr>
        <w:t> </w:t>
      </w:r>
      <w:r>
        <w:rPr/>
        <w:t>image-based sequence recognition tasks. The attention mechanism [23] has been proposed to emulate the human vision system, which allows the model to attend the salient parts of an image while generating the target sequence. Xu </w:t>
      </w:r>
      <w:r>
        <w:rPr>
          <w:i/>
        </w:rPr>
        <w:t>et al</w:t>
      </w:r>
      <w:r>
        <w:rPr/>
        <w:t>. in [9] combined the attention mechanism with the CRNN model which achieved further performance gain in image captioning task. With minor modifications, this architecture can be tailored to translate images</w:t>
      </w:r>
      <w:r>
        <w:rPr>
          <w:spacing w:val="-8"/>
        </w:rPr>
        <w:t> </w:t>
      </w:r>
      <w:r>
        <w:rPr/>
        <w:t>of</w:t>
      </w:r>
      <w:r>
        <w:rPr>
          <w:spacing w:val="-7"/>
        </w:rPr>
        <w:t> </w:t>
      </w:r>
      <w:r>
        <w:rPr/>
        <w:t>math</w:t>
      </w:r>
      <w:r>
        <w:rPr>
          <w:spacing w:val="-7"/>
        </w:rPr>
        <w:t> </w:t>
      </w:r>
      <w:r>
        <w:rPr/>
        <w:t>formulas</w:t>
      </w:r>
      <w:r>
        <w:rPr>
          <w:spacing w:val="-7"/>
        </w:rPr>
        <w:t> </w:t>
      </w:r>
      <w:r>
        <w:rPr/>
        <w:t>into</w:t>
      </w:r>
      <w:r>
        <w:rPr>
          <w:spacing w:val="-8"/>
        </w:rPr>
        <w:t> </w:t>
      </w:r>
      <w:r>
        <w:rPr/>
        <w:t>their</w:t>
      </w:r>
      <w:r>
        <w:rPr>
          <w:spacing w:val="-7"/>
        </w:rPr>
        <w:t> </w:t>
      </w:r>
      <w:r>
        <w:rPr/>
        <w:t>LaTeX</w:t>
      </w:r>
      <w:r>
        <w:rPr>
          <w:spacing w:val="-6"/>
        </w:rPr>
        <w:t> </w:t>
      </w:r>
      <w:r>
        <w:rPr/>
        <w:t>markup</w:t>
      </w:r>
      <w:r>
        <w:rPr>
          <w:spacing w:val="-8"/>
        </w:rPr>
        <w:t> </w:t>
      </w:r>
      <w:r>
        <w:rPr/>
        <w:t>sequences.</w:t>
      </w:r>
    </w:p>
    <w:p>
      <w:pPr>
        <w:pStyle w:val="BodyText"/>
        <w:spacing w:line="228" w:lineRule="auto" w:before="121"/>
        <w:ind w:right="99" w:firstLine="288"/>
        <w:jc w:val="both"/>
      </w:pPr>
      <w:r>
        <w:rPr/>
        <w:t>In [24], Zhang </w:t>
      </w:r>
      <w:r>
        <w:rPr>
          <w:i/>
        </w:rPr>
        <w:t>et al. </w:t>
      </w:r>
      <w:r>
        <w:rPr/>
        <w:t>proposed a gated recurrent unit</w:t>
      </w:r>
      <w:r>
        <w:rPr>
          <w:spacing w:val="-20"/>
        </w:rPr>
        <w:t> </w:t>
      </w:r>
      <w:r>
        <w:rPr/>
        <w:t>(GRU) based encoder-decoder model combined with attention mechanism</w:t>
      </w:r>
      <w:r>
        <w:rPr>
          <w:spacing w:val="-9"/>
        </w:rPr>
        <w:t> </w:t>
      </w:r>
      <w:r>
        <w:rPr/>
        <w:t>to</w:t>
      </w:r>
      <w:r>
        <w:rPr>
          <w:spacing w:val="-9"/>
        </w:rPr>
        <w:t> </w:t>
      </w:r>
      <w:r>
        <w:rPr/>
        <w:t>translate</w:t>
      </w:r>
      <w:r>
        <w:rPr>
          <w:spacing w:val="-9"/>
        </w:rPr>
        <w:t> </w:t>
      </w:r>
      <w:r>
        <w:rPr/>
        <w:t>handwritten</w:t>
      </w:r>
      <w:r>
        <w:rPr>
          <w:spacing w:val="-9"/>
        </w:rPr>
        <w:t> </w:t>
      </w:r>
      <w:r>
        <w:rPr/>
        <w:t>math</w:t>
      </w:r>
      <w:r>
        <w:rPr>
          <w:spacing w:val="-7"/>
        </w:rPr>
        <w:t> </w:t>
      </w:r>
      <w:r>
        <w:rPr/>
        <w:t>to</w:t>
      </w:r>
      <w:r>
        <w:rPr>
          <w:spacing w:val="-7"/>
        </w:rPr>
        <w:t> </w:t>
      </w:r>
      <w:r>
        <w:rPr/>
        <w:t>LaTeX.</w:t>
      </w:r>
      <w:r>
        <w:rPr>
          <w:spacing w:val="-10"/>
        </w:rPr>
        <w:t> </w:t>
      </w:r>
      <w:r>
        <w:rPr/>
        <w:t>The</w:t>
      </w:r>
      <w:r>
        <w:rPr>
          <w:spacing w:val="-8"/>
        </w:rPr>
        <w:t> </w:t>
      </w:r>
      <w:r>
        <w:rPr/>
        <w:t>model takes the stroke information as inputs, and shows capability to recognize both symbols and their structures simultaneously. In [25], they replaced the GRU encoder with a CNN encoder, enabling the model to take images as inputs instead of strokes. In [2], Deng </w:t>
      </w:r>
      <w:r>
        <w:rPr>
          <w:i/>
        </w:rPr>
        <w:t>et al. </w:t>
      </w:r>
      <w:r>
        <w:rPr/>
        <w:t>proposed another seq2seq model that targets on machine-rendered real-world math formula images. The model is composed of a CNN and a multi-row RNN as the encoder, and an attention-based LSTM as the decoder. The model was tested on the IM2LATEX-100K dataset and outperformed the INFTY system [1]. The model was found to achieve good performance for recognizing handwritten math formulas</w:t>
      </w:r>
      <w:r>
        <w:rPr>
          <w:spacing w:val="-11"/>
        </w:rPr>
        <w:t> </w:t>
      </w:r>
      <w:r>
        <w:rPr/>
        <w:t>as</w:t>
      </w:r>
      <w:r>
        <w:rPr>
          <w:spacing w:val="-10"/>
        </w:rPr>
        <w:t> </w:t>
      </w:r>
      <w:r>
        <w:rPr/>
        <w:t>well</w:t>
      </w:r>
      <w:r>
        <w:rPr>
          <w:spacing w:val="-10"/>
        </w:rPr>
        <w:t> </w:t>
      </w:r>
      <w:r>
        <w:rPr/>
        <w:t>[26].</w:t>
      </w:r>
      <w:r>
        <w:rPr>
          <w:spacing w:val="-12"/>
        </w:rPr>
        <w:t> </w:t>
      </w:r>
      <w:r>
        <w:rPr/>
        <w:t>In</w:t>
      </w:r>
      <w:r>
        <w:rPr>
          <w:spacing w:val="-12"/>
        </w:rPr>
        <w:t> </w:t>
      </w:r>
      <w:r>
        <w:rPr/>
        <w:t>[4],</w:t>
      </w:r>
      <w:r>
        <w:rPr>
          <w:spacing w:val="-12"/>
        </w:rPr>
        <w:t> </w:t>
      </w:r>
      <w:r>
        <w:rPr/>
        <w:t>Wang</w:t>
      </w:r>
      <w:r>
        <w:rPr>
          <w:spacing w:val="-11"/>
        </w:rPr>
        <w:t> </w:t>
      </w:r>
      <w:r>
        <w:rPr>
          <w:i/>
        </w:rPr>
        <w:t>et</w:t>
      </w:r>
      <w:r>
        <w:rPr>
          <w:i/>
          <w:spacing w:val="-12"/>
        </w:rPr>
        <w:t> </w:t>
      </w:r>
      <w:r>
        <w:rPr>
          <w:i/>
        </w:rPr>
        <w:t>al.</w:t>
      </w:r>
      <w:r>
        <w:rPr>
          <w:i/>
          <w:spacing w:val="-9"/>
        </w:rPr>
        <w:t> </w:t>
      </w:r>
      <w:r>
        <w:rPr/>
        <w:t>improved</w:t>
      </w:r>
      <w:r>
        <w:rPr>
          <w:spacing w:val="-11"/>
        </w:rPr>
        <w:t> </w:t>
      </w:r>
      <w:r>
        <w:rPr/>
        <w:t>the</w:t>
      </w:r>
      <w:r>
        <w:rPr>
          <w:spacing w:val="-9"/>
        </w:rPr>
        <w:t> </w:t>
      </w:r>
      <w:r>
        <w:rPr/>
        <w:t>model</w:t>
      </w:r>
      <w:r>
        <w:rPr>
          <w:spacing w:val="-10"/>
        </w:rPr>
        <w:t> </w:t>
      </w:r>
      <w:r>
        <w:rPr/>
        <w:t>in</w:t>
      </w:r>
    </w:p>
    <w:p>
      <w:pPr>
        <w:pStyle w:val="BodyText"/>
        <w:spacing w:line="228" w:lineRule="auto"/>
        <w:ind w:right="101"/>
        <w:jc w:val="both"/>
      </w:pPr>
      <w:r>
        <w:rPr/>
        <w:t>[2] by replacing the CNN encoder with a DenseNet [27], and enhanced the attention mechanism with a joint attention mechanism [28], which combines the channel-wise attention with spatial-wise attention. In [3], Zhang </w:t>
      </w:r>
      <w:r>
        <w:rPr>
          <w:i/>
        </w:rPr>
        <w:t>et al. </w:t>
      </w:r>
      <w:r>
        <w:rPr/>
        <w:t>increased the source image size by two times and applied double-attention mechanism, and improved the performance over [2]. All the above-mentioned works used the token-level maximum likelihood estimation as the training objective.</w:t>
      </w:r>
    </w:p>
    <w:p>
      <w:pPr>
        <w:pStyle w:val="ListParagraph"/>
        <w:numPr>
          <w:ilvl w:val="0"/>
          <w:numId w:val="1"/>
        </w:numPr>
        <w:tabs>
          <w:tab w:pos="1315" w:val="left" w:leader="none"/>
        </w:tabs>
        <w:spacing w:line="240" w:lineRule="auto" w:before="159" w:after="0"/>
        <w:ind w:left="1314" w:right="0" w:hanging="342"/>
        <w:jc w:val="left"/>
        <w:rPr>
          <w:sz w:val="16"/>
        </w:rPr>
      </w:pPr>
      <w:r>
        <w:rPr>
          <w:sz w:val="20"/>
        </w:rPr>
        <w:t>N</w:t>
      </w:r>
      <w:r>
        <w:rPr>
          <w:sz w:val="16"/>
        </w:rPr>
        <w:t>EURAL </w:t>
      </w:r>
      <w:r>
        <w:rPr>
          <w:sz w:val="20"/>
        </w:rPr>
        <w:t>N</w:t>
      </w:r>
      <w:r>
        <w:rPr>
          <w:sz w:val="16"/>
        </w:rPr>
        <w:t>ETWORK</w:t>
      </w:r>
      <w:r>
        <w:rPr>
          <w:spacing w:val="-5"/>
          <w:sz w:val="16"/>
        </w:rPr>
        <w:t> </w:t>
      </w:r>
      <w:r>
        <w:rPr>
          <w:sz w:val="20"/>
        </w:rPr>
        <w:t>A</w:t>
      </w:r>
      <w:r>
        <w:rPr>
          <w:sz w:val="16"/>
        </w:rPr>
        <w:t>RCHITECTURE</w:t>
      </w:r>
    </w:p>
    <w:p>
      <w:pPr>
        <w:pStyle w:val="BodyText"/>
        <w:spacing w:line="228" w:lineRule="auto" w:before="79"/>
        <w:ind w:right="102" w:firstLine="288"/>
        <w:jc w:val="both"/>
      </w:pPr>
      <w:r>
        <w:rPr/>
        <w:t>In this section, </w:t>
      </w:r>
      <w:r>
        <w:rPr>
          <w:spacing w:val="-3"/>
        </w:rPr>
        <w:t>we </w:t>
      </w:r>
      <w:r>
        <w:rPr/>
        <w:t>first present the formulation of the problem. Next, </w:t>
      </w:r>
      <w:r>
        <w:rPr>
          <w:spacing w:val="-3"/>
        </w:rPr>
        <w:t>we </w:t>
      </w:r>
      <w:r>
        <w:rPr/>
        <w:t>introduce the proposed seq2seq</w:t>
      </w:r>
      <w:r>
        <w:rPr>
          <w:spacing w:val="-22"/>
        </w:rPr>
        <w:t> </w:t>
      </w:r>
      <w:r>
        <w:rPr/>
        <w:t>architecture as shown in Figure 1, and explain the encoder, which is a convolutional neural network augmented with positional encoding,</w:t>
      </w:r>
      <w:r>
        <w:rPr>
          <w:spacing w:val="-15"/>
        </w:rPr>
        <w:t> </w:t>
      </w:r>
      <w:r>
        <w:rPr/>
        <w:t>and</w:t>
      </w:r>
      <w:r>
        <w:rPr>
          <w:spacing w:val="-11"/>
        </w:rPr>
        <w:t> </w:t>
      </w:r>
      <w:r>
        <w:rPr/>
        <w:t>the</w:t>
      </w:r>
      <w:r>
        <w:rPr>
          <w:spacing w:val="-12"/>
        </w:rPr>
        <w:t> </w:t>
      </w:r>
      <w:r>
        <w:rPr/>
        <w:t>decoder,</w:t>
      </w:r>
      <w:r>
        <w:rPr>
          <w:spacing w:val="-11"/>
        </w:rPr>
        <w:t> </w:t>
      </w:r>
      <w:r>
        <w:rPr/>
        <w:t>which</w:t>
      </w:r>
      <w:r>
        <w:rPr>
          <w:spacing w:val="-11"/>
        </w:rPr>
        <w:t> </w:t>
      </w:r>
      <w:r>
        <w:rPr/>
        <w:t>is</w:t>
      </w:r>
      <w:r>
        <w:rPr>
          <w:spacing w:val="-15"/>
        </w:rPr>
        <w:t> </w:t>
      </w:r>
      <w:r>
        <w:rPr/>
        <w:t>a</w:t>
      </w:r>
      <w:r>
        <w:rPr>
          <w:spacing w:val="-12"/>
        </w:rPr>
        <w:t> </w:t>
      </w:r>
      <w:r>
        <w:rPr/>
        <w:t>stacked</w:t>
      </w:r>
      <w:r>
        <w:rPr>
          <w:spacing w:val="-11"/>
        </w:rPr>
        <w:t> </w:t>
      </w:r>
      <w:r>
        <w:rPr/>
        <w:t>bidirectional</w:t>
      </w:r>
      <w:r>
        <w:rPr>
          <w:spacing w:val="-13"/>
        </w:rPr>
        <w:t> </w:t>
      </w:r>
      <w:r>
        <w:rPr/>
        <w:t>long short-term memory (LSTM). In the end, </w:t>
      </w:r>
      <w:r>
        <w:rPr>
          <w:spacing w:val="-3"/>
        </w:rPr>
        <w:t>we </w:t>
      </w:r>
      <w:r>
        <w:rPr/>
        <w:t>explain the soft attention</w:t>
      </w:r>
      <w:r>
        <w:rPr>
          <w:spacing w:val="-4"/>
        </w:rPr>
        <w:t> </w:t>
      </w:r>
      <w:r>
        <w:rPr/>
        <w:t>mechanism.</w:t>
      </w:r>
    </w:p>
    <w:p>
      <w:pPr>
        <w:spacing w:after="0" w:line="228" w:lineRule="auto"/>
        <w:jc w:val="both"/>
        <w:sectPr>
          <w:pgSz w:w="12240" w:h="15840"/>
          <w:pgMar w:top="1020" w:bottom="280" w:left="800" w:right="800"/>
          <w:cols w:num="2" w:equalWidth="0">
            <w:col w:w="5185" w:space="208"/>
            <w:col w:w="5247"/>
          </w:cols>
        </w:sectPr>
      </w:pPr>
    </w:p>
    <w:p>
      <w:pPr>
        <w:pStyle w:val="BodyText"/>
        <w:ind w:left="1355"/>
      </w:pPr>
      <w:r>
        <w:rPr/>
        <w:drawing>
          <wp:inline distT="0" distB="0" distL="0" distR="0">
            <wp:extent cx="5017076" cy="2648616"/>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5017076" cy="2648616"/>
                    </a:xfrm>
                    <a:prstGeom prst="rect">
                      <a:avLst/>
                    </a:prstGeom>
                  </pic:spPr>
                </pic:pic>
              </a:graphicData>
            </a:graphic>
          </wp:inline>
        </w:drawing>
      </w:r>
      <w:r>
        <w:rPr/>
      </w:r>
    </w:p>
    <w:p>
      <w:pPr>
        <w:spacing w:before="32"/>
        <w:ind w:left="2057" w:right="2041" w:firstLine="0"/>
        <w:jc w:val="center"/>
        <w:rPr>
          <w:sz w:val="18"/>
        </w:rPr>
      </w:pPr>
      <w:r>
        <w:rPr>
          <w:sz w:val="18"/>
        </w:rPr>
        <w:t>Figure 1. The proposed encoder-decoder architecture of the deep neural network.</w:t>
      </w:r>
    </w:p>
    <w:p>
      <w:pPr>
        <w:pStyle w:val="BodyText"/>
        <w:spacing w:before="3"/>
        <w:ind w:left="0"/>
        <w:rPr>
          <w:sz w:val="11"/>
        </w:rPr>
      </w:pPr>
    </w:p>
    <w:p>
      <w:pPr>
        <w:spacing w:after="0"/>
        <w:rPr>
          <w:sz w:val="11"/>
        </w:rPr>
        <w:sectPr>
          <w:pgSz w:w="12240" w:h="15840"/>
          <w:pgMar w:top="1160" w:bottom="280" w:left="800" w:right="800"/>
        </w:sectPr>
      </w:pPr>
    </w:p>
    <w:p>
      <w:pPr>
        <w:pStyle w:val="ListParagraph"/>
        <w:numPr>
          <w:ilvl w:val="0"/>
          <w:numId w:val="2"/>
        </w:numPr>
        <w:tabs>
          <w:tab w:pos="396" w:val="left" w:leader="none"/>
        </w:tabs>
        <w:spacing w:line="240" w:lineRule="auto" w:before="74" w:after="0"/>
        <w:ind w:left="395" w:right="0" w:hanging="289"/>
        <w:jc w:val="both"/>
        <w:rPr>
          <w:i/>
          <w:sz w:val="20"/>
        </w:rPr>
      </w:pPr>
      <w:r>
        <w:rPr>
          <w:i/>
          <w:sz w:val="20"/>
        </w:rPr>
        <w:t>Problem</w:t>
      </w:r>
      <w:r>
        <w:rPr>
          <w:i/>
          <w:spacing w:val="-1"/>
          <w:sz w:val="20"/>
        </w:rPr>
        <w:t> </w:t>
      </w:r>
      <w:r>
        <w:rPr>
          <w:i/>
          <w:sz w:val="20"/>
        </w:rPr>
        <w:t>Formulation</w:t>
      </w:r>
    </w:p>
    <w:p>
      <w:pPr>
        <w:pStyle w:val="BodyText"/>
        <w:spacing w:line="225" w:lineRule="auto" w:before="62"/>
        <w:ind w:right="38" w:firstLine="288"/>
        <w:jc w:val="both"/>
        <w:rPr>
          <w:rFonts w:ascii="Cambria Math" w:hAnsi="Cambria Math"/>
        </w:rPr>
      </w:pPr>
      <w:r>
        <w:rPr/>
        <w:t>The math formula recognition problem is formulated as a sequence prediction problem. Let </w:t>
      </w:r>
      <w:r>
        <w:rPr>
          <w:rFonts w:ascii="Cambria Math" w:hAnsi="Cambria Math"/>
          <w:spacing w:val="2"/>
        </w:rPr>
        <w:t>(x, </w:t>
      </w:r>
      <w:r>
        <w:rPr>
          <w:rFonts w:ascii="Cambria Math" w:hAnsi="Cambria Math"/>
        </w:rPr>
        <w:t>y) </w:t>
      </w:r>
      <w:r>
        <w:rPr/>
        <w:t>be an image-LaTeX sequence pair. </w:t>
      </w:r>
      <w:r>
        <w:rPr>
          <w:rFonts w:ascii="Cambria Math" w:hAnsi="Cambria Math"/>
        </w:rPr>
        <w:t>x ∈ ℝ</w:t>
      </w:r>
      <w:r>
        <w:rPr>
          <w:rFonts w:ascii="Cambria Math" w:hAnsi="Cambria Math"/>
          <w:position w:val="7"/>
          <w:sz w:val="14"/>
        </w:rPr>
        <w:t>K×M </w:t>
      </w:r>
      <w:r>
        <w:rPr/>
        <w:t>is a grayscale image with height </w:t>
      </w:r>
      <w:r>
        <w:rPr>
          <w:rFonts w:ascii="Cambria Math" w:hAnsi="Cambria Math"/>
        </w:rPr>
        <w:t>H </w:t>
      </w:r>
      <w:r>
        <w:rPr/>
        <w:t>and width </w:t>
      </w:r>
      <w:r>
        <w:rPr>
          <w:rFonts w:ascii="Cambria Math" w:hAnsi="Cambria Math"/>
          <w:spacing w:val="12"/>
        </w:rPr>
        <w:t>W</w:t>
      </w:r>
      <w:r>
        <w:rPr>
          <w:spacing w:val="12"/>
        </w:rPr>
        <w:t>. </w:t>
      </w:r>
      <w:r>
        <w:rPr>
          <w:rFonts w:ascii="Cambria Math" w:hAnsi="Cambria Math"/>
        </w:rPr>
        <w:t>y = [y</w:t>
      </w:r>
      <w:r>
        <w:rPr>
          <w:rFonts w:ascii="Cambria Math" w:hAnsi="Cambria Math"/>
          <w:vertAlign w:val="subscript"/>
        </w:rPr>
        <w:t>1</w:t>
      </w:r>
      <w:r>
        <w:rPr>
          <w:rFonts w:ascii="Cambria Math" w:hAnsi="Cambria Math"/>
          <w:vertAlign w:val="baseline"/>
        </w:rPr>
        <w:t>, y</w:t>
      </w:r>
      <w:r>
        <w:rPr>
          <w:rFonts w:ascii="Cambria Math" w:hAnsi="Cambria Math"/>
          <w:vertAlign w:val="subscript"/>
        </w:rPr>
        <w:t>2</w:t>
      </w:r>
      <w:r>
        <w:rPr>
          <w:rFonts w:ascii="Cambria Math" w:hAnsi="Cambria Math"/>
          <w:vertAlign w:val="baseline"/>
        </w:rPr>
        <w:t>, … , </w:t>
      </w:r>
      <w:r>
        <w:rPr>
          <w:rFonts w:ascii="Cambria Math" w:hAnsi="Cambria Math"/>
          <w:spacing w:val="4"/>
          <w:vertAlign w:val="baseline"/>
        </w:rPr>
        <w:t>y</w:t>
      </w:r>
      <w:r>
        <w:rPr>
          <w:rFonts w:ascii="Cambria Math" w:hAnsi="Cambria Math"/>
          <w:spacing w:val="4"/>
          <w:vertAlign w:val="subscript"/>
        </w:rPr>
        <w:t>T</w:t>
      </w:r>
      <w:r>
        <w:rPr>
          <w:rFonts w:ascii="Cambria Math" w:hAnsi="Cambria Math"/>
          <w:spacing w:val="4"/>
          <w:vertAlign w:val="baseline"/>
        </w:rPr>
        <w:t>] </w:t>
      </w:r>
      <w:r>
        <w:rPr>
          <w:vertAlign w:val="baseline"/>
        </w:rPr>
        <w:t>is the ground truth LaTeX sequence</w:t>
      </w:r>
      <w:r>
        <w:rPr>
          <w:spacing w:val="-11"/>
          <w:vertAlign w:val="baseline"/>
        </w:rPr>
        <w:t> </w:t>
      </w:r>
      <w:r>
        <w:rPr>
          <w:vertAlign w:val="baseline"/>
        </w:rPr>
        <w:t>consisting</w:t>
      </w:r>
      <w:r>
        <w:rPr>
          <w:spacing w:val="-12"/>
          <w:vertAlign w:val="baseline"/>
        </w:rPr>
        <w:t> </w:t>
      </w:r>
      <w:r>
        <w:rPr>
          <w:vertAlign w:val="baseline"/>
        </w:rPr>
        <w:t>of</w:t>
      </w:r>
      <w:r>
        <w:rPr>
          <w:spacing w:val="-11"/>
          <w:vertAlign w:val="baseline"/>
        </w:rPr>
        <w:t> </w:t>
      </w:r>
      <w:r>
        <w:rPr>
          <w:rFonts w:ascii="Cambria Math" w:hAnsi="Cambria Math"/>
          <w:vertAlign w:val="baseline"/>
        </w:rPr>
        <w:t>T</w:t>
      </w:r>
      <w:r>
        <w:rPr>
          <w:rFonts w:ascii="Cambria Math" w:hAnsi="Cambria Math"/>
          <w:spacing w:val="3"/>
          <w:vertAlign w:val="baseline"/>
        </w:rPr>
        <w:t> </w:t>
      </w:r>
      <w:r>
        <w:rPr>
          <w:vertAlign w:val="baseline"/>
        </w:rPr>
        <w:t>tokens</w:t>
      </w:r>
      <w:r>
        <w:rPr>
          <w:spacing w:val="-14"/>
          <w:vertAlign w:val="baseline"/>
        </w:rPr>
        <w:t> </w:t>
      </w:r>
      <w:r>
        <w:rPr>
          <w:vertAlign w:val="baseline"/>
        </w:rPr>
        <w:t>that</w:t>
      </w:r>
      <w:r>
        <w:rPr>
          <w:spacing w:val="-12"/>
          <w:vertAlign w:val="baseline"/>
        </w:rPr>
        <w:t> </w:t>
      </w:r>
      <w:r>
        <w:rPr>
          <w:vertAlign w:val="baseline"/>
        </w:rPr>
        <w:t>marks</w:t>
      </w:r>
      <w:r>
        <w:rPr>
          <w:spacing w:val="-9"/>
          <w:vertAlign w:val="baseline"/>
        </w:rPr>
        <w:t> </w:t>
      </w:r>
      <w:r>
        <w:rPr>
          <w:vertAlign w:val="baseline"/>
        </w:rPr>
        <w:t>up</w:t>
      </w:r>
      <w:r>
        <w:rPr>
          <w:spacing w:val="-10"/>
          <w:vertAlign w:val="baseline"/>
        </w:rPr>
        <w:t> </w:t>
      </w:r>
      <w:r>
        <w:rPr>
          <w:vertAlign w:val="baseline"/>
        </w:rPr>
        <w:t>the</w:t>
      </w:r>
      <w:r>
        <w:rPr>
          <w:spacing w:val="-10"/>
          <w:vertAlign w:val="baseline"/>
        </w:rPr>
        <w:t> </w:t>
      </w:r>
      <w:r>
        <w:rPr>
          <w:vertAlign w:val="baseline"/>
        </w:rPr>
        <w:t>math</w:t>
      </w:r>
      <w:r>
        <w:rPr>
          <w:spacing w:val="-10"/>
          <w:vertAlign w:val="baseline"/>
        </w:rPr>
        <w:t> </w:t>
      </w:r>
      <w:r>
        <w:rPr>
          <w:vertAlign w:val="baseline"/>
        </w:rPr>
        <w:t>formula in the image. </w:t>
      </w:r>
      <w:r>
        <w:rPr>
          <w:rFonts w:ascii="Cambria Math" w:hAnsi="Cambria Math"/>
          <w:vertAlign w:val="baseline"/>
        </w:rPr>
        <w:t>x </w:t>
      </w:r>
      <w:r>
        <w:rPr>
          <w:vertAlign w:val="baseline"/>
        </w:rPr>
        <w:t>can be rendered by </w:t>
      </w:r>
      <w:r>
        <w:rPr>
          <w:rFonts w:ascii="Cambria Math" w:hAnsi="Cambria Math"/>
          <w:vertAlign w:val="baseline"/>
        </w:rPr>
        <w:t>y </w:t>
      </w:r>
      <w:r>
        <w:rPr>
          <w:vertAlign w:val="baseline"/>
        </w:rPr>
        <w:t>using the standard TeX compiler. The goal of our task is to recover </w:t>
      </w:r>
      <w:r>
        <w:rPr>
          <w:rFonts w:ascii="Cambria Math" w:hAnsi="Cambria Math"/>
          <w:vertAlign w:val="baseline"/>
        </w:rPr>
        <w:t>y </w:t>
      </w:r>
      <w:r>
        <w:rPr>
          <w:vertAlign w:val="baseline"/>
        </w:rPr>
        <w:t>given the input image </w:t>
      </w:r>
      <w:r>
        <w:rPr>
          <w:rFonts w:ascii="Cambria Math" w:hAnsi="Cambria Math"/>
          <w:spacing w:val="5"/>
          <w:vertAlign w:val="baseline"/>
        </w:rPr>
        <w:t>x</w:t>
      </w:r>
      <w:r>
        <w:rPr>
          <w:spacing w:val="5"/>
          <w:vertAlign w:val="baseline"/>
        </w:rPr>
        <w:t>, </w:t>
      </w:r>
      <w:r>
        <w:rPr>
          <w:vertAlign w:val="baseline"/>
        </w:rPr>
        <w:t>i.e., to find a mapping function </w:t>
      </w:r>
      <w:r>
        <w:rPr>
          <w:rFonts w:ascii="Cambria Math" w:hAnsi="Cambria Math"/>
          <w:w w:val="150"/>
          <w:vertAlign w:val="baseline"/>
        </w:rPr>
        <w:t>ƒ </w:t>
      </w:r>
      <w:r>
        <w:rPr>
          <w:vertAlign w:val="baseline"/>
        </w:rPr>
        <w:t>so that </w:t>
      </w:r>
      <w:r>
        <w:rPr>
          <w:rFonts w:ascii="Cambria Math" w:hAnsi="Cambria Math"/>
          <w:spacing w:val="3"/>
          <w:vertAlign w:val="baseline"/>
        </w:rPr>
        <w:t>ƒ(x) </w:t>
      </w:r>
      <w:r>
        <w:rPr>
          <w:rFonts w:ascii="Cambria Math" w:hAnsi="Cambria Math"/>
          <w:vertAlign w:val="baseline"/>
        </w:rPr>
        <w:t>→ </w:t>
      </w:r>
      <w:r>
        <w:rPr>
          <w:rFonts w:ascii="Cambria Math" w:hAnsi="Cambria Math"/>
          <w:spacing w:val="4"/>
          <w:vertAlign w:val="baseline"/>
        </w:rPr>
        <w:t>y</w:t>
      </w:r>
      <w:r>
        <w:rPr>
          <w:spacing w:val="4"/>
          <w:vertAlign w:val="baseline"/>
        </w:rPr>
        <w:t>. </w:t>
      </w:r>
      <w:r>
        <w:rPr>
          <w:vertAlign w:val="baseline"/>
        </w:rPr>
        <w:t>Given a set of </w:t>
      </w:r>
      <w:r>
        <w:rPr>
          <w:rFonts w:ascii="Cambria Math" w:hAnsi="Cambria Math"/>
          <w:vertAlign w:val="baseline"/>
        </w:rPr>
        <w:t>N </w:t>
      </w:r>
      <w:r>
        <w:rPr>
          <w:vertAlign w:val="baseline"/>
        </w:rPr>
        <w:t>image-LaTeX ground truth</w:t>
      </w:r>
      <w:r>
        <w:rPr>
          <w:spacing w:val="10"/>
          <w:vertAlign w:val="baseline"/>
        </w:rPr>
        <w:t> </w:t>
      </w:r>
      <w:r>
        <w:rPr>
          <w:vertAlign w:val="baseline"/>
        </w:rPr>
        <w:t>pairs </w:t>
      </w:r>
      <w:r>
        <w:rPr>
          <w:rFonts w:ascii="Cambria Math" w:hAnsi="Cambria Math"/>
          <w:vertAlign w:val="baseline"/>
        </w:rPr>
        <w:t>G =</w:t>
      </w:r>
    </w:p>
    <w:p>
      <w:pPr>
        <w:pStyle w:val="BodyText"/>
        <w:spacing w:line="220" w:lineRule="auto" w:before="4"/>
        <w:ind w:right="40" w:hanging="1"/>
        <w:jc w:val="both"/>
      </w:pPr>
      <w:r>
        <w:rPr/>
        <w:pict>
          <v:shapetype id="_x0000_t202" o:spt="202" coordsize="21600,21600" path="m,l,21600r21600,l21600,xe">
            <v:stroke joinstyle="miter"/>
            <v:path gradientshapeok="t" o:connecttype="rect"/>
          </v:shapetype>
          <v:shape style="position:absolute;margin-left:74.999969pt;margin-top:5.757844pt;width:11.85pt;height:8.2pt;mso-position-horizontal-relative:page;mso-position-vertical-relative:paragraph;z-index:-252404736" type="#_x0000_t202" filled="false" stroked="false">
            <v:textbox inset="0,0,0,0">
              <w:txbxContent>
                <w:p>
                  <w:pPr>
                    <w:spacing w:line="163" w:lineRule="exact" w:before="0"/>
                    <w:ind w:left="0" w:right="0" w:firstLine="0"/>
                    <w:jc w:val="left"/>
                    <w:rPr>
                      <w:rFonts w:ascii="Cambria Math"/>
                      <w:sz w:val="14"/>
                    </w:rPr>
                  </w:pPr>
                  <w:r>
                    <w:rPr>
                      <w:rFonts w:ascii="Cambria Math"/>
                      <w:w w:val="105"/>
                      <w:sz w:val="14"/>
                    </w:rPr>
                    <w:t>i=1</w:t>
                  </w:r>
                </w:p>
              </w:txbxContent>
            </v:textbox>
            <w10:wrap type="none"/>
          </v:shape>
        </w:pict>
      </w:r>
      <w:r>
        <w:rPr>
          <w:rFonts w:ascii="Cambria Math" w:hAnsi="Cambria Math"/>
          <w:spacing w:val="5"/>
        </w:rPr>
        <w:t>{x</w:t>
      </w:r>
      <w:r>
        <w:rPr>
          <w:rFonts w:ascii="Cambria Math" w:hAnsi="Cambria Math"/>
          <w:spacing w:val="5"/>
          <w:position w:val="7"/>
          <w:sz w:val="14"/>
        </w:rPr>
        <w:t>i</w:t>
      </w:r>
      <w:r>
        <w:rPr>
          <w:rFonts w:ascii="Cambria Math" w:hAnsi="Cambria Math"/>
          <w:spacing w:val="5"/>
        </w:rPr>
        <w:t>, y</w:t>
      </w:r>
      <w:r>
        <w:rPr>
          <w:rFonts w:ascii="Cambria Math" w:hAnsi="Cambria Math"/>
          <w:spacing w:val="5"/>
          <w:position w:val="7"/>
          <w:sz w:val="14"/>
        </w:rPr>
        <w:t>i</w:t>
      </w:r>
      <w:r>
        <w:rPr>
          <w:rFonts w:ascii="Cambria Math" w:hAnsi="Cambria Math"/>
          <w:spacing w:val="5"/>
        </w:rPr>
        <w:t>}</w:t>
      </w:r>
      <w:r>
        <w:rPr>
          <w:rFonts w:ascii="Cambria Math" w:hAnsi="Cambria Math"/>
          <w:spacing w:val="5"/>
          <w:position w:val="8"/>
          <w:sz w:val="14"/>
        </w:rPr>
        <w:t>N </w:t>
      </w:r>
      <w:r>
        <w:rPr/>
        <w:t>, </w:t>
      </w:r>
      <w:r>
        <w:rPr>
          <w:spacing w:val="-3"/>
        </w:rPr>
        <w:t>we </w:t>
      </w:r>
      <w:r>
        <w:rPr/>
        <w:t>use supervised training to build a sequence </w:t>
      </w:r>
      <w:r>
        <w:rPr>
          <w:spacing w:val="1"/>
          <w:w w:val="99"/>
        </w:rPr>
        <w:t>p</w:t>
      </w:r>
      <w:r>
        <w:rPr>
          <w:spacing w:val="-2"/>
          <w:w w:val="99"/>
        </w:rPr>
        <w:t>r</w:t>
      </w:r>
      <w:r>
        <w:rPr>
          <w:spacing w:val="-2"/>
          <w:w w:val="99"/>
        </w:rPr>
        <w:t>e</w:t>
      </w:r>
      <w:r>
        <w:rPr>
          <w:spacing w:val="1"/>
          <w:w w:val="99"/>
        </w:rPr>
        <w:t>d</w:t>
      </w:r>
      <w:r>
        <w:rPr>
          <w:spacing w:val="-1"/>
          <w:w w:val="99"/>
        </w:rPr>
        <w:t>i</w:t>
      </w:r>
      <w:r>
        <w:rPr>
          <w:spacing w:val="-2"/>
          <w:w w:val="99"/>
        </w:rPr>
        <w:t>c</w:t>
      </w:r>
      <w:r>
        <w:rPr>
          <w:spacing w:val="-1"/>
          <w:w w:val="99"/>
        </w:rPr>
        <w:t>t</w:t>
      </w:r>
      <w:r>
        <w:rPr>
          <w:spacing w:val="-3"/>
          <w:w w:val="99"/>
        </w:rPr>
        <w:t>i</w:t>
      </w:r>
      <w:r>
        <w:rPr>
          <w:spacing w:val="1"/>
          <w:w w:val="99"/>
        </w:rPr>
        <w:t>o</w:t>
      </w:r>
      <w:r>
        <w:rPr>
          <w:w w:val="99"/>
        </w:rPr>
        <w:t>n</w:t>
      </w:r>
      <w:r>
        <w:rPr>
          <w:spacing w:val="1"/>
        </w:rPr>
        <w:t> </w:t>
      </w:r>
      <w:r>
        <w:rPr>
          <w:spacing w:val="-2"/>
          <w:w w:val="99"/>
        </w:rPr>
        <w:t>f</w:t>
      </w:r>
      <w:r>
        <w:rPr>
          <w:spacing w:val="-1"/>
          <w:w w:val="99"/>
        </w:rPr>
        <w:t>un</w:t>
      </w:r>
      <w:r>
        <w:rPr>
          <w:w w:val="99"/>
        </w:rPr>
        <w:t>c</w:t>
      </w:r>
      <w:r>
        <w:rPr>
          <w:spacing w:val="-1"/>
          <w:w w:val="99"/>
        </w:rPr>
        <w:t>t</w:t>
      </w:r>
      <w:r>
        <w:rPr>
          <w:spacing w:val="-3"/>
          <w:w w:val="99"/>
        </w:rPr>
        <w:t>i</w:t>
      </w:r>
      <w:r>
        <w:rPr>
          <w:spacing w:val="1"/>
          <w:w w:val="99"/>
        </w:rPr>
        <w:t>o</w:t>
      </w:r>
      <w:r>
        <w:rPr>
          <w:w w:val="99"/>
        </w:rPr>
        <w:t>n</w:t>
      </w:r>
      <w:r>
        <w:rPr>
          <w:spacing w:val="-3"/>
        </w:rPr>
        <w:t> </w:t>
      </w:r>
      <w:r>
        <w:rPr>
          <w:rFonts w:ascii="Cambria Math" w:hAnsi="Cambria Math"/>
          <w:spacing w:val="-57"/>
          <w:w w:val="180"/>
        </w:rPr>
        <w:t>ƒ</w:t>
      </w:r>
      <w:r>
        <w:rPr>
          <w:rFonts w:ascii="Cambria Math" w:hAnsi="Cambria Math"/>
          <w:w w:val="52"/>
          <w:position w:val="4"/>
        </w:rPr>
        <w:t>^</w:t>
      </w:r>
      <w:r>
        <w:rPr>
          <w:spacing w:val="4"/>
          <w:position w:val="4"/>
        </w:rPr>
        <w:t> </w:t>
      </w:r>
      <w:r>
        <w:rPr>
          <w:spacing w:val="-1"/>
          <w:w w:val="99"/>
        </w:rPr>
        <w:t>t</w:t>
      </w:r>
      <w:r>
        <w:rPr>
          <w:spacing w:val="-1"/>
          <w:w w:val="99"/>
        </w:rPr>
        <w:t>h</w:t>
      </w:r>
      <w:r>
        <w:rPr>
          <w:w w:val="99"/>
        </w:rPr>
        <w:t>a</w:t>
      </w:r>
      <w:r>
        <w:rPr>
          <w:w w:val="99"/>
        </w:rPr>
        <w:t>t</w:t>
      </w:r>
      <w:r>
        <w:rPr/>
        <w:t> </w:t>
      </w:r>
      <w:r>
        <w:rPr>
          <w:spacing w:val="-2"/>
          <w:w w:val="99"/>
        </w:rPr>
        <w:t>a</w:t>
      </w:r>
      <w:r>
        <w:rPr>
          <w:spacing w:val="-1"/>
          <w:w w:val="99"/>
        </w:rPr>
        <w:t>p</w:t>
      </w:r>
      <w:r>
        <w:rPr>
          <w:spacing w:val="1"/>
          <w:w w:val="99"/>
        </w:rPr>
        <w:t>p</w:t>
      </w:r>
      <w:r>
        <w:rPr>
          <w:spacing w:val="-2"/>
          <w:w w:val="99"/>
        </w:rPr>
        <w:t>r</w:t>
      </w:r>
      <w:r>
        <w:rPr>
          <w:spacing w:val="-1"/>
          <w:w w:val="99"/>
        </w:rPr>
        <w:t>ox</w:t>
      </w:r>
      <w:r>
        <w:rPr>
          <w:spacing w:val="-1"/>
          <w:w w:val="99"/>
        </w:rPr>
        <w:t>i</w:t>
      </w:r>
      <w:r>
        <w:rPr>
          <w:spacing w:val="-4"/>
          <w:w w:val="99"/>
        </w:rPr>
        <w:t>m</w:t>
      </w:r>
      <w:r>
        <w:rPr>
          <w:w w:val="99"/>
        </w:rPr>
        <w:t>a</w:t>
      </w:r>
      <w:r>
        <w:rPr>
          <w:spacing w:val="-1"/>
          <w:w w:val="99"/>
        </w:rPr>
        <w:t>t</w:t>
      </w:r>
      <w:r>
        <w:rPr>
          <w:w w:val="99"/>
        </w:rPr>
        <w:t>e</w:t>
      </w:r>
      <w:r>
        <w:rPr>
          <w:w w:val="99"/>
        </w:rPr>
        <w:t>s</w:t>
      </w:r>
      <w:r>
        <w:rPr>
          <w:spacing w:val="-1"/>
        </w:rPr>
        <w:t> </w:t>
      </w:r>
      <w:r>
        <w:rPr>
          <w:rFonts w:ascii="Cambria Math" w:hAnsi="Cambria Math"/>
          <w:spacing w:val="5"/>
          <w:w w:val="180"/>
        </w:rPr>
        <w:t>ƒ</w:t>
      </w:r>
      <w:r>
        <w:rPr>
          <w:w w:val="99"/>
        </w:rPr>
        <w:t>.</w:t>
      </w:r>
      <w:r>
        <w:rPr>
          <w:spacing w:val="1"/>
        </w:rPr>
        <w:t> </w:t>
      </w:r>
      <w:r>
        <w:rPr>
          <w:w w:val="99"/>
        </w:rPr>
        <w:t>D</w:t>
      </w:r>
      <w:r>
        <w:rPr>
          <w:spacing w:val="-1"/>
          <w:w w:val="99"/>
        </w:rPr>
        <w:t>u</w:t>
      </w:r>
      <w:r>
        <w:rPr>
          <w:spacing w:val="1"/>
          <w:w w:val="99"/>
        </w:rPr>
        <w:t>r</w:t>
      </w:r>
      <w:r>
        <w:rPr>
          <w:spacing w:val="-1"/>
          <w:w w:val="99"/>
        </w:rPr>
        <w:t>i</w:t>
      </w:r>
      <w:r>
        <w:rPr>
          <w:spacing w:val="-1"/>
          <w:w w:val="99"/>
        </w:rPr>
        <w:t>n</w:t>
      </w:r>
      <w:r>
        <w:rPr>
          <w:w w:val="99"/>
        </w:rPr>
        <w:t>g</w:t>
      </w:r>
      <w:r>
        <w:rPr>
          <w:spacing w:val="-1"/>
        </w:rPr>
        <w:t> </w:t>
      </w:r>
      <w:r>
        <w:rPr>
          <w:spacing w:val="-1"/>
          <w:w w:val="99"/>
        </w:rPr>
        <w:t>t</w:t>
      </w:r>
      <w:r>
        <w:rPr>
          <w:spacing w:val="-1"/>
          <w:w w:val="99"/>
        </w:rPr>
        <w:t>h</w:t>
      </w:r>
      <w:r>
        <w:rPr>
          <w:w w:val="99"/>
        </w:rPr>
        <w:t>e</w:t>
      </w:r>
      <w:r>
        <w:rPr/>
        <w:t> </w:t>
      </w:r>
      <w:r>
        <w:rPr>
          <w:spacing w:val="-1"/>
          <w:w w:val="99"/>
        </w:rPr>
        <w:t>t</w:t>
      </w:r>
      <w:r>
        <w:rPr>
          <w:w w:val="99"/>
        </w:rPr>
        <w:t>e</w:t>
      </w:r>
      <w:r>
        <w:rPr>
          <w:spacing w:val="-1"/>
          <w:w w:val="99"/>
        </w:rPr>
        <w:t>s</w:t>
      </w:r>
      <w:r>
        <w:rPr>
          <w:w w:val="99"/>
        </w:rPr>
        <w:t>t</w:t>
      </w:r>
      <w:r>
        <w:rPr/>
        <w:t> </w:t>
      </w:r>
      <w:r>
        <w:rPr>
          <w:spacing w:val="-1"/>
          <w:w w:val="99"/>
        </w:rPr>
        <w:t>ti</w:t>
      </w:r>
      <w:r>
        <w:rPr>
          <w:spacing w:val="-4"/>
          <w:w w:val="99"/>
        </w:rPr>
        <w:t>m</w:t>
      </w:r>
      <w:r>
        <w:rPr>
          <w:w w:val="99"/>
        </w:rPr>
        <w:t>e</w:t>
      </w:r>
      <w:r>
        <w:rPr>
          <w:w w:val="99"/>
        </w:rPr>
        <w:t>, </w:t>
      </w:r>
      <w:r>
        <w:rPr>
          <w:spacing w:val="-5"/>
          <w:w w:val="99"/>
        </w:rPr>
        <w:t>w</w:t>
      </w:r>
      <w:r>
        <w:rPr>
          <w:w w:val="99"/>
        </w:rPr>
        <w:t>e</w:t>
      </w:r>
      <w:r>
        <w:rPr/>
        <w:t>  </w:t>
      </w:r>
      <w:r>
        <w:rPr>
          <w:spacing w:val="1"/>
        </w:rPr>
        <w:t> </w:t>
      </w:r>
      <w:r>
        <w:rPr>
          <w:spacing w:val="-1"/>
          <w:w w:val="99"/>
        </w:rPr>
        <w:t>u</w:t>
      </w:r>
      <w:r>
        <w:rPr>
          <w:spacing w:val="-1"/>
          <w:w w:val="99"/>
        </w:rPr>
        <w:t>s</w:t>
      </w:r>
      <w:r>
        <w:rPr>
          <w:w w:val="99"/>
        </w:rPr>
        <w:t>e</w:t>
      </w:r>
      <w:r>
        <w:rPr/>
        <w:t>  </w:t>
      </w:r>
      <w:r>
        <w:rPr>
          <w:spacing w:val="-20"/>
        </w:rPr>
        <w:t> </w:t>
      </w:r>
      <w:r>
        <w:rPr>
          <w:rFonts w:ascii="Cambria Math" w:hAnsi="Cambria Math"/>
          <w:spacing w:val="-57"/>
          <w:w w:val="180"/>
        </w:rPr>
        <w:t>ƒ</w:t>
      </w:r>
      <w:r>
        <w:rPr>
          <w:rFonts w:ascii="Cambria Math" w:hAnsi="Cambria Math"/>
          <w:spacing w:val="3"/>
          <w:w w:val="52"/>
          <w:position w:val="4"/>
        </w:rPr>
        <w:t>^</w:t>
      </w:r>
      <w:r>
        <w:rPr>
          <w:rFonts w:ascii="Cambria Math" w:hAnsi="Cambria Math"/>
          <w:spacing w:val="1"/>
          <w:w w:val="99"/>
        </w:rPr>
        <w:t>(</w:t>
      </w:r>
      <w:r>
        <w:rPr>
          <w:rFonts w:ascii="Cambria Math" w:hAnsi="Cambria Math"/>
          <w:spacing w:val="6"/>
          <w:w w:val="109"/>
        </w:rPr>
        <w:t>x</w:t>
      </w:r>
      <w:r>
        <w:rPr>
          <w:rFonts w:ascii="Cambria Math" w:hAnsi="Cambria Math"/>
          <w:w w:val="99"/>
        </w:rPr>
        <w:t>)</w:t>
      </w:r>
      <w:r>
        <w:rPr>
          <w:spacing w:val="4"/>
        </w:rPr>
        <w:t> </w:t>
      </w:r>
      <w:r>
        <w:rPr>
          <w:rFonts w:ascii="Cambria Math" w:hAnsi="Cambria Math"/>
          <w:w w:val="99"/>
        </w:rPr>
        <w:t>→</w:t>
      </w:r>
      <w:r>
        <w:rPr>
          <w:spacing w:val="6"/>
        </w:rPr>
        <w:t> </w:t>
      </w:r>
      <w:r>
        <w:rPr>
          <w:rFonts w:ascii="Cambria Math" w:hAnsi="Cambria Math"/>
          <w:spacing w:val="-85"/>
          <w:w w:val="110"/>
        </w:rPr>
        <w:t>y</w:t>
      </w:r>
      <w:r>
        <w:rPr>
          <w:rFonts w:ascii="Cambria Math" w:hAnsi="Cambria Math"/>
          <w:w w:val="72"/>
        </w:rPr>
        <w:t>^</w:t>
      </w:r>
      <w:r>
        <w:rPr/>
        <w:t>  </w:t>
      </w:r>
      <w:r>
        <w:rPr>
          <w:spacing w:val="-13"/>
        </w:rPr>
        <w:t> </w:t>
      </w:r>
      <w:r>
        <w:rPr>
          <w:spacing w:val="-3"/>
          <w:w w:val="99"/>
        </w:rPr>
        <w:t>t</w:t>
      </w:r>
      <w:r>
        <w:rPr>
          <w:w w:val="99"/>
        </w:rPr>
        <w:t>o</w:t>
      </w:r>
      <w:r>
        <w:rPr/>
        <w:t>   </w:t>
      </w:r>
      <w:r>
        <w:rPr>
          <w:spacing w:val="1"/>
          <w:w w:val="99"/>
        </w:rPr>
        <w:t>p</w:t>
      </w:r>
      <w:r>
        <w:rPr>
          <w:spacing w:val="-2"/>
          <w:w w:val="99"/>
        </w:rPr>
        <w:t>r</w:t>
      </w:r>
      <w:r>
        <w:rPr>
          <w:spacing w:val="-2"/>
          <w:w w:val="99"/>
        </w:rPr>
        <w:t>e</w:t>
      </w:r>
      <w:r>
        <w:rPr>
          <w:spacing w:val="1"/>
          <w:w w:val="99"/>
        </w:rPr>
        <w:t>d</w:t>
      </w:r>
      <w:r>
        <w:rPr>
          <w:spacing w:val="-1"/>
          <w:w w:val="99"/>
        </w:rPr>
        <w:t>i</w:t>
      </w:r>
      <w:r>
        <w:rPr>
          <w:spacing w:val="-2"/>
          <w:w w:val="99"/>
        </w:rPr>
        <w:t>c</w:t>
      </w:r>
      <w:r>
        <w:rPr>
          <w:w w:val="99"/>
        </w:rPr>
        <w:t>t</w:t>
      </w:r>
      <w:r>
        <w:rPr/>
        <w:t>  </w:t>
      </w:r>
      <w:r>
        <w:rPr>
          <w:spacing w:val="1"/>
        </w:rPr>
        <w:t> </w:t>
      </w:r>
      <w:r>
        <w:rPr>
          <w:w w:val="99"/>
        </w:rPr>
        <w:t>a</w:t>
      </w:r>
      <w:r>
        <w:rPr/>
        <w:t>  </w:t>
      </w:r>
      <w:r>
        <w:rPr>
          <w:spacing w:val="-1"/>
        </w:rPr>
        <w:t> </w:t>
      </w:r>
      <w:r>
        <w:rPr>
          <w:spacing w:val="-2"/>
          <w:w w:val="99"/>
        </w:rPr>
        <w:t>La</w:t>
      </w:r>
      <w:r>
        <w:rPr>
          <w:w w:val="99"/>
        </w:rPr>
        <w:t>Te</w:t>
      </w:r>
      <w:r>
        <w:rPr>
          <w:w w:val="99"/>
        </w:rPr>
        <w:t>X</w:t>
      </w:r>
      <w:r>
        <w:rPr/>
        <w:t>  </w:t>
      </w:r>
      <w:r>
        <w:rPr>
          <w:spacing w:val="-1"/>
        </w:rPr>
        <w:t> </w:t>
      </w:r>
      <w:r>
        <w:rPr>
          <w:spacing w:val="-1"/>
          <w:w w:val="99"/>
        </w:rPr>
        <w:t>s</w:t>
      </w:r>
      <w:r>
        <w:rPr>
          <w:spacing w:val="-2"/>
          <w:w w:val="99"/>
        </w:rPr>
        <w:t>e</w:t>
      </w:r>
      <w:r>
        <w:rPr>
          <w:spacing w:val="1"/>
          <w:w w:val="99"/>
        </w:rPr>
        <w:t>q</w:t>
      </w:r>
      <w:r>
        <w:rPr>
          <w:spacing w:val="-1"/>
          <w:w w:val="99"/>
        </w:rPr>
        <w:t>u</w:t>
      </w:r>
      <w:r>
        <w:rPr>
          <w:w w:val="99"/>
        </w:rPr>
        <w:t>e</w:t>
      </w:r>
      <w:r>
        <w:rPr>
          <w:spacing w:val="-1"/>
          <w:w w:val="99"/>
        </w:rPr>
        <w:t>n</w:t>
      </w:r>
      <w:r>
        <w:rPr>
          <w:spacing w:val="-2"/>
          <w:w w:val="99"/>
        </w:rPr>
        <w:t>c</w:t>
      </w:r>
      <w:r>
        <w:rPr>
          <w:w w:val="99"/>
        </w:rPr>
        <w:t>e</w:t>
      </w:r>
      <w:r>
        <w:rPr/>
        <w:t>  </w:t>
      </w:r>
      <w:r>
        <w:rPr>
          <w:spacing w:val="-23"/>
        </w:rPr>
        <w:t> </w:t>
      </w:r>
      <w:r>
        <w:rPr>
          <w:rFonts w:ascii="Cambria Math" w:hAnsi="Cambria Math"/>
          <w:spacing w:val="-85"/>
          <w:w w:val="110"/>
        </w:rPr>
        <w:t>y</w:t>
      </w:r>
      <w:r>
        <w:rPr>
          <w:rFonts w:ascii="Cambria Math" w:hAnsi="Cambria Math"/>
          <w:w w:val="72"/>
        </w:rPr>
        <w:t>^</w:t>
      </w:r>
      <w:r>
        <w:rPr/>
        <w:t>  </w:t>
      </w:r>
      <w:r>
        <w:rPr>
          <w:spacing w:val="-13"/>
        </w:rPr>
        <w:t> </w:t>
      </w:r>
      <w:r>
        <w:rPr>
          <w:spacing w:val="-1"/>
          <w:w w:val="99"/>
        </w:rPr>
        <w:t>t</w:t>
      </w:r>
      <w:r>
        <w:rPr>
          <w:spacing w:val="-1"/>
          <w:w w:val="99"/>
        </w:rPr>
        <w:t>h</w:t>
      </w:r>
      <w:r>
        <w:rPr>
          <w:spacing w:val="-2"/>
          <w:w w:val="99"/>
        </w:rPr>
        <w:t>a</w:t>
      </w:r>
      <w:r>
        <w:rPr>
          <w:w w:val="99"/>
        </w:rPr>
        <w:t>t </w:t>
      </w:r>
      <w:r>
        <w:rPr/>
        <w:t>reconstructs</w:t>
      </w:r>
      <w:r>
        <w:rPr>
          <w:spacing w:val="-15"/>
        </w:rPr>
        <w:t> </w:t>
      </w:r>
      <w:r>
        <w:rPr/>
        <w:t>the</w:t>
      </w:r>
      <w:r>
        <w:rPr>
          <w:spacing w:val="-13"/>
        </w:rPr>
        <w:t> </w:t>
      </w:r>
      <w:r>
        <w:rPr/>
        <w:t>input</w:t>
      </w:r>
      <w:r>
        <w:rPr>
          <w:spacing w:val="-12"/>
        </w:rPr>
        <w:t> </w:t>
      </w:r>
      <w:r>
        <w:rPr/>
        <w:t>image</w:t>
      </w:r>
      <w:r>
        <w:rPr>
          <w:spacing w:val="-8"/>
        </w:rPr>
        <w:t> </w:t>
      </w:r>
      <w:r>
        <w:rPr>
          <w:rFonts w:ascii="Cambria Math" w:hAnsi="Cambria Math"/>
          <w:spacing w:val="3"/>
        </w:rPr>
        <w:t>x</w:t>
      </w:r>
      <w:r>
        <w:rPr>
          <w:spacing w:val="3"/>
        </w:rPr>
        <w:t>.</w:t>
      </w:r>
      <w:r>
        <w:rPr>
          <w:spacing w:val="-14"/>
        </w:rPr>
        <w:t> </w:t>
      </w:r>
      <w:r>
        <w:rPr/>
        <w:t>Evaluation</w:t>
      </w:r>
      <w:r>
        <w:rPr>
          <w:spacing w:val="-16"/>
        </w:rPr>
        <w:t> </w:t>
      </w:r>
      <w:r>
        <w:rPr/>
        <w:t>is</w:t>
      </w:r>
      <w:r>
        <w:rPr>
          <w:spacing w:val="-13"/>
        </w:rPr>
        <w:t> </w:t>
      </w:r>
      <w:r>
        <w:rPr/>
        <w:t>done</w:t>
      </w:r>
      <w:r>
        <w:rPr>
          <w:spacing w:val="-15"/>
        </w:rPr>
        <w:t> </w:t>
      </w:r>
      <w:r>
        <w:rPr/>
        <w:t>by</w:t>
      </w:r>
      <w:r>
        <w:rPr>
          <w:spacing w:val="-15"/>
        </w:rPr>
        <w:t> </w:t>
      </w:r>
      <w:r>
        <w:rPr/>
        <w:t>measuring </w:t>
      </w:r>
      <w:r>
        <w:rPr>
          <w:spacing w:val="-1"/>
          <w:w w:val="99"/>
        </w:rPr>
        <w:t>t</w:t>
      </w:r>
      <w:r>
        <w:rPr>
          <w:spacing w:val="-1"/>
          <w:w w:val="99"/>
        </w:rPr>
        <w:t>h</w:t>
      </w:r>
      <w:r>
        <w:rPr>
          <w:w w:val="99"/>
        </w:rPr>
        <w:t>e</w:t>
      </w:r>
      <w:r>
        <w:rPr>
          <w:spacing w:val="20"/>
        </w:rPr>
        <w:t> </w:t>
      </w:r>
      <w:r>
        <w:rPr>
          <w:spacing w:val="-1"/>
          <w:w w:val="99"/>
        </w:rPr>
        <w:t>s</w:t>
      </w:r>
      <w:r>
        <w:rPr>
          <w:spacing w:val="-1"/>
          <w:w w:val="99"/>
        </w:rPr>
        <w:t>i</w:t>
      </w:r>
      <w:r>
        <w:rPr>
          <w:spacing w:val="-4"/>
          <w:w w:val="99"/>
        </w:rPr>
        <w:t>m</w:t>
      </w:r>
      <w:r>
        <w:rPr>
          <w:spacing w:val="-1"/>
          <w:w w:val="99"/>
        </w:rPr>
        <w:t>il</w:t>
      </w:r>
      <w:r>
        <w:rPr>
          <w:w w:val="99"/>
        </w:rPr>
        <w:t>a</w:t>
      </w:r>
      <w:r>
        <w:rPr>
          <w:spacing w:val="-2"/>
          <w:w w:val="99"/>
        </w:rPr>
        <w:t>r</w:t>
      </w:r>
      <w:r>
        <w:rPr>
          <w:spacing w:val="-1"/>
          <w:w w:val="99"/>
        </w:rPr>
        <w:t>it</w:t>
      </w:r>
      <w:r>
        <w:rPr>
          <w:w w:val="99"/>
        </w:rPr>
        <w:t>y</w:t>
      </w:r>
      <w:r>
        <w:rPr>
          <w:spacing w:val="16"/>
        </w:rPr>
        <w:t> </w:t>
      </w:r>
      <w:r>
        <w:rPr>
          <w:spacing w:val="1"/>
          <w:w w:val="99"/>
        </w:rPr>
        <w:t>b</w:t>
      </w:r>
      <w:r>
        <w:rPr>
          <w:spacing w:val="-2"/>
          <w:w w:val="99"/>
        </w:rPr>
        <w:t>e</w:t>
      </w:r>
      <w:r>
        <w:rPr>
          <w:spacing w:val="-1"/>
          <w:w w:val="99"/>
        </w:rPr>
        <w:t>t</w:t>
      </w:r>
      <w:r>
        <w:rPr>
          <w:spacing w:val="-5"/>
          <w:w w:val="99"/>
        </w:rPr>
        <w:t>w</w:t>
      </w:r>
      <w:r>
        <w:rPr>
          <w:w w:val="99"/>
        </w:rPr>
        <w:t>ee</w:t>
      </w:r>
      <w:r>
        <w:rPr>
          <w:w w:val="99"/>
        </w:rPr>
        <w:t>n</w:t>
      </w:r>
      <w:r>
        <w:rPr>
          <w:spacing w:val="-1"/>
        </w:rPr>
        <w:t> </w:t>
      </w:r>
      <w:r>
        <w:rPr>
          <w:rFonts w:ascii="Cambria Math" w:hAnsi="Cambria Math"/>
          <w:spacing w:val="-85"/>
          <w:w w:val="110"/>
        </w:rPr>
        <w:t>y</w:t>
      </w:r>
      <w:r>
        <w:rPr>
          <w:rFonts w:ascii="Cambria Math" w:hAnsi="Cambria Math"/>
          <w:w w:val="72"/>
        </w:rPr>
        <w:t>^</w:t>
      </w:r>
      <w:r>
        <w:rPr>
          <w:spacing w:val="8"/>
        </w:rPr>
        <w:t> </w:t>
      </w:r>
      <w:r>
        <w:rPr>
          <w:w w:val="99"/>
        </w:rPr>
        <w:t>a</w:t>
      </w:r>
      <w:r>
        <w:rPr>
          <w:spacing w:val="-4"/>
          <w:w w:val="99"/>
        </w:rPr>
        <w:t>n</w:t>
      </w:r>
      <w:r>
        <w:rPr>
          <w:w w:val="99"/>
        </w:rPr>
        <w:t>d</w:t>
      </w:r>
      <w:r>
        <w:rPr>
          <w:spacing w:val="21"/>
        </w:rPr>
        <w:t> </w:t>
      </w:r>
      <w:r>
        <w:rPr>
          <w:spacing w:val="-1"/>
          <w:w w:val="99"/>
        </w:rPr>
        <w:t>t</w:t>
      </w:r>
      <w:r>
        <w:rPr>
          <w:spacing w:val="-4"/>
          <w:w w:val="99"/>
        </w:rPr>
        <w:t>h</w:t>
      </w:r>
      <w:r>
        <w:rPr>
          <w:w w:val="99"/>
        </w:rPr>
        <w:t>e</w:t>
      </w:r>
      <w:r>
        <w:rPr>
          <w:spacing w:val="20"/>
        </w:rPr>
        <w:t> </w:t>
      </w:r>
      <w:r>
        <w:rPr>
          <w:spacing w:val="-1"/>
          <w:w w:val="99"/>
        </w:rPr>
        <w:t>g</w:t>
      </w:r>
      <w:r>
        <w:rPr>
          <w:spacing w:val="-2"/>
          <w:w w:val="99"/>
        </w:rPr>
        <w:t>r</w:t>
      </w:r>
      <w:r>
        <w:rPr>
          <w:spacing w:val="1"/>
          <w:w w:val="99"/>
        </w:rPr>
        <w:t>o</w:t>
      </w:r>
      <w:r>
        <w:rPr>
          <w:spacing w:val="-1"/>
          <w:w w:val="99"/>
        </w:rPr>
        <w:t>un</w:t>
      </w:r>
      <w:r>
        <w:rPr>
          <w:w w:val="99"/>
        </w:rPr>
        <w:t>d</w:t>
      </w:r>
      <w:r>
        <w:rPr>
          <w:spacing w:val="18"/>
        </w:rPr>
        <w:t> </w:t>
      </w:r>
      <w:r>
        <w:rPr>
          <w:spacing w:val="-3"/>
          <w:w w:val="99"/>
        </w:rPr>
        <w:t>t</w:t>
      </w:r>
      <w:r>
        <w:rPr>
          <w:spacing w:val="1"/>
          <w:w w:val="99"/>
        </w:rPr>
        <w:t>r</w:t>
      </w:r>
      <w:r>
        <w:rPr>
          <w:spacing w:val="-1"/>
          <w:w w:val="99"/>
        </w:rPr>
        <w:t>u</w:t>
      </w:r>
      <w:r>
        <w:rPr>
          <w:spacing w:val="-1"/>
          <w:w w:val="99"/>
        </w:rPr>
        <w:t>t</w:t>
      </w:r>
      <w:r>
        <w:rPr>
          <w:w w:val="99"/>
        </w:rPr>
        <w:t>h</w:t>
      </w:r>
      <w:r>
        <w:rPr>
          <w:spacing w:val="18"/>
        </w:rPr>
        <w:t> </w:t>
      </w:r>
      <w:r>
        <w:rPr>
          <w:spacing w:val="-3"/>
          <w:w w:val="99"/>
        </w:rPr>
        <w:t>s</w:t>
      </w:r>
      <w:r>
        <w:rPr>
          <w:w w:val="99"/>
        </w:rPr>
        <w:t>e</w:t>
      </w:r>
      <w:r>
        <w:rPr>
          <w:spacing w:val="1"/>
          <w:w w:val="99"/>
        </w:rPr>
        <w:t>q</w:t>
      </w:r>
      <w:r>
        <w:rPr>
          <w:spacing w:val="-1"/>
          <w:w w:val="99"/>
        </w:rPr>
        <w:t>u</w:t>
      </w:r>
      <w:r>
        <w:rPr>
          <w:w w:val="99"/>
        </w:rPr>
        <w:t>e</w:t>
      </w:r>
      <w:r>
        <w:rPr>
          <w:spacing w:val="-4"/>
          <w:w w:val="99"/>
        </w:rPr>
        <w:t>n</w:t>
      </w:r>
      <w:r>
        <w:rPr>
          <w:w w:val="99"/>
        </w:rPr>
        <w:t>ce</w:t>
      </w:r>
      <w:r>
        <w:rPr>
          <w:spacing w:val="-4"/>
        </w:rPr>
        <w:t> </w:t>
      </w:r>
      <w:r>
        <w:rPr>
          <w:rFonts w:ascii="Cambria Math" w:hAnsi="Cambria Math"/>
          <w:spacing w:val="3"/>
          <w:w w:val="110"/>
        </w:rPr>
        <w:t>y</w:t>
      </w:r>
      <w:r>
        <w:rPr>
          <w:w w:val="99"/>
        </w:rPr>
        <w:t>,</w:t>
      </w:r>
      <w:r>
        <w:rPr>
          <w:spacing w:val="20"/>
        </w:rPr>
        <w:t> </w:t>
      </w:r>
      <w:r>
        <w:rPr>
          <w:w w:val="99"/>
        </w:rPr>
        <w:t>a</w:t>
      </w:r>
      <w:r>
        <w:rPr>
          <w:spacing w:val="-4"/>
          <w:w w:val="99"/>
        </w:rPr>
        <w:t>n</w:t>
      </w:r>
      <w:r>
        <w:rPr>
          <w:w w:val="99"/>
        </w:rPr>
        <w:t>d </w:t>
      </w:r>
      <w:r>
        <w:rPr>
          <w:spacing w:val="1"/>
          <w:w w:val="99"/>
        </w:rPr>
        <w:t>b</w:t>
      </w:r>
      <w:r>
        <w:rPr>
          <w:w w:val="99"/>
        </w:rPr>
        <w:t>e</w:t>
      </w:r>
      <w:r>
        <w:rPr>
          <w:spacing w:val="-1"/>
          <w:w w:val="99"/>
        </w:rPr>
        <w:t>t</w:t>
      </w:r>
      <w:r>
        <w:rPr>
          <w:spacing w:val="-5"/>
          <w:w w:val="99"/>
        </w:rPr>
        <w:t>w</w:t>
      </w:r>
      <w:r>
        <w:rPr>
          <w:w w:val="99"/>
        </w:rPr>
        <w:t>ee</w:t>
      </w:r>
      <w:r>
        <w:rPr>
          <w:w w:val="99"/>
        </w:rPr>
        <w:t>n</w:t>
      </w:r>
      <w:r>
        <w:rPr>
          <w:spacing w:val="-1"/>
        </w:rPr>
        <w:t> </w:t>
      </w:r>
      <w:r>
        <w:rPr>
          <w:spacing w:val="-1"/>
          <w:w w:val="99"/>
        </w:rPr>
        <w:t>t</w:t>
      </w:r>
      <w:r>
        <w:rPr>
          <w:spacing w:val="-1"/>
          <w:w w:val="99"/>
        </w:rPr>
        <w:t>h</w:t>
      </w:r>
      <w:r>
        <w:rPr>
          <w:w w:val="99"/>
        </w:rPr>
        <w:t>e</w:t>
      </w:r>
      <w:r>
        <w:rPr>
          <w:spacing w:val="-4"/>
        </w:rPr>
        <w:t> </w:t>
      </w:r>
      <w:r>
        <w:rPr>
          <w:spacing w:val="1"/>
          <w:w w:val="99"/>
        </w:rPr>
        <w:t>r</w:t>
      </w:r>
      <w:r>
        <w:rPr>
          <w:w w:val="99"/>
        </w:rPr>
        <w:t>e</w:t>
      </w:r>
      <w:r>
        <w:rPr>
          <w:spacing w:val="-1"/>
          <w:w w:val="99"/>
        </w:rPr>
        <w:t>nd</w:t>
      </w:r>
      <w:r>
        <w:rPr>
          <w:spacing w:val="-2"/>
          <w:w w:val="99"/>
        </w:rPr>
        <w:t>e</w:t>
      </w:r>
      <w:r>
        <w:rPr>
          <w:spacing w:val="1"/>
          <w:w w:val="99"/>
        </w:rPr>
        <w:t>r</w:t>
      </w:r>
      <w:r>
        <w:rPr>
          <w:spacing w:val="-2"/>
          <w:w w:val="99"/>
        </w:rPr>
        <w:t>e</w:t>
      </w:r>
      <w:r>
        <w:rPr>
          <w:w w:val="99"/>
        </w:rPr>
        <w:t>d</w:t>
      </w:r>
      <w:r>
        <w:rPr>
          <w:spacing w:val="-1"/>
        </w:rPr>
        <w:t> </w:t>
      </w:r>
      <w:r>
        <w:rPr>
          <w:spacing w:val="-1"/>
          <w:w w:val="99"/>
        </w:rPr>
        <w:t>i</w:t>
      </w:r>
      <w:r>
        <w:rPr>
          <w:spacing w:val="-4"/>
          <w:w w:val="99"/>
        </w:rPr>
        <w:t>m</w:t>
      </w:r>
      <w:r>
        <w:rPr>
          <w:w w:val="99"/>
        </w:rPr>
        <w:t>a</w:t>
      </w:r>
      <w:r>
        <w:rPr>
          <w:spacing w:val="-1"/>
          <w:w w:val="99"/>
        </w:rPr>
        <w:t>g</w:t>
      </w:r>
      <w:r>
        <w:rPr>
          <w:w w:val="99"/>
        </w:rPr>
        <w:t>e</w:t>
      </w:r>
      <w:r>
        <w:rPr/>
        <w:t> </w:t>
      </w:r>
      <w:r>
        <w:rPr>
          <w:rFonts w:ascii="Cambria Math" w:hAnsi="Cambria Math"/>
          <w:spacing w:val="-82"/>
          <w:w w:val="109"/>
        </w:rPr>
        <w:t>x</w:t>
      </w:r>
      <w:r>
        <w:rPr>
          <w:rFonts w:ascii="Cambria Math" w:hAnsi="Cambria Math"/>
          <w:w w:val="72"/>
        </w:rPr>
        <w:t>^</w:t>
      </w:r>
      <w:r>
        <w:rPr>
          <w:spacing w:val="8"/>
        </w:rPr>
        <w:t> </w:t>
      </w:r>
      <w:r>
        <w:rPr>
          <w:spacing w:val="-2"/>
          <w:w w:val="99"/>
        </w:rPr>
        <w:t>a</w:t>
      </w:r>
      <w:r>
        <w:rPr>
          <w:spacing w:val="-1"/>
          <w:w w:val="99"/>
        </w:rPr>
        <w:t>n</w:t>
      </w:r>
      <w:r>
        <w:rPr>
          <w:w w:val="99"/>
        </w:rPr>
        <w:t>d</w:t>
      </w:r>
      <w:r>
        <w:rPr>
          <w:spacing w:val="1"/>
        </w:rPr>
        <w:t> </w:t>
      </w:r>
      <w:r>
        <w:rPr>
          <w:spacing w:val="-1"/>
          <w:w w:val="99"/>
        </w:rPr>
        <w:t>t</w:t>
      </w:r>
      <w:r>
        <w:rPr>
          <w:spacing w:val="-4"/>
          <w:w w:val="99"/>
        </w:rPr>
        <w:t>h</w:t>
      </w:r>
      <w:r>
        <w:rPr>
          <w:w w:val="99"/>
        </w:rPr>
        <w:t>e</w:t>
      </w:r>
      <w:r>
        <w:rPr/>
        <w:t> </w:t>
      </w:r>
      <w:r>
        <w:rPr>
          <w:spacing w:val="-4"/>
          <w:w w:val="99"/>
        </w:rPr>
        <w:t>g</w:t>
      </w:r>
      <w:r>
        <w:rPr>
          <w:spacing w:val="1"/>
          <w:w w:val="99"/>
        </w:rPr>
        <w:t>ro</w:t>
      </w:r>
      <w:r>
        <w:rPr>
          <w:spacing w:val="-1"/>
          <w:w w:val="99"/>
        </w:rPr>
        <w:t>un</w:t>
      </w:r>
      <w:r>
        <w:rPr>
          <w:w w:val="99"/>
        </w:rPr>
        <w:t>d</w:t>
      </w:r>
      <w:r>
        <w:rPr>
          <w:spacing w:val="-1"/>
        </w:rPr>
        <w:t> </w:t>
      </w:r>
      <w:r>
        <w:rPr>
          <w:spacing w:val="-3"/>
          <w:w w:val="99"/>
        </w:rPr>
        <w:t>t</w:t>
      </w:r>
      <w:r>
        <w:rPr>
          <w:spacing w:val="1"/>
          <w:w w:val="99"/>
        </w:rPr>
        <w:t>r</w:t>
      </w:r>
      <w:r>
        <w:rPr>
          <w:spacing w:val="-1"/>
          <w:w w:val="99"/>
        </w:rPr>
        <w:t>u</w:t>
      </w:r>
      <w:r>
        <w:rPr>
          <w:spacing w:val="-1"/>
          <w:w w:val="99"/>
        </w:rPr>
        <w:t>t</w:t>
      </w:r>
      <w:r>
        <w:rPr>
          <w:w w:val="99"/>
        </w:rPr>
        <w:t>h</w:t>
      </w:r>
      <w:r>
        <w:rPr>
          <w:spacing w:val="-3"/>
        </w:rPr>
        <w:t> </w:t>
      </w:r>
      <w:r>
        <w:rPr>
          <w:spacing w:val="-1"/>
          <w:w w:val="99"/>
        </w:rPr>
        <w:t>i</w:t>
      </w:r>
      <w:r>
        <w:rPr>
          <w:spacing w:val="-4"/>
          <w:w w:val="99"/>
        </w:rPr>
        <w:t>m</w:t>
      </w:r>
      <w:r>
        <w:rPr>
          <w:w w:val="99"/>
        </w:rPr>
        <w:t>a</w:t>
      </w:r>
      <w:r>
        <w:rPr>
          <w:spacing w:val="-1"/>
          <w:w w:val="99"/>
        </w:rPr>
        <w:t>g</w:t>
      </w:r>
      <w:r>
        <w:rPr>
          <w:w w:val="99"/>
        </w:rPr>
        <w:t>e</w:t>
      </w:r>
      <w:r>
        <w:rPr/>
        <w:t> </w:t>
      </w:r>
      <w:r>
        <w:rPr>
          <w:rFonts w:ascii="Cambria Math" w:hAnsi="Cambria Math"/>
          <w:spacing w:val="6"/>
          <w:w w:val="109"/>
        </w:rPr>
        <w:t>x</w:t>
      </w:r>
      <w:r>
        <w:rPr>
          <w:w w:val="99"/>
        </w:rPr>
        <w:t>.</w:t>
      </w:r>
    </w:p>
    <w:p>
      <w:pPr>
        <w:pStyle w:val="ListParagraph"/>
        <w:numPr>
          <w:ilvl w:val="0"/>
          <w:numId w:val="2"/>
        </w:numPr>
        <w:tabs>
          <w:tab w:pos="396" w:val="left" w:leader="none"/>
        </w:tabs>
        <w:spacing w:line="240" w:lineRule="auto" w:before="114" w:after="0"/>
        <w:ind w:left="395" w:right="0" w:hanging="289"/>
        <w:jc w:val="both"/>
        <w:rPr>
          <w:i/>
          <w:sz w:val="20"/>
        </w:rPr>
      </w:pPr>
      <w:r>
        <w:rPr>
          <w:i/>
          <w:sz w:val="20"/>
        </w:rPr>
        <w:t>Encoder</w:t>
      </w:r>
    </w:p>
    <w:p>
      <w:pPr>
        <w:pStyle w:val="BodyText"/>
        <w:spacing w:line="228" w:lineRule="auto" w:before="60"/>
        <w:ind w:right="39" w:firstLine="288"/>
        <w:jc w:val="both"/>
      </w:pPr>
      <w:r>
        <w:rPr/>
        <w:t>The</w:t>
      </w:r>
      <w:r>
        <w:rPr>
          <w:spacing w:val="-9"/>
        </w:rPr>
        <w:t> </w:t>
      </w:r>
      <w:r>
        <w:rPr/>
        <w:t>encoder</w:t>
      </w:r>
      <w:r>
        <w:rPr>
          <w:spacing w:val="-9"/>
        </w:rPr>
        <w:t> </w:t>
      </w:r>
      <w:r>
        <w:rPr/>
        <w:t>is</w:t>
      </w:r>
      <w:r>
        <w:rPr>
          <w:spacing w:val="-9"/>
        </w:rPr>
        <w:t> </w:t>
      </w:r>
      <w:r>
        <w:rPr/>
        <w:t>used</w:t>
      </w:r>
      <w:r>
        <w:rPr>
          <w:spacing w:val="-7"/>
        </w:rPr>
        <w:t> </w:t>
      </w:r>
      <w:r>
        <w:rPr/>
        <w:t>to</w:t>
      </w:r>
      <w:r>
        <w:rPr>
          <w:spacing w:val="-9"/>
        </w:rPr>
        <w:t> </w:t>
      </w:r>
      <w:r>
        <w:rPr/>
        <w:t>encode</w:t>
      </w:r>
      <w:r>
        <w:rPr>
          <w:spacing w:val="-10"/>
        </w:rPr>
        <w:t> </w:t>
      </w:r>
      <w:r>
        <w:rPr/>
        <w:t>the</w:t>
      </w:r>
      <w:r>
        <w:rPr>
          <w:spacing w:val="-8"/>
        </w:rPr>
        <w:t> </w:t>
      </w:r>
      <w:r>
        <w:rPr/>
        <w:t>input</w:t>
      </w:r>
      <w:r>
        <w:rPr>
          <w:spacing w:val="-11"/>
        </w:rPr>
        <w:t> </w:t>
      </w:r>
      <w:r>
        <w:rPr/>
        <w:t>images</w:t>
      </w:r>
      <w:r>
        <w:rPr>
          <w:spacing w:val="-9"/>
        </w:rPr>
        <w:t> </w:t>
      </w:r>
      <w:r>
        <w:rPr/>
        <w:t>into</w:t>
      </w:r>
      <w:r>
        <w:rPr>
          <w:spacing w:val="-9"/>
        </w:rPr>
        <w:t> </w:t>
      </w:r>
      <w:r>
        <w:rPr/>
        <w:t>abstract feature</w:t>
      </w:r>
      <w:r>
        <w:rPr>
          <w:spacing w:val="-15"/>
        </w:rPr>
        <w:t> </w:t>
      </w:r>
      <w:r>
        <w:rPr/>
        <w:t>representations.</w:t>
      </w:r>
      <w:r>
        <w:rPr>
          <w:spacing w:val="-15"/>
        </w:rPr>
        <w:t> </w:t>
      </w:r>
      <w:r>
        <w:rPr/>
        <w:t>It</w:t>
      </w:r>
      <w:r>
        <w:rPr>
          <w:spacing w:val="-14"/>
        </w:rPr>
        <w:t> </w:t>
      </w:r>
      <w:r>
        <w:rPr/>
        <w:t>is</w:t>
      </w:r>
      <w:r>
        <w:rPr>
          <w:spacing w:val="-16"/>
        </w:rPr>
        <w:t> </w:t>
      </w:r>
      <w:r>
        <w:rPr/>
        <w:t>composed</w:t>
      </w:r>
      <w:r>
        <w:rPr>
          <w:spacing w:val="-15"/>
        </w:rPr>
        <w:t> </w:t>
      </w:r>
      <w:r>
        <w:rPr/>
        <w:t>of</w:t>
      </w:r>
      <w:r>
        <w:rPr>
          <w:spacing w:val="-14"/>
        </w:rPr>
        <w:t> </w:t>
      </w:r>
      <w:r>
        <w:rPr/>
        <w:t>a</w:t>
      </w:r>
      <w:r>
        <w:rPr>
          <w:spacing w:val="-15"/>
        </w:rPr>
        <w:t> </w:t>
      </w:r>
      <w:r>
        <w:rPr/>
        <w:t>convolutional</w:t>
      </w:r>
      <w:r>
        <w:rPr>
          <w:spacing w:val="-15"/>
        </w:rPr>
        <w:t> </w:t>
      </w:r>
      <w:r>
        <w:rPr/>
        <w:t>neural network (CNN) and positional</w:t>
      </w:r>
      <w:r>
        <w:rPr>
          <w:spacing w:val="-11"/>
        </w:rPr>
        <w:t> </w:t>
      </w:r>
      <w:r>
        <w:rPr/>
        <w:t>encoding.</w:t>
      </w:r>
    </w:p>
    <w:p>
      <w:pPr>
        <w:pStyle w:val="ListParagraph"/>
        <w:numPr>
          <w:ilvl w:val="1"/>
          <w:numId w:val="2"/>
        </w:numPr>
        <w:tabs>
          <w:tab w:pos="648" w:val="left" w:leader="none"/>
        </w:tabs>
        <w:spacing w:line="225" w:lineRule="exact" w:before="129" w:after="0"/>
        <w:ind w:left="647" w:right="0" w:hanging="253"/>
        <w:jc w:val="both"/>
        <w:rPr>
          <w:i/>
          <w:sz w:val="20"/>
        </w:rPr>
      </w:pPr>
      <w:r>
        <w:rPr>
          <w:i/>
          <w:sz w:val="20"/>
        </w:rPr>
        <w:t>Convolutional Neural</w:t>
      </w:r>
      <w:r>
        <w:rPr>
          <w:i/>
          <w:spacing w:val="-1"/>
          <w:sz w:val="20"/>
        </w:rPr>
        <w:t> </w:t>
      </w:r>
      <w:r>
        <w:rPr>
          <w:i/>
          <w:sz w:val="20"/>
        </w:rPr>
        <w:t>Network</w:t>
      </w:r>
    </w:p>
    <w:p>
      <w:pPr>
        <w:pStyle w:val="BodyText"/>
        <w:spacing w:line="228" w:lineRule="auto" w:before="5"/>
        <w:ind w:right="38" w:firstLine="288"/>
        <w:jc w:val="both"/>
      </w:pPr>
      <w:r>
        <w:rPr/>
        <w:t>We use a CNN to extract features from the input images. CNN</w:t>
      </w:r>
      <w:r>
        <w:rPr>
          <w:spacing w:val="-9"/>
        </w:rPr>
        <w:t> </w:t>
      </w:r>
      <w:r>
        <w:rPr/>
        <w:t>is</w:t>
      </w:r>
      <w:r>
        <w:rPr>
          <w:spacing w:val="-9"/>
        </w:rPr>
        <w:t> </w:t>
      </w:r>
      <w:r>
        <w:rPr/>
        <w:t>consisted</w:t>
      </w:r>
      <w:r>
        <w:rPr>
          <w:spacing w:val="-9"/>
        </w:rPr>
        <w:t> </w:t>
      </w:r>
      <w:r>
        <w:rPr/>
        <w:t>of</w:t>
      </w:r>
      <w:r>
        <w:rPr>
          <w:spacing w:val="-11"/>
        </w:rPr>
        <w:t> </w:t>
      </w:r>
      <w:r>
        <w:rPr/>
        <w:t>convolution,</w:t>
      </w:r>
      <w:r>
        <w:rPr>
          <w:spacing w:val="-10"/>
        </w:rPr>
        <w:t> </w:t>
      </w:r>
      <w:r>
        <w:rPr/>
        <w:t>pooling</w:t>
      </w:r>
      <w:r>
        <w:rPr>
          <w:spacing w:val="-9"/>
        </w:rPr>
        <w:t> </w:t>
      </w:r>
      <w:r>
        <w:rPr/>
        <w:t>and</w:t>
      </w:r>
      <w:r>
        <w:rPr>
          <w:spacing w:val="-7"/>
        </w:rPr>
        <w:t> </w:t>
      </w:r>
      <w:r>
        <w:rPr/>
        <w:t>activation</w:t>
      </w:r>
      <w:r>
        <w:rPr>
          <w:spacing w:val="-9"/>
        </w:rPr>
        <w:t> </w:t>
      </w:r>
      <w:r>
        <w:rPr/>
        <w:t>layers. At each convolution layer, an input image is convolved with a set of kernels, which act as image filters. The kernel values are trainable,</w:t>
      </w:r>
      <w:r>
        <w:rPr>
          <w:spacing w:val="-18"/>
        </w:rPr>
        <w:t> </w:t>
      </w:r>
      <w:r>
        <w:rPr/>
        <w:t>which</w:t>
      </w:r>
      <w:r>
        <w:rPr>
          <w:spacing w:val="-16"/>
        </w:rPr>
        <w:t> </w:t>
      </w:r>
      <w:r>
        <w:rPr/>
        <w:t>makes</w:t>
      </w:r>
      <w:r>
        <w:rPr>
          <w:spacing w:val="-17"/>
        </w:rPr>
        <w:t> </w:t>
      </w:r>
      <w:r>
        <w:rPr/>
        <w:t>the</w:t>
      </w:r>
      <w:r>
        <w:rPr>
          <w:spacing w:val="-18"/>
        </w:rPr>
        <w:t> </w:t>
      </w:r>
      <w:r>
        <w:rPr/>
        <w:t>image</w:t>
      </w:r>
      <w:r>
        <w:rPr>
          <w:spacing w:val="-16"/>
        </w:rPr>
        <w:t> </w:t>
      </w:r>
      <w:r>
        <w:rPr/>
        <w:t>features</w:t>
      </w:r>
      <w:r>
        <w:rPr>
          <w:spacing w:val="-19"/>
        </w:rPr>
        <w:t> </w:t>
      </w:r>
      <w:r>
        <w:rPr/>
        <w:t>data-driven</w:t>
      </w:r>
      <w:r>
        <w:rPr>
          <w:spacing w:val="-20"/>
        </w:rPr>
        <w:t> </w:t>
      </w:r>
      <w:r>
        <w:rPr/>
        <w:t>instead</w:t>
      </w:r>
      <w:r>
        <w:rPr>
          <w:spacing w:val="-19"/>
        </w:rPr>
        <w:t> </w:t>
      </w:r>
      <w:r>
        <w:rPr/>
        <w:t>of hand-crafted. The pooling layer is usually composed of a max pooling</w:t>
      </w:r>
      <w:r>
        <w:rPr>
          <w:spacing w:val="-15"/>
        </w:rPr>
        <w:t> </w:t>
      </w:r>
      <w:r>
        <w:rPr/>
        <w:t>function</w:t>
      </w:r>
      <w:r>
        <w:rPr>
          <w:spacing w:val="-16"/>
        </w:rPr>
        <w:t> </w:t>
      </w:r>
      <w:r>
        <w:rPr/>
        <w:t>or</w:t>
      </w:r>
      <w:r>
        <w:rPr>
          <w:spacing w:val="-14"/>
        </w:rPr>
        <w:t> </w:t>
      </w:r>
      <w:r>
        <w:rPr/>
        <w:t>average</w:t>
      </w:r>
      <w:r>
        <w:rPr>
          <w:spacing w:val="-17"/>
        </w:rPr>
        <w:t> </w:t>
      </w:r>
      <w:r>
        <w:rPr/>
        <w:t>pooling</w:t>
      </w:r>
      <w:r>
        <w:rPr>
          <w:spacing w:val="-16"/>
        </w:rPr>
        <w:t> </w:t>
      </w:r>
      <w:r>
        <w:rPr/>
        <w:t>function,</w:t>
      </w:r>
      <w:r>
        <w:rPr>
          <w:spacing w:val="-13"/>
        </w:rPr>
        <w:t> </w:t>
      </w:r>
      <w:r>
        <w:rPr/>
        <w:t>which</w:t>
      </w:r>
      <w:r>
        <w:rPr>
          <w:spacing w:val="-14"/>
        </w:rPr>
        <w:t> </w:t>
      </w:r>
      <w:r>
        <w:rPr/>
        <w:t>reduces</w:t>
      </w:r>
      <w:r>
        <w:rPr>
          <w:spacing w:val="-16"/>
        </w:rPr>
        <w:t> </w:t>
      </w:r>
      <w:r>
        <w:rPr/>
        <w:t>the image size and increases the size of the receptive field. The activation layer adds nonlinearity to the neural network. It is usually a Rectified Linear Units (ReLU) that replaces negative inputs with 0 and keeps the positive inputs unchanged. We use a</w:t>
      </w:r>
      <w:r>
        <w:rPr>
          <w:spacing w:val="-4"/>
        </w:rPr>
        <w:t> </w:t>
      </w:r>
      <w:r>
        <w:rPr/>
        <w:t>CNN</w:t>
      </w:r>
      <w:r>
        <w:rPr>
          <w:spacing w:val="-7"/>
        </w:rPr>
        <w:t> </w:t>
      </w:r>
      <w:r>
        <w:rPr/>
        <w:t>architecture</w:t>
      </w:r>
      <w:r>
        <w:rPr>
          <w:spacing w:val="-6"/>
        </w:rPr>
        <w:t> </w:t>
      </w:r>
      <w:r>
        <w:rPr/>
        <w:t>based</w:t>
      </w:r>
      <w:r>
        <w:rPr>
          <w:spacing w:val="-5"/>
        </w:rPr>
        <w:t> </w:t>
      </w:r>
      <w:r>
        <w:rPr/>
        <w:t>on</w:t>
      </w:r>
      <w:r>
        <w:rPr>
          <w:spacing w:val="-8"/>
        </w:rPr>
        <w:t> </w:t>
      </w:r>
      <w:r>
        <w:rPr/>
        <w:t>the</w:t>
      </w:r>
      <w:r>
        <w:rPr>
          <w:spacing w:val="-3"/>
        </w:rPr>
        <w:t> </w:t>
      </w:r>
      <w:r>
        <w:rPr/>
        <w:t>VGG-VeryDeep</w:t>
      </w:r>
      <w:r>
        <w:rPr>
          <w:spacing w:val="-6"/>
        </w:rPr>
        <w:t> </w:t>
      </w:r>
      <w:r>
        <w:rPr/>
        <w:t>that</w:t>
      </w:r>
      <w:r>
        <w:rPr>
          <w:spacing w:val="-6"/>
        </w:rPr>
        <w:t> </w:t>
      </w:r>
      <w:r>
        <w:rPr/>
        <w:t>has</w:t>
      </w:r>
      <w:r>
        <w:rPr>
          <w:spacing w:val="-9"/>
        </w:rPr>
        <w:t> </w:t>
      </w:r>
      <w:r>
        <w:rPr/>
        <w:t>been adapted particularly for OCR applications [22]. Details of the CNN</w:t>
      </w:r>
      <w:r>
        <w:rPr>
          <w:spacing w:val="-11"/>
        </w:rPr>
        <w:t> </w:t>
      </w:r>
      <w:r>
        <w:rPr/>
        <w:t>configuration</w:t>
      </w:r>
      <w:r>
        <w:rPr>
          <w:spacing w:val="-14"/>
        </w:rPr>
        <w:t> </w:t>
      </w:r>
      <w:r>
        <w:rPr/>
        <w:t>can</w:t>
      </w:r>
      <w:r>
        <w:rPr>
          <w:spacing w:val="-12"/>
        </w:rPr>
        <w:t> </w:t>
      </w:r>
      <w:r>
        <w:rPr/>
        <w:t>be</w:t>
      </w:r>
      <w:r>
        <w:rPr>
          <w:spacing w:val="-11"/>
        </w:rPr>
        <w:t> </w:t>
      </w:r>
      <w:r>
        <w:rPr/>
        <w:t>found</w:t>
      </w:r>
      <w:r>
        <w:rPr>
          <w:spacing w:val="-9"/>
        </w:rPr>
        <w:t> </w:t>
      </w:r>
      <w:r>
        <w:rPr/>
        <w:t>in</w:t>
      </w:r>
      <w:r>
        <w:rPr>
          <w:spacing w:val="-14"/>
        </w:rPr>
        <w:t> </w:t>
      </w:r>
      <w:r>
        <w:rPr/>
        <w:t>TABLE</w:t>
      </w:r>
      <w:r>
        <w:rPr>
          <w:spacing w:val="-12"/>
        </w:rPr>
        <w:t> </w:t>
      </w:r>
      <w:r>
        <w:rPr/>
        <w:t>I.</w:t>
      </w:r>
      <w:r>
        <w:rPr>
          <w:spacing w:val="-13"/>
        </w:rPr>
        <w:t> </w:t>
      </w:r>
      <w:r>
        <w:rPr/>
        <w:t>The</w:t>
      </w:r>
      <w:r>
        <w:rPr>
          <w:spacing w:val="-11"/>
        </w:rPr>
        <w:t> </w:t>
      </w:r>
      <w:r>
        <w:rPr/>
        <w:t>feature</w:t>
      </w:r>
      <w:r>
        <w:rPr>
          <w:spacing w:val="-10"/>
        </w:rPr>
        <w:t> </w:t>
      </w:r>
      <w:r>
        <w:rPr/>
        <w:t>maps are</w:t>
      </w:r>
      <w:r>
        <w:rPr>
          <w:spacing w:val="-19"/>
        </w:rPr>
        <w:t> </w:t>
      </w:r>
      <w:r>
        <w:rPr/>
        <w:t>convolved</w:t>
      </w:r>
      <w:r>
        <w:rPr>
          <w:spacing w:val="-17"/>
        </w:rPr>
        <w:t> </w:t>
      </w:r>
      <w:r>
        <w:rPr/>
        <w:t>to</w:t>
      </w:r>
      <w:r>
        <w:rPr>
          <w:spacing w:val="-17"/>
        </w:rPr>
        <w:t> </w:t>
      </w:r>
      <w:r>
        <w:rPr/>
        <w:t>a</w:t>
      </w:r>
      <w:r>
        <w:rPr>
          <w:spacing w:val="-20"/>
        </w:rPr>
        <w:t> </w:t>
      </w:r>
      <w:r>
        <w:rPr/>
        <w:t>2D</w:t>
      </w:r>
      <w:r>
        <w:rPr>
          <w:spacing w:val="-18"/>
        </w:rPr>
        <w:t> </w:t>
      </w:r>
      <w:r>
        <w:rPr/>
        <w:t>matrix</w:t>
      </w:r>
      <w:r>
        <w:rPr>
          <w:spacing w:val="-18"/>
        </w:rPr>
        <w:t> </w:t>
      </w:r>
      <w:r>
        <w:rPr/>
        <w:t>instead</w:t>
      </w:r>
      <w:r>
        <w:rPr>
          <w:spacing w:val="-19"/>
        </w:rPr>
        <w:t> </w:t>
      </w:r>
      <w:r>
        <w:rPr/>
        <w:t>of</w:t>
      </w:r>
      <w:r>
        <w:rPr>
          <w:spacing w:val="-19"/>
        </w:rPr>
        <w:t> </w:t>
      </w:r>
      <w:r>
        <w:rPr/>
        <w:t>a</w:t>
      </w:r>
      <w:r>
        <w:rPr>
          <w:spacing w:val="-18"/>
        </w:rPr>
        <w:t> </w:t>
      </w:r>
      <w:r>
        <w:rPr/>
        <w:t>flattened</w:t>
      </w:r>
      <w:r>
        <w:rPr>
          <w:spacing w:val="-17"/>
        </w:rPr>
        <w:t> </w:t>
      </w:r>
      <w:r>
        <w:rPr/>
        <w:t>feature</w:t>
      </w:r>
      <w:r>
        <w:rPr>
          <w:spacing w:val="-18"/>
        </w:rPr>
        <w:t> </w:t>
      </w:r>
      <w:r>
        <w:rPr/>
        <w:t>vector in</w:t>
      </w:r>
      <w:r>
        <w:rPr>
          <w:spacing w:val="11"/>
        </w:rPr>
        <w:t> </w:t>
      </w:r>
      <w:r>
        <w:rPr/>
        <w:t>order</w:t>
      </w:r>
      <w:r>
        <w:rPr>
          <w:spacing w:val="12"/>
        </w:rPr>
        <w:t> </w:t>
      </w:r>
      <w:r>
        <w:rPr/>
        <w:t>to</w:t>
      </w:r>
      <w:r>
        <w:rPr>
          <w:spacing w:val="12"/>
        </w:rPr>
        <w:t> </w:t>
      </w:r>
      <w:r>
        <w:rPr/>
        <w:t>retain</w:t>
      </w:r>
      <w:r>
        <w:rPr>
          <w:spacing w:val="11"/>
        </w:rPr>
        <w:t> </w:t>
      </w:r>
      <w:r>
        <w:rPr/>
        <w:t>the</w:t>
      </w:r>
      <w:r>
        <w:rPr>
          <w:spacing w:val="14"/>
        </w:rPr>
        <w:t> </w:t>
      </w:r>
      <w:r>
        <w:rPr/>
        <w:t>spatial</w:t>
      </w:r>
      <w:r>
        <w:rPr>
          <w:spacing w:val="10"/>
        </w:rPr>
        <w:t> </w:t>
      </w:r>
      <w:r>
        <w:rPr/>
        <w:t>locality</w:t>
      </w:r>
      <w:r>
        <w:rPr>
          <w:spacing w:val="10"/>
        </w:rPr>
        <w:t> </w:t>
      </w:r>
      <w:r>
        <w:rPr/>
        <w:t>information,</w:t>
      </w:r>
      <w:r>
        <w:rPr>
          <w:spacing w:val="14"/>
        </w:rPr>
        <w:t> </w:t>
      </w:r>
      <w:r>
        <w:rPr/>
        <w:t>as</w:t>
      </w:r>
      <w:r>
        <w:rPr>
          <w:spacing w:val="10"/>
        </w:rPr>
        <w:t> </w:t>
      </w:r>
      <w:r>
        <w:rPr/>
        <w:t>shown</w:t>
      </w:r>
      <w:r>
        <w:rPr>
          <w:spacing w:val="14"/>
        </w:rPr>
        <w:t> </w:t>
      </w:r>
      <w:r>
        <w:rPr/>
        <w:t>in</w:t>
      </w:r>
    </w:p>
    <w:p>
      <w:pPr>
        <w:pStyle w:val="BodyText"/>
        <w:spacing w:line="228" w:lineRule="auto" w:before="74"/>
        <w:ind w:right="102"/>
        <w:jc w:val="both"/>
      </w:pPr>
      <w:r>
        <w:rPr/>
        <w:br w:type="column"/>
      </w:r>
      <w:r>
        <w:rPr/>
        <w:t>Figure 1. This practice also allows the model to accept input images of arbitrary size. As a result of the CNN configuration, both the width </w:t>
      </w:r>
      <w:r>
        <w:rPr>
          <w:i/>
        </w:rPr>
        <w:t>W’ </w:t>
      </w:r>
      <w:r>
        <w:rPr/>
        <w:t>and height </w:t>
      </w:r>
      <w:r>
        <w:rPr>
          <w:i/>
        </w:rPr>
        <w:t>H’ </w:t>
      </w:r>
      <w:r>
        <w:rPr/>
        <w:t>of the output feature maps are 8</w:t>
      </w:r>
      <w:r>
        <w:rPr>
          <w:spacing w:val="-12"/>
        </w:rPr>
        <w:t> </w:t>
      </w:r>
      <w:r>
        <w:rPr/>
        <w:t>times</w:t>
      </w:r>
      <w:r>
        <w:rPr>
          <w:spacing w:val="-10"/>
        </w:rPr>
        <w:t> </w:t>
      </w:r>
      <w:r>
        <w:rPr/>
        <w:t>smaller</w:t>
      </w:r>
      <w:r>
        <w:rPr>
          <w:spacing w:val="-12"/>
        </w:rPr>
        <w:t> </w:t>
      </w:r>
      <w:r>
        <w:rPr/>
        <w:t>than</w:t>
      </w:r>
      <w:r>
        <w:rPr>
          <w:spacing w:val="-13"/>
        </w:rPr>
        <w:t> </w:t>
      </w:r>
      <w:r>
        <w:rPr/>
        <w:t>that</w:t>
      </w:r>
      <w:r>
        <w:rPr>
          <w:spacing w:val="-12"/>
        </w:rPr>
        <w:t> </w:t>
      </w:r>
      <w:r>
        <w:rPr/>
        <w:t>of</w:t>
      </w:r>
      <w:r>
        <w:rPr>
          <w:spacing w:val="-14"/>
        </w:rPr>
        <w:t> </w:t>
      </w:r>
      <w:r>
        <w:rPr/>
        <w:t>the</w:t>
      </w:r>
      <w:r>
        <w:rPr>
          <w:spacing w:val="-12"/>
        </w:rPr>
        <w:t> </w:t>
      </w:r>
      <w:r>
        <w:rPr/>
        <w:t>input</w:t>
      </w:r>
      <w:r>
        <w:rPr>
          <w:spacing w:val="-12"/>
        </w:rPr>
        <w:t> </w:t>
      </w:r>
      <w:r>
        <w:rPr/>
        <w:t>image,</w:t>
      </w:r>
      <w:r>
        <w:rPr>
          <w:spacing w:val="-13"/>
        </w:rPr>
        <w:t> </w:t>
      </w:r>
      <w:r>
        <w:rPr/>
        <w:t>and</w:t>
      </w:r>
      <w:r>
        <w:rPr>
          <w:spacing w:val="-11"/>
        </w:rPr>
        <w:t> </w:t>
      </w:r>
      <w:r>
        <w:rPr/>
        <w:t>each</w:t>
      </w:r>
      <w:r>
        <w:rPr>
          <w:spacing w:val="-13"/>
        </w:rPr>
        <w:t> </w:t>
      </w:r>
      <w:r>
        <w:rPr/>
        <w:t>position</w:t>
      </w:r>
      <w:r>
        <w:rPr>
          <w:spacing w:val="-13"/>
        </w:rPr>
        <w:t> </w:t>
      </w:r>
      <w:r>
        <w:rPr/>
        <w:t>is </w:t>
      </w:r>
      <w:r>
        <w:rPr>
          <w:rFonts w:ascii="Cambria Math" w:hAnsi="Cambria Math"/>
        </w:rPr>
        <w:t>D </w:t>
      </w:r>
      <w:r>
        <w:rPr/>
        <w:t>dimensions deep (</w:t>
      </w:r>
      <w:r>
        <w:rPr>
          <w:rFonts w:ascii="Cambria Math" w:hAnsi="Cambria Math"/>
        </w:rPr>
        <w:t>D = 512 </w:t>
      </w:r>
      <w:r>
        <w:rPr/>
        <w:t>in our</w:t>
      </w:r>
      <w:r>
        <w:rPr>
          <w:spacing w:val="-17"/>
        </w:rPr>
        <w:t> </w:t>
      </w:r>
      <w:r>
        <w:rPr/>
        <w:t>implementation).</w:t>
      </w:r>
    </w:p>
    <w:p>
      <w:pPr>
        <w:pStyle w:val="ListParagraph"/>
        <w:numPr>
          <w:ilvl w:val="1"/>
          <w:numId w:val="2"/>
        </w:numPr>
        <w:tabs>
          <w:tab w:pos="648" w:val="left" w:leader="none"/>
        </w:tabs>
        <w:spacing w:line="225" w:lineRule="exact" w:before="130" w:after="0"/>
        <w:ind w:left="647" w:right="0" w:hanging="253"/>
        <w:jc w:val="both"/>
        <w:rPr>
          <w:i/>
          <w:sz w:val="20"/>
        </w:rPr>
      </w:pPr>
      <w:r>
        <w:rPr>
          <w:i/>
          <w:sz w:val="20"/>
        </w:rPr>
        <w:t>Positional</w:t>
      </w:r>
      <w:r>
        <w:rPr>
          <w:i/>
          <w:spacing w:val="-1"/>
          <w:sz w:val="20"/>
        </w:rPr>
        <w:t> </w:t>
      </w:r>
      <w:r>
        <w:rPr>
          <w:i/>
          <w:sz w:val="20"/>
        </w:rPr>
        <w:t>Encoding</w:t>
      </w:r>
    </w:p>
    <w:p>
      <w:pPr>
        <w:pStyle w:val="BodyText"/>
        <w:spacing w:line="228" w:lineRule="auto" w:before="5"/>
        <w:ind w:right="103" w:firstLine="288"/>
        <w:jc w:val="both"/>
      </w:pPr>
      <w:r>
        <w:rPr/>
        <w:t>For text recognition, one could simply unfold the feature maps from the encoder to an array and feed it into an RNN decoder without explicitly considering spatial localization, because RNN is capable of capturing left-to-right location ordering. However, in math formulas, the spatial relationship among symbols span along different directions: left-right, top-</w:t>
      </w:r>
    </w:p>
    <w:p>
      <w:pPr>
        <w:pStyle w:val="BodyText"/>
        <w:ind w:left="0"/>
      </w:pPr>
    </w:p>
    <w:p>
      <w:pPr>
        <w:spacing w:line="276" w:lineRule="auto" w:before="131"/>
        <w:ind w:left="318" w:right="237" w:hanging="3"/>
        <w:jc w:val="center"/>
        <w:rPr>
          <w:sz w:val="18"/>
        </w:rPr>
      </w:pPr>
      <w:r>
        <w:rPr>
          <w:sz w:val="18"/>
        </w:rPr>
        <w:t>TABLE I. The encoder CNN configurations. </w:t>
      </w:r>
      <w:r>
        <w:rPr>
          <w:i/>
          <w:sz w:val="18"/>
        </w:rPr>
        <w:t>#maps</w:t>
      </w:r>
      <w:r>
        <w:rPr>
          <w:sz w:val="18"/>
        </w:rPr>
        <w:t>: the number of feature maps. </w:t>
      </w:r>
      <w:r>
        <w:rPr>
          <w:i/>
          <w:sz w:val="18"/>
        </w:rPr>
        <w:t>k</w:t>
      </w:r>
      <w:r>
        <w:rPr>
          <w:sz w:val="18"/>
        </w:rPr>
        <w:t>: kernel size. </w:t>
      </w:r>
      <w:r>
        <w:rPr>
          <w:i/>
          <w:sz w:val="18"/>
        </w:rPr>
        <w:t>p</w:t>
      </w:r>
      <w:r>
        <w:rPr>
          <w:sz w:val="18"/>
        </w:rPr>
        <w:t>: padding size. </w:t>
      </w:r>
      <w:r>
        <w:rPr>
          <w:i/>
          <w:sz w:val="18"/>
        </w:rPr>
        <w:t>s</w:t>
      </w:r>
      <w:r>
        <w:rPr>
          <w:sz w:val="18"/>
        </w:rPr>
        <w:t>: stride size. </w:t>
      </w:r>
      <w:r>
        <w:rPr>
          <w:i/>
          <w:sz w:val="18"/>
        </w:rPr>
        <w:t>BN</w:t>
      </w:r>
      <w:r>
        <w:rPr>
          <w:sz w:val="18"/>
        </w:rPr>
        <w:t>: batch normalization. The sizes are in order (height, width).</w:t>
      </w:r>
    </w:p>
    <w:tbl>
      <w:tblPr>
        <w:tblW w:w="0" w:type="auto"/>
        <w:jc w:val="left"/>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1"/>
        <w:gridCol w:w="1515"/>
        <w:gridCol w:w="687"/>
        <w:gridCol w:w="658"/>
        <w:gridCol w:w="656"/>
      </w:tblGrid>
      <w:tr>
        <w:trPr>
          <w:trHeight w:val="316" w:hRule="atLeast"/>
        </w:trPr>
        <w:tc>
          <w:tcPr>
            <w:tcW w:w="1301" w:type="dxa"/>
          </w:tcPr>
          <w:p>
            <w:pPr>
              <w:pStyle w:val="TableParagraph"/>
              <w:spacing w:line="200" w:lineRule="exact"/>
              <w:ind w:left="434" w:right="425"/>
              <w:rPr>
                <w:b/>
                <w:sz w:val="18"/>
              </w:rPr>
            </w:pPr>
            <w:r>
              <w:rPr>
                <w:b/>
                <w:sz w:val="18"/>
              </w:rPr>
              <w:t>Type</w:t>
            </w:r>
          </w:p>
        </w:tc>
        <w:tc>
          <w:tcPr>
            <w:tcW w:w="1515" w:type="dxa"/>
          </w:tcPr>
          <w:p>
            <w:pPr>
              <w:pStyle w:val="TableParagraph"/>
              <w:spacing w:line="200" w:lineRule="exact"/>
              <w:ind w:left="485" w:right="479"/>
              <w:rPr>
                <w:b/>
                <w:sz w:val="18"/>
              </w:rPr>
            </w:pPr>
            <w:r>
              <w:rPr>
                <w:b/>
                <w:sz w:val="18"/>
              </w:rPr>
              <w:t>#maps</w:t>
            </w:r>
          </w:p>
        </w:tc>
        <w:tc>
          <w:tcPr>
            <w:tcW w:w="687" w:type="dxa"/>
          </w:tcPr>
          <w:p>
            <w:pPr>
              <w:pStyle w:val="TableParagraph"/>
              <w:spacing w:line="200" w:lineRule="exact"/>
              <w:ind w:left="1"/>
              <w:rPr>
                <w:b/>
                <w:sz w:val="18"/>
              </w:rPr>
            </w:pPr>
            <w:r>
              <w:rPr>
                <w:b/>
                <w:w w:val="99"/>
                <w:sz w:val="18"/>
              </w:rPr>
              <w:t>k</w:t>
            </w:r>
          </w:p>
        </w:tc>
        <w:tc>
          <w:tcPr>
            <w:tcW w:w="658" w:type="dxa"/>
          </w:tcPr>
          <w:p>
            <w:pPr>
              <w:pStyle w:val="TableParagraph"/>
              <w:spacing w:line="200" w:lineRule="exact"/>
              <w:ind w:left="5"/>
              <w:rPr>
                <w:b/>
                <w:sz w:val="18"/>
              </w:rPr>
            </w:pPr>
            <w:r>
              <w:rPr>
                <w:b/>
                <w:w w:val="99"/>
                <w:sz w:val="18"/>
              </w:rPr>
              <w:t>p</w:t>
            </w:r>
          </w:p>
        </w:tc>
        <w:tc>
          <w:tcPr>
            <w:tcW w:w="656" w:type="dxa"/>
          </w:tcPr>
          <w:p>
            <w:pPr>
              <w:pStyle w:val="TableParagraph"/>
              <w:spacing w:line="200" w:lineRule="exact"/>
              <w:ind w:left="0"/>
              <w:rPr>
                <w:b/>
                <w:sz w:val="18"/>
              </w:rPr>
            </w:pPr>
            <w:r>
              <w:rPr>
                <w:b/>
                <w:w w:val="99"/>
                <w:sz w:val="18"/>
              </w:rPr>
              <w:t>s</w:t>
            </w:r>
          </w:p>
        </w:tc>
      </w:tr>
      <w:tr>
        <w:trPr>
          <w:trHeight w:val="206" w:hRule="atLeast"/>
        </w:trPr>
        <w:tc>
          <w:tcPr>
            <w:tcW w:w="1301" w:type="dxa"/>
          </w:tcPr>
          <w:p>
            <w:pPr>
              <w:pStyle w:val="TableParagraph"/>
              <w:spacing w:line="186" w:lineRule="exact"/>
              <w:ind w:left="434" w:right="425"/>
              <w:rPr>
                <w:sz w:val="18"/>
              </w:rPr>
            </w:pPr>
            <w:r>
              <w:rPr>
                <w:sz w:val="18"/>
              </w:rPr>
              <w:t>BN</w:t>
            </w:r>
          </w:p>
        </w:tc>
        <w:tc>
          <w:tcPr>
            <w:tcW w:w="3516" w:type="dxa"/>
            <w:gridSpan w:val="4"/>
          </w:tcPr>
          <w:p>
            <w:pPr>
              <w:pStyle w:val="TableParagraph"/>
              <w:spacing w:line="186" w:lineRule="exact"/>
              <w:ind w:left="9"/>
              <w:rPr>
                <w:sz w:val="18"/>
              </w:rPr>
            </w:pPr>
            <w:r>
              <w:rPr>
                <w:w w:val="99"/>
                <w:sz w:val="18"/>
              </w:rPr>
              <w:t>-</w:t>
            </w:r>
          </w:p>
        </w:tc>
      </w:tr>
      <w:tr>
        <w:trPr>
          <w:trHeight w:val="316" w:hRule="atLeast"/>
        </w:trPr>
        <w:tc>
          <w:tcPr>
            <w:tcW w:w="1301" w:type="dxa"/>
          </w:tcPr>
          <w:p>
            <w:pPr>
              <w:pStyle w:val="TableParagraph"/>
              <w:ind w:left="206"/>
              <w:jc w:val="left"/>
              <w:rPr>
                <w:sz w:val="18"/>
              </w:rPr>
            </w:pPr>
            <w:r>
              <w:rPr>
                <w:sz w:val="18"/>
              </w:rPr>
              <w:t>Convolution</w:t>
            </w:r>
          </w:p>
        </w:tc>
        <w:tc>
          <w:tcPr>
            <w:tcW w:w="1515" w:type="dxa"/>
          </w:tcPr>
          <w:p>
            <w:pPr>
              <w:pStyle w:val="TableParagraph"/>
              <w:ind w:left="485" w:right="435"/>
              <w:rPr>
                <w:sz w:val="18"/>
              </w:rPr>
            </w:pPr>
            <w:r>
              <w:rPr>
                <w:sz w:val="18"/>
              </w:rPr>
              <w:t>512</w:t>
            </w:r>
          </w:p>
        </w:tc>
        <w:tc>
          <w:tcPr>
            <w:tcW w:w="687" w:type="dxa"/>
          </w:tcPr>
          <w:p>
            <w:pPr>
              <w:pStyle w:val="TableParagraph"/>
              <w:ind w:left="125" w:right="121"/>
              <w:rPr>
                <w:sz w:val="18"/>
              </w:rPr>
            </w:pPr>
            <w:r>
              <w:rPr>
                <w:sz w:val="18"/>
              </w:rPr>
              <w:t>(3,3)</w:t>
            </w:r>
          </w:p>
        </w:tc>
        <w:tc>
          <w:tcPr>
            <w:tcW w:w="658" w:type="dxa"/>
          </w:tcPr>
          <w:p>
            <w:pPr>
              <w:pStyle w:val="TableParagraph"/>
              <w:ind w:left="135" w:right="127"/>
              <w:rPr>
                <w:sz w:val="18"/>
              </w:rPr>
            </w:pPr>
            <w:r>
              <w:rPr>
                <w:sz w:val="18"/>
              </w:rPr>
              <w:t>(1,1)</w:t>
            </w:r>
          </w:p>
        </w:tc>
        <w:tc>
          <w:tcPr>
            <w:tcW w:w="656" w:type="dxa"/>
          </w:tcPr>
          <w:p>
            <w:pPr>
              <w:pStyle w:val="TableParagraph"/>
              <w:spacing w:line="195" w:lineRule="exact"/>
              <w:ind w:left="133" w:right="128"/>
              <w:rPr>
                <w:sz w:val="18"/>
              </w:rPr>
            </w:pPr>
            <w:r>
              <w:rPr>
                <w:sz w:val="18"/>
              </w:rPr>
              <w:t>(1,1)</w:t>
            </w:r>
          </w:p>
        </w:tc>
      </w:tr>
      <w:tr>
        <w:trPr>
          <w:trHeight w:val="316" w:hRule="atLeast"/>
        </w:trPr>
        <w:tc>
          <w:tcPr>
            <w:tcW w:w="1301" w:type="dxa"/>
          </w:tcPr>
          <w:p>
            <w:pPr>
              <w:pStyle w:val="TableParagraph"/>
              <w:ind w:left="208"/>
              <w:jc w:val="left"/>
              <w:rPr>
                <w:sz w:val="18"/>
              </w:rPr>
            </w:pPr>
            <w:r>
              <w:rPr>
                <w:sz w:val="18"/>
              </w:rPr>
              <w:t>MaxPooling</w:t>
            </w:r>
          </w:p>
        </w:tc>
        <w:tc>
          <w:tcPr>
            <w:tcW w:w="1515" w:type="dxa"/>
          </w:tcPr>
          <w:p>
            <w:pPr>
              <w:pStyle w:val="TableParagraph"/>
              <w:spacing w:line="240" w:lineRule="auto"/>
              <w:ind w:left="0"/>
              <w:jc w:val="left"/>
              <w:rPr>
                <w:sz w:val="18"/>
              </w:rPr>
            </w:pPr>
          </w:p>
        </w:tc>
        <w:tc>
          <w:tcPr>
            <w:tcW w:w="687" w:type="dxa"/>
          </w:tcPr>
          <w:p>
            <w:pPr>
              <w:pStyle w:val="TableParagraph"/>
              <w:ind w:left="125" w:right="121"/>
              <w:rPr>
                <w:sz w:val="18"/>
              </w:rPr>
            </w:pPr>
            <w:r>
              <w:rPr>
                <w:sz w:val="18"/>
              </w:rPr>
              <w:t>(2,1)</w:t>
            </w:r>
          </w:p>
        </w:tc>
        <w:tc>
          <w:tcPr>
            <w:tcW w:w="658" w:type="dxa"/>
          </w:tcPr>
          <w:p>
            <w:pPr>
              <w:pStyle w:val="TableParagraph"/>
              <w:ind w:left="135" w:right="127"/>
              <w:rPr>
                <w:sz w:val="18"/>
              </w:rPr>
            </w:pPr>
            <w:r>
              <w:rPr>
                <w:sz w:val="18"/>
              </w:rPr>
              <w:t>(0,0)</w:t>
            </w:r>
          </w:p>
        </w:tc>
        <w:tc>
          <w:tcPr>
            <w:tcW w:w="656" w:type="dxa"/>
          </w:tcPr>
          <w:p>
            <w:pPr>
              <w:pStyle w:val="TableParagraph"/>
              <w:spacing w:line="195" w:lineRule="exact"/>
              <w:ind w:left="133" w:right="128"/>
              <w:rPr>
                <w:sz w:val="18"/>
              </w:rPr>
            </w:pPr>
            <w:r>
              <w:rPr>
                <w:sz w:val="18"/>
              </w:rPr>
              <w:t>(2,1)</w:t>
            </w:r>
          </w:p>
        </w:tc>
      </w:tr>
      <w:tr>
        <w:trPr>
          <w:trHeight w:val="208" w:hRule="atLeast"/>
        </w:trPr>
        <w:tc>
          <w:tcPr>
            <w:tcW w:w="1301" w:type="dxa"/>
          </w:tcPr>
          <w:p>
            <w:pPr>
              <w:pStyle w:val="TableParagraph"/>
              <w:spacing w:line="188" w:lineRule="exact"/>
              <w:ind w:left="434" w:right="425"/>
              <w:rPr>
                <w:sz w:val="18"/>
              </w:rPr>
            </w:pPr>
            <w:r>
              <w:rPr>
                <w:sz w:val="18"/>
              </w:rPr>
              <w:t>BN</w:t>
            </w:r>
          </w:p>
        </w:tc>
        <w:tc>
          <w:tcPr>
            <w:tcW w:w="3516" w:type="dxa"/>
            <w:gridSpan w:val="4"/>
          </w:tcPr>
          <w:p>
            <w:pPr>
              <w:pStyle w:val="TableParagraph"/>
              <w:spacing w:line="188" w:lineRule="exact"/>
              <w:ind w:left="9"/>
              <w:rPr>
                <w:sz w:val="18"/>
              </w:rPr>
            </w:pPr>
            <w:r>
              <w:rPr>
                <w:w w:val="99"/>
                <w:sz w:val="18"/>
              </w:rPr>
              <w:t>-</w:t>
            </w:r>
          </w:p>
        </w:tc>
      </w:tr>
      <w:tr>
        <w:trPr>
          <w:trHeight w:val="316" w:hRule="atLeast"/>
        </w:trPr>
        <w:tc>
          <w:tcPr>
            <w:tcW w:w="1301" w:type="dxa"/>
          </w:tcPr>
          <w:p>
            <w:pPr>
              <w:pStyle w:val="TableParagraph"/>
              <w:ind w:left="206"/>
              <w:jc w:val="left"/>
              <w:rPr>
                <w:sz w:val="18"/>
              </w:rPr>
            </w:pPr>
            <w:r>
              <w:rPr>
                <w:sz w:val="18"/>
              </w:rPr>
              <w:t>Convolution</w:t>
            </w:r>
          </w:p>
        </w:tc>
        <w:tc>
          <w:tcPr>
            <w:tcW w:w="1515" w:type="dxa"/>
          </w:tcPr>
          <w:p>
            <w:pPr>
              <w:pStyle w:val="TableParagraph"/>
              <w:ind w:left="485" w:right="435"/>
              <w:rPr>
                <w:sz w:val="18"/>
              </w:rPr>
            </w:pPr>
            <w:r>
              <w:rPr>
                <w:sz w:val="18"/>
              </w:rPr>
              <w:t>512</w:t>
            </w:r>
          </w:p>
        </w:tc>
        <w:tc>
          <w:tcPr>
            <w:tcW w:w="687" w:type="dxa"/>
          </w:tcPr>
          <w:p>
            <w:pPr>
              <w:pStyle w:val="TableParagraph"/>
              <w:ind w:left="125" w:right="121"/>
              <w:rPr>
                <w:sz w:val="18"/>
              </w:rPr>
            </w:pPr>
            <w:r>
              <w:rPr>
                <w:sz w:val="18"/>
              </w:rPr>
              <w:t>(3,3),</w:t>
            </w:r>
          </w:p>
        </w:tc>
        <w:tc>
          <w:tcPr>
            <w:tcW w:w="658" w:type="dxa"/>
          </w:tcPr>
          <w:p>
            <w:pPr>
              <w:pStyle w:val="TableParagraph"/>
              <w:ind w:left="135" w:right="127"/>
              <w:rPr>
                <w:sz w:val="18"/>
              </w:rPr>
            </w:pPr>
            <w:r>
              <w:rPr>
                <w:sz w:val="18"/>
              </w:rPr>
              <w:t>(1,1)</w:t>
            </w:r>
          </w:p>
        </w:tc>
        <w:tc>
          <w:tcPr>
            <w:tcW w:w="656" w:type="dxa"/>
          </w:tcPr>
          <w:p>
            <w:pPr>
              <w:pStyle w:val="TableParagraph"/>
              <w:spacing w:line="195" w:lineRule="exact"/>
              <w:ind w:left="133" w:right="128"/>
              <w:rPr>
                <w:sz w:val="18"/>
              </w:rPr>
            </w:pPr>
            <w:r>
              <w:rPr>
                <w:sz w:val="18"/>
              </w:rPr>
              <w:t>(1,1)</w:t>
            </w:r>
          </w:p>
        </w:tc>
      </w:tr>
      <w:tr>
        <w:trPr>
          <w:trHeight w:val="316" w:hRule="atLeast"/>
        </w:trPr>
        <w:tc>
          <w:tcPr>
            <w:tcW w:w="1301" w:type="dxa"/>
          </w:tcPr>
          <w:p>
            <w:pPr>
              <w:pStyle w:val="TableParagraph"/>
              <w:ind w:left="208"/>
              <w:jc w:val="left"/>
              <w:rPr>
                <w:sz w:val="18"/>
              </w:rPr>
            </w:pPr>
            <w:r>
              <w:rPr>
                <w:sz w:val="18"/>
              </w:rPr>
              <w:t>MaxPooling</w:t>
            </w:r>
          </w:p>
        </w:tc>
        <w:tc>
          <w:tcPr>
            <w:tcW w:w="1515" w:type="dxa"/>
          </w:tcPr>
          <w:p>
            <w:pPr>
              <w:pStyle w:val="TableParagraph"/>
              <w:spacing w:line="240" w:lineRule="auto"/>
              <w:ind w:left="0"/>
              <w:jc w:val="left"/>
              <w:rPr>
                <w:sz w:val="18"/>
              </w:rPr>
            </w:pPr>
          </w:p>
        </w:tc>
        <w:tc>
          <w:tcPr>
            <w:tcW w:w="687" w:type="dxa"/>
          </w:tcPr>
          <w:p>
            <w:pPr>
              <w:pStyle w:val="TableParagraph"/>
              <w:ind w:left="125" w:right="121"/>
              <w:rPr>
                <w:sz w:val="18"/>
              </w:rPr>
            </w:pPr>
            <w:r>
              <w:rPr>
                <w:sz w:val="18"/>
              </w:rPr>
              <w:t>(1,2)</w:t>
            </w:r>
          </w:p>
        </w:tc>
        <w:tc>
          <w:tcPr>
            <w:tcW w:w="658" w:type="dxa"/>
          </w:tcPr>
          <w:p>
            <w:pPr>
              <w:pStyle w:val="TableParagraph"/>
              <w:ind w:left="135" w:right="127"/>
              <w:rPr>
                <w:sz w:val="18"/>
              </w:rPr>
            </w:pPr>
            <w:r>
              <w:rPr>
                <w:sz w:val="18"/>
              </w:rPr>
              <w:t>(0,0)</w:t>
            </w:r>
          </w:p>
        </w:tc>
        <w:tc>
          <w:tcPr>
            <w:tcW w:w="656" w:type="dxa"/>
          </w:tcPr>
          <w:p>
            <w:pPr>
              <w:pStyle w:val="TableParagraph"/>
              <w:spacing w:line="195" w:lineRule="exact"/>
              <w:ind w:left="133" w:right="128"/>
              <w:rPr>
                <w:sz w:val="18"/>
              </w:rPr>
            </w:pPr>
            <w:r>
              <w:rPr>
                <w:sz w:val="18"/>
              </w:rPr>
              <w:t>(1,2)</w:t>
            </w:r>
          </w:p>
        </w:tc>
      </w:tr>
      <w:tr>
        <w:trPr>
          <w:trHeight w:val="316" w:hRule="atLeast"/>
        </w:trPr>
        <w:tc>
          <w:tcPr>
            <w:tcW w:w="1301" w:type="dxa"/>
          </w:tcPr>
          <w:p>
            <w:pPr>
              <w:pStyle w:val="TableParagraph"/>
              <w:ind w:left="206"/>
              <w:jc w:val="left"/>
              <w:rPr>
                <w:sz w:val="18"/>
              </w:rPr>
            </w:pPr>
            <w:r>
              <w:rPr>
                <w:sz w:val="18"/>
              </w:rPr>
              <w:t>Convolution</w:t>
            </w:r>
          </w:p>
        </w:tc>
        <w:tc>
          <w:tcPr>
            <w:tcW w:w="1515" w:type="dxa"/>
          </w:tcPr>
          <w:p>
            <w:pPr>
              <w:pStyle w:val="TableParagraph"/>
              <w:ind w:left="485" w:right="476"/>
              <w:rPr>
                <w:sz w:val="18"/>
              </w:rPr>
            </w:pPr>
            <w:r>
              <w:rPr>
                <w:sz w:val="18"/>
              </w:rPr>
              <w:t>256</w:t>
            </w:r>
          </w:p>
        </w:tc>
        <w:tc>
          <w:tcPr>
            <w:tcW w:w="687" w:type="dxa"/>
          </w:tcPr>
          <w:p>
            <w:pPr>
              <w:pStyle w:val="TableParagraph"/>
              <w:ind w:left="125" w:right="121"/>
              <w:rPr>
                <w:sz w:val="18"/>
              </w:rPr>
            </w:pPr>
            <w:r>
              <w:rPr>
                <w:sz w:val="18"/>
              </w:rPr>
              <w:t>(3,3)</w:t>
            </w:r>
          </w:p>
        </w:tc>
        <w:tc>
          <w:tcPr>
            <w:tcW w:w="658" w:type="dxa"/>
          </w:tcPr>
          <w:p>
            <w:pPr>
              <w:pStyle w:val="TableParagraph"/>
              <w:ind w:left="135" w:right="127"/>
              <w:rPr>
                <w:sz w:val="18"/>
              </w:rPr>
            </w:pPr>
            <w:r>
              <w:rPr>
                <w:sz w:val="18"/>
              </w:rPr>
              <w:t>(1,1)</w:t>
            </w:r>
          </w:p>
        </w:tc>
        <w:tc>
          <w:tcPr>
            <w:tcW w:w="656" w:type="dxa"/>
          </w:tcPr>
          <w:p>
            <w:pPr>
              <w:pStyle w:val="TableParagraph"/>
              <w:spacing w:line="195" w:lineRule="exact"/>
              <w:ind w:left="133" w:right="128"/>
              <w:rPr>
                <w:sz w:val="18"/>
              </w:rPr>
            </w:pPr>
            <w:r>
              <w:rPr>
                <w:sz w:val="18"/>
              </w:rPr>
              <w:t>(1,1)</w:t>
            </w:r>
          </w:p>
        </w:tc>
      </w:tr>
      <w:tr>
        <w:trPr>
          <w:trHeight w:val="206" w:hRule="atLeast"/>
        </w:trPr>
        <w:tc>
          <w:tcPr>
            <w:tcW w:w="1301" w:type="dxa"/>
          </w:tcPr>
          <w:p>
            <w:pPr>
              <w:pStyle w:val="TableParagraph"/>
              <w:spacing w:line="186" w:lineRule="exact"/>
              <w:ind w:left="434" w:right="425"/>
              <w:rPr>
                <w:sz w:val="18"/>
              </w:rPr>
            </w:pPr>
            <w:r>
              <w:rPr>
                <w:sz w:val="18"/>
              </w:rPr>
              <w:t>BN</w:t>
            </w:r>
          </w:p>
        </w:tc>
        <w:tc>
          <w:tcPr>
            <w:tcW w:w="3516" w:type="dxa"/>
            <w:gridSpan w:val="4"/>
          </w:tcPr>
          <w:p>
            <w:pPr>
              <w:pStyle w:val="TableParagraph"/>
              <w:spacing w:line="186" w:lineRule="exact"/>
              <w:ind w:left="9"/>
              <w:rPr>
                <w:sz w:val="18"/>
              </w:rPr>
            </w:pPr>
            <w:r>
              <w:rPr>
                <w:w w:val="99"/>
                <w:sz w:val="18"/>
              </w:rPr>
              <w:t>-</w:t>
            </w:r>
          </w:p>
        </w:tc>
      </w:tr>
      <w:tr>
        <w:trPr>
          <w:trHeight w:val="318" w:hRule="atLeast"/>
        </w:trPr>
        <w:tc>
          <w:tcPr>
            <w:tcW w:w="1301" w:type="dxa"/>
          </w:tcPr>
          <w:p>
            <w:pPr>
              <w:pStyle w:val="TableParagraph"/>
              <w:spacing w:line="204" w:lineRule="exact"/>
              <w:ind w:left="206"/>
              <w:jc w:val="left"/>
              <w:rPr>
                <w:sz w:val="18"/>
              </w:rPr>
            </w:pPr>
            <w:r>
              <w:rPr>
                <w:sz w:val="18"/>
              </w:rPr>
              <w:t>Convolution</w:t>
            </w:r>
          </w:p>
        </w:tc>
        <w:tc>
          <w:tcPr>
            <w:tcW w:w="1515" w:type="dxa"/>
          </w:tcPr>
          <w:p>
            <w:pPr>
              <w:pStyle w:val="TableParagraph"/>
              <w:spacing w:line="204" w:lineRule="exact"/>
              <w:ind w:left="485" w:right="476"/>
              <w:rPr>
                <w:sz w:val="18"/>
              </w:rPr>
            </w:pPr>
            <w:r>
              <w:rPr>
                <w:sz w:val="18"/>
              </w:rPr>
              <w:t>256</w:t>
            </w:r>
          </w:p>
        </w:tc>
        <w:tc>
          <w:tcPr>
            <w:tcW w:w="687" w:type="dxa"/>
          </w:tcPr>
          <w:p>
            <w:pPr>
              <w:pStyle w:val="TableParagraph"/>
              <w:spacing w:line="204" w:lineRule="exact"/>
              <w:ind w:left="125" w:right="121"/>
              <w:rPr>
                <w:sz w:val="18"/>
              </w:rPr>
            </w:pPr>
            <w:r>
              <w:rPr>
                <w:sz w:val="18"/>
              </w:rPr>
              <w:t>(3,3)</w:t>
            </w:r>
          </w:p>
        </w:tc>
        <w:tc>
          <w:tcPr>
            <w:tcW w:w="658" w:type="dxa"/>
          </w:tcPr>
          <w:p>
            <w:pPr>
              <w:pStyle w:val="TableParagraph"/>
              <w:spacing w:line="204" w:lineRule="exact"/>
              <w:ind w:left="135" w:right="127"/>
              <w:rPr>
                <w:sz w:val="18"/>
              </w:rPr>
            </w:pPr>
            <w:r>
              <w:rPr>
                <w:sz w:val="18"/>
              </w:rPr>
              <w:t>(1,1)</w:t>
            </w:r>
          </w:p>
        </w:tc>
        <w:tc>
          <w:tcPr>
            <w:tcW w:w="656" w:type="dxa"/>
          </w:tcPr>
          <w:p>
            <w:pPr>
              <w:pStyle w:val="TableParagraph"/>
              <w:spacing w:line="197" w:lineRule="exact"/>
              <w:ind w:left="133" w:right="128"/>
              <w:rPr>
                <w:sz w:val="18"/>
              </w:rPr>
            </w:pPr>
            <w:r>
              <w:rPr>
                <w:sz w:val="18"/>
              </w:rPr>
              <w:t>(1,1)</w:t>
            </w:r>
          </w:p>
        </w:tc>
      </w:tr>
      <w:tr>
        <w:trPr>
          <w:trHeight w:val="316" w:hRule="atLeast"/>
        </w:trPr>
        <w:tc>
          <w:tcPr>
            <w:tcW w:w="1301" w:type="dxa"/>
          </w:tcPr>
          <w:p>
            <w:pPr>
              <w:pStyle w:val="TableParagraph"/>
              <w:ind w:left="208"/>
              <w:jc w:val="left"/>
              <w:rPr>
                <w:sz w:val="18"/>
              </w:rPr>
            </w:pPr>
            <w:r>
              <w:rPr>
                <w:sz w:val="18"/>
              </w:rPr>
              <w:t>MaxPooling</w:t>
            </w:r>
          </w:p>
        </w:tc>
        <w:tc>
          <w:tcPr>
            <w:tcW w:w="1515" w:type="dxa"/>
          </w:tcPr>
          <w:p>
            <w:pPr>
              <w:pStyle w:val="TableParagraph"/>
              <w:spacing w:line="240" w:lineRule="auto"/>
              <w:ind w:left="0"/>
              <w:jc w:val="left"/>
              <w:rPr>
                <w:sz w:val="18"/>
              </w:rPr>
            </w:pPr>
          </w:p>
        </w:tc>
        <w:tc>
          <w:tcPr>
            <w:tcW w:w="687" w:type="dxa"/>
          </w:tcPr>
          <w:p>
            <w:pPr>
              <w:pStyle w:val="TableParagraph"/>
              <w:ind w:left="125" w:right="121"/>
              <w:rPr>
                <w:sz w:val="18"/>
              </w:rPr>
            </w:pPr>
            <w:r>
              <w:rPr>
                <w:sz w:val="18"/>
              </w:rPr>
              <w:t>(2,2)</w:t>
            </w:r>
          </w:p>
        </w:tc>
        <w:tc>
          <w:tcPr>
            <w:tcW w:w="658" w:type="dxa"/>
          </w:tcPr>
          <w:p>
            <w:pPr>
              <w:pStyle w:val="TableParagraph"/>
              <w:ind w:left="135" w:right="127"/>
              <w:rPr>
                <w:sz w:val="18"/>
              </w:rPr>
            </w:pPr>
            <w:r>
              <w:rPr>
                <w:sz w:val="18"/>
              </w:rPr>
              <w:t>(0,0)</w:t>
            </w:r>
          </w:p>
        </w:tc>
        <w:tc>
          <w:tcPr>
            <w:tcW w:w="656" w:type="dxa"/>
          </w:tcPr>
          <w:p>
            <w:pPr>
              <w:pStyle w:val="TableParagraph"/>
              <w:spacing w:line="195" w:lineRule="exact"/>
              <w:ind w:left="133" w:right="128"/>
              <w:rPr>
                <w:sz w:val="18"/>
              </w:rPr>
            </w:pPr>
            <w:r>
              <w:rPr>
                <w:sz w:val="18"/>
              </w:rPr>
              <w:t>(2,2)</w:t>
            </w:r>
          </w:p>
        </w:tc>
      </w:tr>
      <w:tr>
        <w:trPr>
          <w:trHeight w:val="316" w:hRule="atLeast"/>
        </w:trPr>
        <w:tc>
          <w:tcPr>
            <w:tcW w:w="1301" w:type="dxa"/>
          </w:tcPr>
          <w:p>
            <w:pPr>
              <w:pStyle w:val="TableParagraph"/>
              <w:ind w:left="206"/>
              <w:jc w:val="left"/>
              <w:rPr>
                <w:sz w:val="18"/>
              </w:rPr>
            </w:pPr>
            <w:r>
              <w:rPr>
                <w:sz w:val="18"/>
              </w:rPr>
              <w:t>Convolution</w:t>
            </w:r>
          </w:p>
        </w:tc>
        <w:tc>
          <w:tcPr>
            <w:tcW w:w="1515" w:type="dxa"/>
          </w:tcPr>
          <w:p>
            <w:pPr>
              <w:pStyle w:val="TableParagraph"/>
              <w:ind w:left="485" w:right="476"/>
              <w:rPr>
                <w:sz w:val="18"/>
              </w:rPr>
            </w:pPr>
            <w:r>
              <w:rPr>
                <w:sz w:val="18"/>
              </w:rPr>
              <w:t>128</w:t>
            </w:r>
          </w:p>
        </w:tc>
        <w:tc>
          <w:tcPr>
            <w:tcW w:w="687" w:type="dxa"/>
          </w:tcPr>
          <w:p>
            <w:pPr>
              <w:pStyle w:val="TableParagraph"/>
              <w:ind w:left="125" w:right="121"/>
              <w:rPr>
                <w:sz w:val="18"/>
              </w:rPr>
            </w:pPr>
            <w:r>
              <w:rPr>
                <w:sz w:val="18"/>
              </w:rPr>
              <w:t>(3,3)</w:t>
            </w:r>
          </w:p>
        </w:tc>
        <w:tc>
          <w:tcPr>
            <w:tcW w:w="658" w:type="dxa"/>
          </w:tcPr>
          <w:p>
            <w:pPr>
              <w:pStyle w:val="TableParagraph"/>
              <w:ind w:left="135" w:right="127"/>
              <w:rPr>
                <w:sz w:val="18"/>
              </w:rPr>
            </w:pPr>
            <w:r>
              <w:rPr>
                <w:sz w:val="18"/>
              </w:rPr>
              <w:t>(1,1)</w:t>
            </w:r>
          </w:p>
        </w:tc>
        <w:tc>
          <w:tcPr>
            <w:tcW w:w="656" w:type="dxa"/>
          </w:tcPr>
          <w:p>
            <w:pPr>
              <w:pStyle w:val="TableParagraph"/>
              <w:spacing w:line="195" w:lineRule="exact"/>
              <w:ind w:left="133" w:right="128"/>
              <w:rPr>
                <w:sz w:val="18"/>
              </w:rPr>
            </w:pPr>
            <w:r>
              <w:rPr>
                <w:sz w:val="18"/>
              </w:rPr>
              <w:t>(1,1)</w:t>
            </w:r>
          </w:p>
        </w:tc>
      </w:tr>
      <w:tr>
        <w:trPr>
          <w:trHeight w:val="316" w:hRule="atLeast"/>
        </w:trPr>
        <w:tc>
          <w:tcPr>
            <w:tcW w:w="1301" w:type="dxa"/>
          </w:tcPr>
          <w:p>
            <w:pPr>
              <w:pStyle w:val="TableParagraph"/>
              <w:ind w:left="208"/>
              <w:jc w:val="left"/>
              <w:rPr>
                <w:sz w:val="18"/>
              </w:rPr>
            </w:pPr>
            <w:r>
              <w:rPr>
                <w:sz w:val="18"/>
              </w:rPr>
              <w:t>MaxPooling</w:t>
            </w:r>
          </w:p>
        </w:tc>
        <w:tc>
          <w:tcPr>
            <w:tcW w:w="1515" w:type="dxa"/>
          </w:tcPr>
          <w:p>
            <w:pPr>
              <w:pStyle w:val="TableParagraph"/>
              <w:spacing w:line="240" w:lineRule="auto"/>
              <w:ind w:left="0"/>
              <w:jc w:val="left"/>
              <w:rPr>
                <w:sz w:val="18"/>
              </w:rPr>
            </w:pPr>
          </w:p>
        </w:tc>
        <w:tc>
          <w:tcPr>
            <w:tcW w:w="687" w:type="dxa"/>
          </w:tcPr>
          <w:p>
            <w:pPr>
              <w:pStyle w:val="TableParagraph"/>
              <w:ind w:left="125" w:right="121"/>
              <w:rPr>
                <w:sz w:val="18"/>
              </w:rPr>
            </w:pPr>
            <w:r>
              <w:rPr>
                <w:sz w:val="18"/>
              </w:rPr>
              <w:t>(2,2)</w:t>
            </w:r>
          </w:p>
        </w:tc>
        <w:tc>
          <w:tcPr>
            <w:tcW w:w="658" w:type="dxa"/>
          </w:tcPr>
          <w:p>
            <w:pPr>
              <w:pStyle w:val="TableParagraph"/>
              <w:ind w:left="135" w:right="127"/>
              <w:rPr>
                <w:sz w:val="18"/>
              </w:rPr>
            </w:pPr>
            <w:r>
              <w:rPr>
                <w:sz w:val="18"/>
              </w:rPr>
              <w:t>(0,0)</w:t>
            </w:r>
          </w:p>
        </w:tc>
        <w:tc>
          <w:tcPr>
            <w:tcW w:w="656" w:type="dxa"/>
          </w:tcPr>
          <w:p>
            <w:pPr>
              <w:pStyle w:val="TableParagraph"/>
              <w:spacing w:line="195" w:lineRule="exact"/>
              <w:ind w:left="133" w:right="128"/>
              <w:rPr>
                <w:sz w:val="18"/>
              </w:rPr>
            </w:pPr>
            <w:r>
              <w:rPr>
                <w:sz w:val="18"/>
              </w:rPr>
              <w:t>(2,2)</w:t>
            </w:r>
          </w:p>
        </w:tc>
      </w:tr>
      <w:tr>
        <w:trPr>
          <w:trHeight w:val="316" w:hRule="atLeast"/>
        </w:trPr>
        <w:tc>
          <w:tcPr>
            <w:tcW w:w="1301" w:type="dxa"/>
          </w:tcPr>
          <w:p>
            <w:pPr>
              <w:pStyle w:val="TableParagraph"/>
              <w:ind w:left="206"/>
              <w:jc w:val="left"/>
              <w:rPr>
                <w:sz w:val="18"/>
              </w:rPr>
            </w:pPr>
            <w:r>
              <w:rPr>
                <w:sz w:val="18"/>
              </w:rPr>
              <w:t>Convolution</w:t>
            </w:r>
          </w:p>
        </w:tc>
        <w:tc>
          <w:tcPr>
            <w:tcW w:w="1515" w:type="dxa"/>
          </w:tcPr>
          <w:p>
            <w:pPr>
              <w:pStyle w:val="TableParagraph"/>
              <w:ind w:left="485" w:right="478"/>
              <w:rPr>
                <w:sz w:val="18"/>
              </w:rPr>
            </w:pPr>
            <w:r>
              <w:rPr>
                <w:sz w:val="18"/>
              </w:rPr>
              <w:t>64</w:t>
            </w:r>
          </w:p>
        </w:tc>
        <w:tc>
          <w:tcPr>
            <w:tcW w:w="687" w:type="dxa"/>
          </w:tcPr>
          <w:p>
            <w:pPr>
              <w:pStyle w:val="TableParagraph"/>
              <w:ind w:left="125" w:right="121"/>
              <w:rPr>
                <w:sz w:val="18"/>
              </w:rPr>
            </w:pPr>
            <w:r>
              <w:rPr>
                <w:sz w:val="18"/>
              </w:rPr>
              <w:t>(3,3)</w:t>
            </w:r>
          </w:p>
        </w:tc>
        <w:tc>
          <w:tcPr>
            <w:tcW w:w="658" w:type="dxa"/>
          </w:tcPr>
          <w:p>
            <w:pPr>
              <w:pStyle w:val="TableParagraph"/>
              <w:ind w:left="135" w:right="127"/>
              <w:rPr>
                <w:sz w:val="18"/>
              </w:rPr>
            </w:pPr>
            <w:r>
              <w:rPr>
                <w:sz w:val="18"/>
              </w:rPr>
              <w:t>(1,1)</w:t>
            </w:r>
          </w:p>
        </w:tc>
        <w:tc>
          <w:tcPr>
            <w:tcW w:w="656" w:type="dxa"/>
          </w:tcPr>
          <w:p>
            <w:pPr>
              <w:pStyle w:val="TableParagraph"/>
              <w:spacing w:line="195" w:lineRule="exact"/>
              <w:ind w:left="133" w:right="128"/>
              <w:rPr>
                <w:sz w:val="18"/>
              </w:rPr>
            </w:pPr>
            <w:r>
              <w:rPr>
                <w:sz w:val="18"/>
              </w:rPr>
              <w:t>(1,1)</w:t>
            </w:r>
          </w:p>
        </w:tc>
      </w:tr>
      <w:tr>
        <w:trPr>
          <w:trHeight w:val="208" w:hRule="atLeast"/>
        </w:trPr>
        <w:tc>
          <w:tcPr>
            <w:tcW w:w="1301" w:type="dxa"/>
          </w:tcPr>
          <w:p>
            <w:pPr>
              <w:pStyle w:val="TableParagraph"/>
              <w:spacing w:line="188" w:lineRule="exact"/>
              <w:ind w:left="606"/>
              <w:jc w:val="left"/>
              <w:rPr>
                <w:sz w:val="18"/>
              </w:rPr>
            </w:pPr>
            <w:r>
              <w:rPr>
                <w:sz w:val="18"/>
              </w:rPr>
              <w:t>Input</w:t>
            </w:r>
          </w:p>
        </w:tc>
        <w:tc>
          <w:tcPr>
            <w:tcW w:w="3516" w:type="dxa"/>
            <w:gridSpan w:val="4"/>
          </w:tcPr>
          <w:p>
            <w:pPr>
              <w:pStyle w:val="TableParagraph"/>
              <w:spacing w:line="188" w:lineRule="exact"/>
              <w:ind w:left="1132"/>
              <w:jc w:val="left"/>
              <w:rPr>
                <w:sz w:val="18"/>
              </w:rPr>
            </w:pPr>
            <w:r>
              <w:rPr>
                <w:sz w:val="18"/>
              </w:rPr>
              <w:t>Gray-scale image</w:t>
            </w:r>
          </w:p>
        </w:tc>
      </w:tr>
    </w:tbl>
    <w:p>
      <w:pPr>
        <w:spacing w:after="0" w:line="188" w:lineRule="exact"/>
        <w:jc w:val="left"/>
        <w:rPr>
          <w:sz w:val="18"/>
        </w:rPr>
        <w:sectPr>
          <w:type w:val="continuous"/>
          <w:pgSz w:w="12240" w:h="15840"/>
          <w:pgMar w:top="1060" w:bottom="280" w:left="800" w:right="800"/>
          <w:cols w:num="2" w:equalWidth="0">
            <w:col w:w="5185" w:space="208"/>
            <w:col w:w="5247"/>
          </w:cols>
        </w:sectPr>
      </w:pPr>
    </w:p>
    <w:p>
      <w:pPr>
        <w:pStyle w:val="BodyText"/>
        <w:spacing w:line="228" w:lineRule="auto" w:before="55"/>
        <w:ind w:right="39"/>
        <w:jc w:val="both"/>
      </w:pPr>
      <w:r>
        <w:rPr/>
        <w:t>down, sub/sup-scripts, nested, etc. The positional relationships among math symbols carry critical math semantics. As such, special</w:t>
      </w:r>
      <w:r>
        <w:rPr>
          <w:spacing w:val="-18"/>
        </w:rPr>
        <w:t> </w:t>
      </w:r>
      <w:r>
        <w:rPr/>
        <w:t>efforts</w:t>
      </w:r>
      <w:r>
        <w:rPr>
          <w:spacing w:val="-17"/>
        </w:rPr>
        <w:t> </w:t>
      </w:r>
      <w:r>
        <w:rPr/>
        <w:t>to</w:t>
      </w:r>
      <w:r>
        <w:rPr>
          <w:spacing w:val="-18"/>
        </w:rPr>
        <w:t> </w:t>
      </w:r>
      <w:r>
        <w:rPr/>
        <w:t>preserve</w:t>
      </w:r>
      <w:r>
        <w:rPr>
          <w:spacing w:val="-16"/>
        </w:rPr>
        <w:t> </w:t>
      </w:r>
      <w:r>
        <w:rPr/>
        <w:t>spatial</w:t>
      </w:r>
      <w:r>
        <w:rPr>
          <w:spacing w:val="-18"/>
        </w:rPr>
        <w:t> </w:t>
      </w:r>
      <w:r>
        <w:rPr/>
        <w:t>locality</w:t>
      </w:r>
      <w:r>
        <w:rPr>
          <w:spacing w:val="-19"/>
        </w:rPr>
        <w:t> </w:t>
      </w:r>
      <w:r>
        <w:rPr/>
        <w:t>are</w:t>
      </w:r>
      <w:r>
        <w:rPr>
          <w:spacing w:val="-17"/>
        </w:rPr>
        <w:t> </w:t>
      </w:r>
      <w:r>
        <w:rPr/>
        <w:t>necessary.</w:t>
      </w:r>
      <w:r>
        <w:rPr>
          <w:spacing w:val="-16"/>
        </w:rPr>
        <w:t> </w:t>
      </w:r>
      <w:r>
        <w:rPr/>
        <w:t>Here</w:t>
      </w:r>
      <w:r>
        <w:rPr>
          <w:spacing w:val="-19"/>
        </w:rPr>
        <w:t> </w:t>
      </w:r>
      <w:r>
        <w:rPr>
          <w:spacing w:val="-3"/>
        </w:rPr>
        <w:t>we </w:t>
      </w:r>
      <w:r>
        <w:rPr/>
        <w:t>tailor the 1-D positional encoding technique proposed in the Transformer model [29] to 2-D as</w:t>
      </w:r>
      <w:r>
        <w:rPr>
          <w:spacing w:val="-20"/>
        </w:rPr>
        <w:t> </w:t>
      </w:r>
      <w:r>
        <w:rPr/>
        <w:t>follows:</w:t>
      </w:r>
    </w:p>
    <w:p>
      <w:pPr>
        <w:pStyle w:val="BodyText"/>
        <w:spacing w:line="348" w:lineRule="auto" w:before="111"/>
        <w:ind w:left="944" w:right="871" w:firstLine="309"/>
        <w:rPr>
          <w:rFonts w:ascii="Cambria Math"/>
        </w:rPr>
      </w:pPr>
      <w:r>
        <w:rPr>
          <w:rFonts w:ascii="Cambria Math"/>
          <w:w w:val="105"/>
        </w:rPr>
        <w:t>PE</w:t>
      </w:r>
      <w:r>
        <w:rPr>
          <w:rFonts w:ascii="Cambria Math"/>
          <w:w w:val="105"/>
          <w:position w:val="1"/>
        </w:rPr>
        <w:t>(</w:t>
      </w:r>
      <w:r>
        <w:rPr>
          <w:rFonts w:ascii="Cambria Math"/>
          <w:w w:val="105"/>
        </w:rPr>
        <w:t>x, y, 2i</w:t>
      </w:r>
      <w:r>
        <w:rPr>
          <w:rFonts w:ascii="Cambria Math"/>
          <w:w w:val="105"/>
          <w:position w:val="1"/>
        </w:rPr>
        <w:t>) </w:t>
      </w:r>
      <w:r>
        <w:rPr>
          <w:rFonts w:ascii="Cambria Math"/>
          <w:w w:val="105"/>
        </w:rPr>
        <w:t>= sin(x/10000</w:t>
      </w:r>
      <w:r>
        <w:rPr>
          <w:rFonts w:ascii="Cambria Math"/>
          <w:w w:val="105"/>
          <w:position w:val="7"/>
          <w:sz w:val="14"/>
        </w:rPr>
        <w:t>4i/D</w:t>
      </w:r>
      <w:r>
        <w:rPr>
          <w:rFonts w:ascii="Cambria Math"/>
          <w:w w:val="105"/>
        </w:rPr>
        <w:t>) PE</w:t>
      </w:r>
      <w:r>
        <w:rPr>
          <w:rFonts w:ascii="Cambria Math"/>
          <w:w w:val="105"/>
          <w:position w:val="1"/>
        </w:rPr>
        <w:t>(</w:t>
      </w:r>
      <w:r>
        <w:rPr>
          <w:rFonts w:ascii="Cambria Math"/>
          <w:w w:val="105"/>
        </w:rPr>
        <w:t>x, y, 2i + 1</w:t>
      </w:r>
      <w:r>
        <w:rPr>
          <w:rFonts w:ascii="Cambria Math"/>
          <w:w w:val="105"/>
          <w:position w:val="1"/>
        </w:rPr>
        <w:t>) </w:t>
      </w:r>
      <w:r>
        <w:rPr>
          <w:rFonts w:ascii="Cambria Math"/>
          <w:w w:val="105"/>
        </w:rPr>
        <w:t>= cos(x/10000</w:t>
      </w:r>
      <w:r>
        <w:rPr>
          <w:rFonts w:ascii="Cambria Math"/>
          <w:w w:val="105"/>
          <w:position w:val="7"/>
          <w:sz w:val="14"/>
        </w:rPr>
        <w:t>4i/D</w:t>
      </w:r>
      <w:r>
        <w:rPr>
          <w:rFonts w:ascii="Cambria Math"/>
          <w:w w:val="105"/>
        </w:rPr>
        <w:t>) PE</w:t>
      </w:r>
      <w:r>
        <w:rPr>
          <w:rFonts w:ascii="Cambria Math"/>
          <w:w w:val="105"/>
          <w:position w:val="1"/>
        </w:rPr>
        <w:t>(</w:t>
      </w:r>
      <w:r>
        <w:rPr>
          <w:rFonts w:ascii="Cambria Math"/>
          <w:w w:val="105"/>
        </w:rPr>
        <w:t>x, y, 2j + D/2</w:t>
      </w:r>
      <w:r>
        <w:rPr>
          <w:rFonts w:ascii="Cambria Math"/>
          <w:w w:val="105"/>
          <w:position w:val="1"/>
        </w:rPr>
        <w:t>) </w:t>
      </w:r>
      <w:r>
        <w:rPr>
          <w:rFonts w:ascii="Cambria Math"/>
          <w:w w:val="105"/>
        </w:rPr>
        <w:t>= sin(y/10000</w:t>
      </w:r>
      <w:r>
        <w:rPr>
          <w:rFonts w:ascii="Cambria Math"/>
          <w:w w:val="105"/>
          <w:position w:val="7"/>
          <w:sz w:val="14"/>
        </w:rPr>
        <w:t>4j/D</w:t>
      </w:r>
      <w:r>
        <w:rPr>
          <w:rFonts w:ascii="Cambria Math"/>
          <w:w w:val="105"/>
        </w:rPr>
        <w:t>)</w:t>
      </w:r>
    </w:p>
    <w:p>
      <w:pPr>
        <w:pStyle w:val="BodyText"/>
        <w:spacing w:before="2"/>
        <w:ind w:left="757"/>
        <w:rPr>
          <w:rFonts w:ascii="Cambria Math"/>
        </w:rPr>
      </w:pPr>
      <w:r>
        <w:rPr>
          <w:rFonts w:ascii="Cambria Math"/>
          <w:w w:val="105"/>
        </w:rPr>
        <w:t>PE</w:t>
      </w:r>
      <w:r>
        <w:rPr>
          <w:rFonts w:ascii="Cambria Math"/>
          <w:w w:val="105"/>
          <w:position w:val="1"/>
        </w:rPr>
        <w:t>(</w:t>
      </w:r>
      <w:r>
        <w:rPr>
          <w:rFonts w:ascii="Cambria Math"/>
          <w:w w:val="105"/>
        </w:rPr>
        <w:t>x, y, 2j + 1 + D/2</w:t>
      </w:r>
      <w:r>
        <w:rPr>
          <w:rFonts w:ascii="Cambria Math"/>
          <w:w w:val="105"/>
          <w:position w:val="1"/>
        </w:rPr>
        <w:t>) </w:t>
      </w:r>
      <w:r>
        <w:rPr>
          <w:rFonts w:ascii="Cambria Math"/>
          <w:w w:val="105"/>
        </w:rPr>
        <w:t>= cos(y/10000</w:t>
      </w:r>
      <w:r>
        <w:rPr>
          <w:rFonts w:ascii="Cambria Math"/>
          <w:w w:val="105"/>
          <w:position w:val="7"/>
          <w:sz w:val="14"/>
        </w:rPr>
        <w:t>4j/D</w:t>
      </w:r>
      <w:r>
        <w:rPr>
          <w:rFonts w:ascii="Cambria Math"/>
          <w:w w:val="105"/>
        </w:rPr>
        <w:t>)</w:t>
      </w:r>
    </w:p>
    <w:p>
      <w:pPr>
        <w:pStyle w:val="BodyText"/>
        <w:spacing w:line="228" w:lineRule="auto" w:before="113"/>
        <w:ind w:right="40"/>
        <w:jc w:val="both"/>
      </w:pPr>
      <w:r>
        <w:rPr>
          <w:w w:val="105"/>
        </w:rPr>
        <w:t>,</w:t>
      </w:r>
      <w:r>
        <w:rPr>
          <w:spacing w:val="-12"/>
          <w:w w:val="105"/>
        </w:rPr>
        <w:t> </w:t>
      </w:r>
      <w:r>
        <w:rPr>
          <w:w w:val="105"/>
        </w:rPr>
        <w:t>where</w:t>
      </w:r>
      <w:r>
        <w:rPr>
          <w:spacing w:val="-24"/>
          <w:w w:val="105"/>
        </w:rPr>
        <w:t> </w:t>
      </w:r>
      <w:r>
        <w:rPr>
          <w:rFonts w:ascii="Cambria Math" w:hAnsi="Cambria Math"/>
          <w:w w:val="105"/>
        </w:rPr>
        <w:t>x</w:t>
      </w:r>
      <w:r>
        <w:rPr>
          <w:rFonts w:ascii="Cambria Math" w:hAnsi="Cambria Math"/>
          <w:spacing w:val="-13"/>
          <w:w w:val="105"/>
        </w:rPr>
        <w:t> </w:t>
      </w:r>
      <w:r>
        <w:rPr>
          <w:w w:val="105"/>
        </w:rPr>
        <w:t>and</w:t>
      </w:r>
      <w:r>
        <w:rPr>
          <w:spacing w:val="-25"/>
          <w:w w:val="105"/>
        </w:rPr>
        <w:t> </w:t>
      </w:r>
      <w:r>
        <w:rPr>
          <w:rFonts w:ascii="Cambria Math" w:hAnsi="Cambria Math"/>
          <w:w w:val="105"/>
        </w:rPr>
        <w:t>y</w:t>
      </w:r>
      <w:r>
        <w:rPr>
          <w:rFonts w:ascii="Cambria Math" w:hAnsi="Cambria Math"/>
          <w:spacing w:val="-15"/>
          <w:w w:val="105"/>
        </w:rPr>
        <w:t> </w:t>
      </w:r>
      <w:r>
        <w:rPr>
          <w:w w:val="105"/>
        </w:rPr>
        <w:t>specifies</w:t>
      </w:r>
      <w:r>
        <w:rPr>
          <w:spacing w:val="-13"/>
          <w:w w:val="105"/>
        </w:rPr>
        <w:t> </w:t>
      </w:r>
      <w:r>
        <w:rPr>
          <w:w w:val="105"/>
        </w:rPr>
        <w:t>the</w:t>
      </w:r>
      <w:r>
        <w:rPr>
          <w:spacing w:val="-12"/>
          <w:w w:val="105"/>
        </w:rPr>
        <w:t> </w:t>
      </w:r>
      <w:r>
        <w:rPr>
          <w:w w:val="105"/>
        </w:rPr>
        <w:t>horizontal</w:t>
      </w:r>
      <w:r>
        <w:rPr>
          <w:spacing w:val="-13"/>
          <w:w w:val="105"/>
        </w:rPr>
        <w:t> </w:t>
      </w:r>
      <w:r>
        <w:rPr>
          <w:w w:val="105"/>
        </w:rPr>
        <w:t>and</w:t>
      </w:r>
      <w:r>
        <w:rPr>
          <w:spacing w:val="-11"/>
          <w:w w:val="105"/>
        </w:rPr>
        <w:t> </w:t>
      </w:r>
      <w:r>
        <w:rPr>
          <w:w w:val="105"/>
        </w:rPr>
        <w:t>vertical</w:t>
      </w:r>
      <w:r>
        <w:rPr>
          <w:spacing w:val="-13"/>
          <w:w w:val="105"/>
        </w:rPr>
        <w:t> </w:t>
      </w:r>
      <w:r>
        <w:rPr>
          <w:w w:val="105"/>
        </w:rPr>
        <w:t>positions, and</w:t>
      </w:r>
      <w:r>
        <w:rPr>
          <w:spacing w:val="-13"/>
          <w:w w:val="105"/>
        </w:rPr>
        <w:t> </w:t>
      </w:r>
      <w:r>
        <w:rPr>
          <w:rFonts w:ascii="Cambria Math" w:hAnsi="Cambria Math"/>
          <w:spacing w:val="4"/>
          <w:w w:val="105"/>
        </w:rPr>
        <w:t>i,</w:t>
      </w:r>
      <w:r>
        <w:rPr>
          <w:rFonts w:ascii="Cambria Math" w:hAnsi="Cambria Math"/>
          <w:spacing w:val="-23"/>
          <w:w w:val="105"/>
        </w:rPr>
        <w:t> </w:t>
      </w:r>
      <w:r>
        <w:rPr>
          <w:rFonts w:ascii="Cambria Math" w:hAnsi="Cambria Math"/>
          <w:w w:val="105"/>
        </w:rPr>
        <w:t>j</w:t>
      </w:r>
      <w:r>
        <w:rPr>
          <w:rFonts w:ascii="Cambria Math" w:hAnsi="Cambria Math"/>
          <w:spacing w:val="-7"/>
          <w:w w:val="105"/>
        </w:rPr>
        <w:t> </w:t>
      </w:r>
      <w:r>
        <w:rPr>
          <w:rFonts w:ascii="Cambria Math" w:hAnsi="Cambria Math"/>
          <w:w w:val="105"/>
        </w:rPr>
        <w:t>∈</w:t>
      </w:r>
      <w:r>
        <w:rPr>
          <w:rFonts w:ascii="Cambria Math" w:hAnsi="Cambria Math"/>
          <w:spacing w:val="-8"/>
          <w:w w:val="105"/>
        </w:rPr>
        <w:t> </w:t>
      </w:r>
      <w:r>
        <w:rPr>
          <w:rFonts w:ascii="Cambria Math" w:hAnsi="Cambria Math"/>
          <w:w w:val="105"/>
        </w:rPr>
        <w:t>[0,</w:t>
      </w:r>
      <w:r>
        <w:rPr>
          <w:rFonts w:ascii="Cambria Math" w:hAnsi="Cambria Math"/>
          <w:spacing w:val="-24"/>
          <w:w w:val="105"/>
        </w:rPr>
        <w:t> </w:t>
      </w:r>
      <w:r>
        <w:rPr>
          <w:rFonts w:ascii="Cambria Math" w:hAnsi="Cambria Math"/>
          <w:w w:val="105"/>
        </w:rPr>
        <w:t>D/4)</w:t>
      </w:r>
      <w:r>
        <w:rPr>
          <w:rFonts w:ascii="Cambria Math" w:hAnsi="Cambria Math"/>
          <w:spacing w:val="-4"/>
          <w:w w:val="105"/>
        </w:rPr>
        <w:t> </w:t>
      </w:r>
      <w:r>
        <w:rPr>
          <w:w w:val="105"/>
        </w:rPr>
        <w:t>specifies</w:t>
      </w:r>
      <w:r>
        <w:rPr>
          <w:spacing w:val="3"/>
          <w:w w:val="105"/>
        </w:rPr>
        <w:t> </w:t>
      </w:r>
      <w:r>
        <w:rPr>
          <w:w w:val="105"/>
        </w:rPr>
        <w:t>the</w:t>
      </w:r>
      <w:r>
        <w:rPr>
          <w:spacing w:val="3"/>
          <w:w w:val="105"/>
        </w:rPr>
        <w:t> </w:t>
      </w:r>
      <w:r>
        <w:rPr>
          <w:w w:val="105"/>
        </w:rPr>
        <w:t>dimension.</w:t>
      </w:r>
      <w:r>
        <w:rPr>
          <w:spacing w:val="2"/>
          <w:w w:val="105"/>
        </w:rPr>
        <w:t> </w:t>
      </w:r>
      <w:r>
        <w:rPr>
          <w:w w:val="105"/>
        </w:rPr>
        <w:t>These</w:t>
      </w:r>
      <w:r>
        <w:rPr>
          <w:spacing w:val="5"/>
          <w:w w:val="105"/>
        </w:rPr>
        <w:t> </w:t>
      </w:r>
      <w:r>
        <w:rPr>
          <w:w w:val="105"/>
        </w:rPr>
        <w:t>signals</w:t>
      </w:r>
      <w:r>
        <w:rPr>
          <w:spacing w:val="3"/>
          <w:w w:val="105"/>
        </w:rPr>
        <w:t> </w:t>
      </w:r>
      <w:r>
        <w:rPr>
          <w:w w:val="105"/>
        </w:rPr>
        <w:t>are added to the feature</w:t>
      </w:r>
      <w:r>
        <w:rPr>
          <w:spacing w:val="-20"/>
          <w:w w:val="105"/>
        </w:rPr>
        <w:t> </w:t>
      </w:r>
      <w:r>
        <w:rPr>
          <w:w w:val="105"/>
        </w:rPr>
        <w:t>maps.</w:t>
      </w:r>
    </w:p>
    <w:p>
      <w:pPr>
        <w:pStyle w:val="BodyText"/>
        <w:spacing w:line="228" w:lineRule="auto" w:before="119"/>
        <w:ind w:right="39" w:firstLine="288"/>
        <w:jc w:val="both"/>
      </w:pPr>
      <w:r>
        <w:rPr/>
        <w:t>The</w:t>
      </w:r>
      <w:r>
        <w:rPr>
          <w:spacing w:val="-9"/>
        </w:rPr>
        <w:t> </w:t>
      </w:r>
      <w:r>
        <w:rPr/>
        <w:t>positional</w:t>
      </w:r>
      <w:r>
        <w:rPr>
          <w:spacing w:val="-10"/>
        </w:rPr>
        <w:t> </w:t>
      </w:r>
      <w:r>
        <w:rPr/>
        <w:t>encoding</w:t>
      </w:r>
      <w:r>
        <w:rPr>
          <w:spacing w:val="-8"/>
        </w:rPr>
        <w:t> </w:t>
      </w:r>
      <w:r>
        <w:rPr/>
        <w:t>has</w:t>
      </w:r>
      <w:r>
        <w:rPr>
          <w:spacing w:val="-9"/>
        </w:rPr>
        <w:t> </w:t>
      </w:r>
      <w:r>
        <w:rPr/>
        <w:t>the</w:t>
      </w:r>
      <w:r>
        <w:rPr>
          <w:spacing w:val="-8"/>
        </w:rPr>
        <w:t> </w:t>
      </w:r>
      <w:r>
        <w:rPr/>
        <w:t>same</w:t>
      </w:r>
      <w:r>
        <w:rPr>
          <w:spacing w:val="-7"/>
        </w:rPr>
        <w:t> </w:t>
      </w:r>
      <w:r>
        <w:rPr/>
        <w:t>size</w:t>
      </w:r>
      <w:r>
        <w:rPr>
          <w:spacing w:val="-8"/>
        </w:rPr>
        <w:t> </w:t>
      </w:r>
      <w:r>
        <w:rPr/>
        <w:t>and</w:t>
      </w:r>
      <w:r>
        <w:rPr>
          <w:spacing w:val="-8"/>
        </w:rPr>
        <w:t> </w:t>
      </w:r>
      <w:r>
        <w:rPr/>
        <w:t>dimension</w:t>
      </w:r>
      <w:r>
        <w:rPr>
          <w:spacing w:val="-10"/>
        </w:rPr>
        <w:t> </w:t>
      </w:r>
      <w:r>
        <w:rPr/>
        <w:t>as the feature maps. Each dimension of the positional encoding is composed of a sinusoidal signal of a particular frequency and phase, representing either the horizontal or the vertical directions. We use a timescale ranging from 1 to 10000. The number of different timescales is equal to </w:t>
      </w:r>
      <w:r>
        <w:rPr>
          <w:rFonts w:ascii="Cambria Math"/>
        </w:rPr>
        <w:t>D/4</w:t>
      </w:r>
      <w:r>
        <w:rPr/>
        <w:t>, corresponding to different frequencies. For each frequency, </w:t>
      </w:r>
      <w:r>
        <w:rPr>
          <w:spacing w:val="-3"/>
        </w:rPr>
        <w:t>we </w:t>
      </w:r>
      <w:r>
        <w:rPr/>
        <w:t>generate a sine/cosine</w:t>
      </w:r>
      <w:r>
        <w:rPr>
          <w:spacing w:val="-6"/>
        </w:rPr>
        <w:t> </w:t>
      </w:r>
      <w:r>
        <w:rPr/>
        <w:t>signal</w:t>
      </w:r>
      <w:r>
        <w:rPr>
          <w:spacing w:val="-5"/>
        </w:rPr>
        <w:t> </w:t>
      </w:r>
      <w:r>
        <w:rPr/>
        <w:t>on</w:t>
      </w:r>
      <w:r>
        <w:rPr>
          <w:spacing w:val="-6"/>
        </w:rPr>
        <w:t> </w:t>
      </w:r>
      <w:r>
        <w:rPr/>
        <w:t>the</w:t>
      </w:r>
      <w:r>
        <w:rPr>
          <w:spacing w:val="-5"/>
        </w:rPr>
        <w:t> </w:t>
      </w:r>
      <w:r>
        <w:rPr/>
        <w:t>horizontal/vertical</w:t>
      </w:r>
      <w:r>
        <w:rPr>
          <w:spacing w:val="-8"/>
        </w:rPr>
        <w:t> </w:t>
      </w:r>
      <w:r>
        <w:rPr/>
        <w:t>direction.</w:t>
      </w:r>
      <w:r>
        <w:rPr>
          <w:spacing w:val="-5"/>
        </w:rPr>
        <w:t> </w:t>
      </w:r>
      <w:r>
        <w:rPr/>
        <w:t>All</w:t>
      </w:r>
      <w:r>
        <w:rPr>
          <w:spacing w:val="-5"/>
        </w:rPr>
        <w:t> </w:t>
      </w:r>
      <w:r>
        <w:rPr/>
        <w:t>these signals are concatenated to </w:t>
      </w:r>
      <w:r>
        <w:rPr>
          <w:rFonts w:ascii="Cambria Math"/>
        </w:rPr>
        <w:t>D </w:t>
      </w:r>
      <w:r>
        <w:rPr/>
        <w:t>dimensions. The first half of the dimensions</w:t>
      </w:r>
      <w:r>
        <w:rPr>
          <w:spacing w:val="-22"/>
        </w:rPr>
        <w:t> </w:t>
      </w:r>
      <w:r>
        <w:rPr/>
        <w:t>encodes</w:t>
      </w:r>
      <w:r>
        <w:rPr>
          <w:spacing w:val="-21"/>
        </w:rPr>
        <w:t> </w:t>
      </w:r>
      <w:r>
        <w:rPr/>
        <w:t>the</w:t>
      </w:r>
      <w:r>
        <w:rPr>
          <w:spacing w:val="-21"/>
        </w:rPr>
        <w:t> </w:t>
      </w:r>
      <w:r>
        <w:rPr/>
        <w:t>horizontal</w:t>
      </w:r>
      <w:r>
        <w:rPr>
          <w:spacing w:val="-20"/>
        </w:rPr>
        <w:t> </w:t>
      </w:r>
      <w:r>
        <w:rPr/>
        <w:t>positions,</w:t>
      </w:r>
      <w:r>
        <w:rPr>
          <w:spacing w:val="-20"/>
        </w:rPr>
        <w:t> </w:t>
      </w:r>
      <w:r>
        <w:rPr/>
        <w:t>and</w:t>
      </w:r>
      <w:r>
        <w:rPr>
          <w:spacing w:val="-20"/>
        </w:rPr>
        <w:t> </w:t>
      </w:r>
      <w:r>
        <w:rPr/>
        <w:t>the</w:t>
      </w:r>
      <w:r>
        <w:rPr>
          <w:spacing w:val="-20"/>
        </w:rPr>
        <w:t> </w:t>
      </w:r>
      <w:r>
        <w:rPr/>
        <w:t>second</w:t>
      </w:r>
      <w:r>
        <w:rPr>
          <w:spacing w:val="-20"/>
        </w:rPr>
        <w:t> </w:t>
      </w:r>
      <w:r>
        <w:rPr/>
        <w:t>half encodes the vertical</w:t>
      </w:r>
      <w:r>
        <w:rPr>
          <w:spacing w:val="-6"/>
        </w:rPr>
        <w:t> </w:t>
      </w:r>
      <w:r>
        <w:rPr/>
        <w:t>positions.</w:t>
      </w:r>
    </w:p>
    <w:p>
      <w:pPr>
        <w:pStyle w:val="BodyText"/>
        <w:spacing w:line="225" w:lineRule="auto" w:before="122"/>
        <w:ind w:right="38" w:firstLine="288"/>
        <w:jc w:val="both"/>
      </w:pPr>
      <w:r>
        <w:rPr/>
        <w:t>The positional encoding and the feature maps are added </w:t>
      </w:r>
      <w:r>
        <w:rPr>
          <w:spacing w:val="-1"/>
          <w:w w:val="99"/>
        </w:rPr>
        <w:t>t</w:t>
      </w:r>
      <w:r>
        <w:rPr>
          <w:spacing w:val="1"/>
          <w:w w:val="99"/>
        </w:rPr>
        <w:t>o</w:t>
      </w:r>
      <w:r>
        <w:rPr>
          <w:spacing w:val="-1"/>
          <w:w w:val="99"/>
        </w:rPr>
        <w:t>g</w:t>
      </w:r>
      <w:r>
        <w:rPr>
          <w:w w:val="99"/>
        </w:rPr>
        <w:t>e</w:t>
      </w:r>
      <w:r>
        <w:rPr>
          <w:spacing w:val="-1"/>
          <w:w w:val="99"/>
        </w:rPr>
        <w:t>t</w:t>
      </w:r>
      <w:r>
        <w:rPr>
          <w:spacing w:val="-4"/>
          <w:w w:val="99"/>
        </w:rPr>
        <w:t>h</w:t>
      </w:r>
      <w:r>
        <w:rPr>
          <w:w w:val="99"/>
        </w:rPr>
        <w:t>e</w:t>
      </w:r>
      <w:r>
        <w:rPr>
          <w:spacing w:val="-2"/>
          <w:w w:val="99"/>
        </w:rPr>
        <w:t>r</w:t>
      </w:r>
      <w:r>
        <w:rPr>
          <w:w w:val="99"/>
        </w:rPr>
        <w:t>,</w:t>
      </w:r>
      <w:r>
        <w:rPr/>
        <w:t> </w:t>
      </w:r>
      <w:r>
        <w:rPr>
          <w:spacing w:val="-1"/>
        </w:rPr>
        <w:t> </w:t>
      </w:r>
      <w:r>
        <w:rPr>
          <w:w w:val="99"/>
        </w:rPr>
        <w:t>a</w:t>
      </w:r>
      <w:r>
        <w:rPr>
          <w:spacing w:val="-4"/>
          <w:w w:val="99"/>
        </w:rPr>
        <w:t>n</w:t>
      </w:r>
      <w:r>
        <w:rPr>
          <w:w w:val="99"/>
        </w:rPr>
        <w:t>d</w:t>
      </w:r>
      <w:r>
        <w:rPr/>
        <w:t> </w:t>
      </w:r>
      <w:r>
        <w:rPr>
          <w:spacing w:val="-1"/>
        </w:rPr>
        <w:t> </w:t>
      </w:r>
      <w:r>
        <w:rPr>
          <w:spacing w:val="-1"/>
          <w:w w:val="99"/>
        </w:rPr>
        <w:t>t</w:t>
      </w:r>
      <w:r>
        <w:rPr>
          <w:spacing w:val="-1"/>
          <w:w w:val="99"/>
        </w:rPr>
        <w:t>h</w:t>
      </w:r>
      <w:r>
        <w:rPr>
          <w:w w:val="99"/>
        </w:rPr>
        <w:t>e</w:t>
      </w:r>
      <w:r>
        <w:rPr>
          <w:w w:val="99"/>
        </w:rPr>
        <w:t>n</w:t>
      </w:r>
      <w:r>
        <w:rPr/>
        <w:t> </w:t>
      </w:r>
      <w:r>
        <w:rPr>
          <w:spacing w:val="-3"/>
        </w:rPr>
        <w:t> </w:t>
      </w:r>
      <w:r>
        <w:rPr>
          <w:spacing w:val="-1"/>
          <w:w w:val="99"/>
        </w:rPr>
        <w:t>un</w:t>
      </w:r>
      <w:r>
        <w:rPr>
          <w:spacing w:val="-2"/>
          <w:w w:val="99"/>
        </w:rPr>
        <w:t>f</w:t>
      </w:r>
      <w:r>
        <w:rPr>
          <w:spacing w:val="1"/>
          <w:w w:val="99"/>
        </w:rPr>
        <w:t>o</w:t>
      </w:r>
      <w:r>
        <w:rPr>
          <w:spacing w:val="-3"/>
          <w:w w:val="99"/>
        </w:rPr>
        <w:t>l</w:t>
      </w:r>
      <w:r>
        <w:rPr>
          <w:spacing w:val="-1"/>
          <w:w w:val="99"/>
        </w:rPr>
        <w:t>d</w:t>
      </w:r>
      <w:r>
        <w:rPr>
          <w:w w:val="99"/>
        </w:rPr>
        <w:t>e</w:t>
      </w:r>
      <w:r>
        <w:rPr>
          <w:w w:val="99"/>
        </w:rPr>
        <w:t>d</w:t>
      </w:r>
      <w:r>
        <w:rPr/>
        <w:t> </w:t>
      </w:r>
      <w:r>
        <w:rPr>
          <w:spacing w:val="-5"/>
        </w:rPr>
        <w:t> </w:t>
      </w:r>
      <w:r>
        <w:rPr>
          <w:spacing w:val="-1"/>
          <w:w w:val="99"/>
        </w:rPr>
        <w:t>i</w:t>
      </w:r>
      <w:r>
        <w:rPr>
          <w:spacing w:val="-1"/>
          <w:w w:val="99"/>
        </w:rPr>
        <w:t>n</w:t>
      </w:r>
      <w:r>
        <w:rPr>
          <w:spacing w:val="-1"/>
          <w:w w:val="99"/>
        </w:rPr>
        <w:t>t</w:t>
      </w:r>
      <w:r>
        <w:rPr>
          <w:w w:val="99"/>
        </w:rPr>
        <w:t>o</w:t>
      </w:r>
      <w:r>
        <w:rPr/>
        <w:t> </w:t>
      </w:r>
      <w:r>
        <w:rPr>
          <w:spacing w:val="-3"/>
        </w:rPr>
        <w:t> </w:t>
      </w:r>
      <w:r>
        <w:rPr>
          <w:w w:val="99"/>
        </w:rPr>
        <w:t>a</w:t>
      </w:r>
      <w:r>
        <w:rPr/>
        <w:t> </w:t>
      </w:r>
      <w:r>
        <w:rPr>
          <w:spacing w:val="-2"/>
        </w:rPr>
        <w:t> </w:t>
      </w:r>
      <w:r>
        <w:rPr>
          <w:spacing w:val="1"/>
          <w:w w:val="99"/>
        </w:rPr>
        <w:t>1</w:t>
      </w:r>
      <w:r>
        <w:rPr>
          <w:spacing w:val="-4"/>
          <w:w w:val="99"/>
        </w:rPr>
        <w:t>-</w:t>
      </w:r>
      <w:r>
        <w:rPr>
          <w:spacing w:val="1"/>
          <w:w w:val="99"/>
        </w:rPr>
        <w:t>d</w:t>
      </w:r>
      <w:r>
        <w:rPr>
          <w:spacing w:val="-1"/>
          <w:w w:val="99"/>
        </w:rPr>
        <w:t>i</w:t>
      </w:r>
      <w:r>
        <w:rPr>
          <w:spacing w:val="-4"/>
          <w:w w:val="99"/>
        </w:rPr>
        <w:t>m</w:t>
      </w:r>
      <w:r>
        <w:rPr>
          <w:w w:val="99"/>
        </w:rPr>
        <w:t>e</w:t>
      </w:r>
      <w:r>
        <w:rPr>
          <w:spacing w:val="-1"/>
          <w:w w:val="99"/>
        </w:rPr>
        <w:t>n</w:t>
      </w:r>
      <w:r>
        <w:rPr>
          <w:spacing w:val="-1"/>
          <w:w w:val="99"/>
        </w:rPr>
        <w:t>s</w:t>
      </w:r>
      <w:r>
        <w:rPr>
          <w:spacing w:val="-1"/>
          <w:w w:val="99"/>
        </w:rPr>
        <w:t>i</w:t>
      </w:r>
      <w:r>
        <w:rPr>
          <w:spacing w:val="1"/>
          <w:w w:val="99"/>
        </w:rPr>
        <w:t>o</w:t>
      </w:r>
      <w:r>
        <w:rPr>
          <w:spacing w:val="-1"/>
          <w:w w:val="99"/>
        </w:rPr>
        <w:t>n</w:t>
      </w:r>
      <w:r>
        <w:rPr>
          <w:w w:val="99"/>
        </w:rPr>
        <w:t>a</w:t>
      </w:r>
      <w:r>
        <w:rPr>
          <w:w w:val="99"/>
        </w:rPr>
        <w:t>l</w:t>
      </w:r>
      <w:r>
        <w:rPr/>
        <w:t> </w:t>
      </w:r>
      <w:r>
        <w:rPr>
          <w:spacing w:val="-5"/>
        </w:rPr>
        <w:t> </w:t>
      </w:r>
      <w:r>
        <w:rPr>
          <w:w w:val="99"/>
        </w:rPr>
        <w:t>a</w:t>
      </w:r>
      <w:r>
        <w:rPr>
          <w:spacing w:val="-2"/>
          <w:w w:val="99"/>
        </w:rPr>
        <w:t>rr</w:t>
      </w:r>
      <w:r>
        <w:rPr>
          <w:w w:val="99"/>
        </w:rPr>
        <w:t>a</w:t>
      </w:r>
      <w:r>
        <w:rPr>
          <w:w w:val="99"/>
        </w:rPr>
        <w:t>y</w:t>
      </w:r>
      <w:r>
        <w:rPr/>
        <w:t> </w:t>
      </w:r>
      <w:r>
        <w:rPr>
          <w:spacing w:val="-25"/>
        </w:rPr>
        <w:t> </w:t>
      </w:r>
      <w:r>
        <w:rPr>
          <w:rFonts w:ascii="Cambria Math" w:hAnsi="Cambria Math"/>
          <w:spacing w:val="-96"/>
          <w:w w:val="107"/>
        </w:rPr>
        <w:t>E</w:t>
      </w:r>
      <w:r>
        <w:rPr>
          <w:rFonts w:ascii="Cambria Math" w:hAnsi="Cambria Math"/>
          <w:spacing w:val="-37"/>
          <w:w w:val="102"/>
          <w:position w:val="4"/>
        </w:rPr>
        <w:t>¯</w:t>
      </w:r>
      <w:r>
        <w:rPr>
          <w:rFonts w:ascii="Cambria Math" w:hAnsi="Cambria Math"/>
          <w:w w:val="99"/>
          <w:position w:val="4"/>
        </w:rPr>
        <w:t>⃗</w:t>
      </w:r>
      <w:r>
        <w:rPr>
          <w:spacing w:val="16"/>
          <w:position w:val="4"/>
        </w:rPr>
        <w:t> </w:t>
      </w:r>
      <w:r>
        <w:rPr>
          <w:rFonts w:ascii="Cambria Math" w:hAnsi="Cambria Math"/>
          <w:w w:val="99"/>
        </w:rPr>
        <w:t>∈</w:t>
      </w:r>
      <w:r>
        <w:rPr>
          <w:w w:val="99"/>
        </w:rPr>
        <w:t> </w:t>
      </w:r>
      <w:r>
        <w:rPr>
          <w:rFonts w:ascii="Cambria Math" w:hAnsi="Cambria Math"/>
        </w:rPr>
        <w:t>ℝ</w:t>
      </w:r>
      <w:r>
        <w:rPr>
          <w:rFonts w:ascii="Cambria Math" w:hAnsi="Cambria Math"/>
          <w:position w:val="7"/>
          <w:sz w:val="14"/>
        </w:rPr>
        <w:t>L×1×D </w:t>
      </w:r>
      <w:r>
        <w:rPr/>
        <w:t>, where </w:t>
      </w:r>
      <w:r>
        <w:rPr>
          <w:rFonts w:ascii="Cambria Math" w:hAnsi="Cambria Math"/>
        </w:rPr>
        <w:t>L = H</w:t>
      </w:r>
      <w:r>
        <w:rPr>
          <w:rFonts w:ascii="Cambria Math" w:hAnsi="Cambria Math"/>
          <w:position w:val="7"/>
          <w:sz w:val="14"/>
        </w:rPr>
        <w:t>u </w:t>
      </w:r>
      <w:r>
        <w:rPr>
          <w:rFonts w:ascii="Cambria Math" w:hAnsi="Cambria Math"/>
        </w:rPr>
        <w:t>× W′ </w:t>
      </w:r>
      <w:r>
        <w:rPr/>
        <w:t>is the length of the array. Each </w:t>
      </w:r>
      <w:r>
        <w:rPr>
          <w:spacing w:val="-1"/>
          <w:w w:val="99"/>
        </w:rPr>
        <w:t>v</w:t>
      </w:r>
      <w:r>
        <w:rPr>
          <w:w w:val="99"/>
        </w:rPr>
        <w:t>ec</w:t>
      </w:r>
      <w:r>
        <w:rPr>
          <w:spacing w:val="-3"/>
          <w:w w:val="99"/>
        </w:rPr>
        <w:t>t</w:t>
      </w:r>
      <w:r>
        <w:rPr>
          <w:spacing w:val="1"/>
          <w:w w:val="99"/>
        </w:rPr>
        <w:t>o</w:t>
      </w:r>
      <w:r>
        <w:rPr>
          <w:w w:val="99"/>
        </w:rPr>
        <w:t>r</w:t>
      </w:r>
      <w:r>
        <w:rPr>
          <w:spacing w:val="-4"/>
        </w:rPr>
        <w:t> </w:t>
      </w:r>
      <w:r>
        <w:rPr>
          <w:rFonts w:ascii="Cambria Math" w:hAnsi="Cambria Math"/>
          <w:spacing w:val="-6"/>
          <w:w w:val="101"/>
        </w:rPr>
        <w:t>e</w:t>
      </w:r>
      <w:r>
        <w:rPr>
          <w:rFonts w:ascii="Cambria Math" w:hAnsi="Cambria Math"/>
          <w:w w:val="116"/>
          <w:vertAlign w:val="subscript"/>
        </w:rPr>
        <w:t>i</w:t>
      </w:r>
      <w:r>
        <w:rPr>
          <w:spacing w:val="18"/>
          <w:vertAlign w:val="baseline"/>
        </w:rPr>
        <w:t> </w:t>
      </w:r>
      <w:r>
        <w:rPr>
          <w:rFonts w:ascii="Cambria Math" w:hAnsi="Cambria Math"/>
          <w:w w:val="99"/>
          <w:vertAlign w:val="baseline"/>
        </w:rPr>
        <w:t>∈</w:t>
      </w:r>
      <w:r>
        <w:rPr>
          <w:spacing w:val="6"/>
          <w:vertAlign w:val="baseline"/>
        </w:rPr>
        <w:t> </w:t>
      </w:r>
      <w:r>
        <w:rPr>
          <w:rFonts w:ascii="Cambria Math" w:hAnsi="Cambria Math"/>
          <w:spacing w:val="-96"/>
          <w:w w:val="107"/>
          <w:vertAlign w:val="baseline"/>
        </w:rPr>
        <w:t>E</w:t>
      </w:r>
      <w:r>
        <w:rPr>
          <w:rFonts w:ascii="Cambria Math" w:hAnsi="Cambria Math"/>
          <w:spacing w:val="-37"/>
          <w:w w:val="102"/>
          <w:position w:val="4"/>
          <w:vertAlign w:val="baseline"/>
        </w:rPr>
        <w:t>¯</w:t>
      </w:r>
      <w:r>
        <w:rPr>
          <w:rFonts w:ascii="Cambria Math" w:hAnsi="Cambria Math"/>
          <w:w w:val="99"/>
          <w:position w:val="4"/>
          <w:vertAlign w:val="baseline"/>
        </w:rPr>
        <w:t>⃗</w:t>
      </w:r>
      <w:r>
        <w:rPr>
          <w:spacing w:val="8"/>
          <w:position w:val="4"/>
          <w:vertAlign w:val="baseline"/>
        </w:rPr>
        <w:t> </w:t>
      </w:r>
      <w:r>
        <w:rPr>
          <w:spacing w:val="-1"/>
          <w:w w:val="99"/>
          <w:vertAlign w:val="baseline"/>
        </w:rPr>
        <w:t>h</w:t>
      </w:r>
      <w:r>
        <w:rPr>
          <w:w w:val="99"/>
          <w:vertAlign w:val="baseline"/>
        </w:rPr>
        <w:t>a</w:t>
      </w:r>
      <w:r>
        <w:rPr>
          <w:w w:val="99"/>
          <w:vertAlign w:val="baseline"/>
        </w:rPr>
        <w:t>s</w:t>
      </w:r>
      <w:r>
        <w:rPr>
          <w:spacing w:val="21"/>
          <w:vertAlign w:val="baseline"/>
        </w:rPr>
        <w:t> </w:t>
      </w:r>
      <w:r>
        <w:rPr>
          <w:w w:val="99"/>
          <w:vertAlign w:val="baseline"/>
        </w:rPr>
        <w:t>a</w:t>
      </w:r>
      <w:r>
        <w:rPr>
          <w:spacing w:val="20"/>
          <w:vertAlign w:val="baseline"/>
        </w:rPr>
        <w:t> </w:t>
      </w:r>
      <w:r>
        <w:rPr>
          <w:spacing w:val="1"/>
          <w:w w:val="99"/>
          <w:vertAlign w:val="baseline"/>
        </w:rPr>
        <w:t>d</w:t>
      </w:r>
      <w:r>
        <w:rPr>
          <w:spacing w:val="-1"/>
          <w:w w:val="99"/>
          <w:vertAlign w:val="baseline"/>
        </w:rPr>
        <w:t>i</w:t>
      </w:r>
      <w:r>
        <w:rPr>
          <w:spacing w:val="-4"/>
          <w:w w:val="99"/>
          <w:vertAlign w:val="baseline"/>
        </w:rPr>
        <w:t>m</w:t>
      </w:r>
      <w:r>
        <w:rPr>
          <w:w w:val="99"/>
          <w:vertAlign w:val="baseline"/>
        </w:rPr>
        <w:t>e</w:t>
      </w:r>
      <w:r>
        <w:rPr>
          <w:spacing w:val="-1"/>
          <w:w w:val="99"/>
          <w:vertAlign w:val="baseline"/>
        </w:rPr>
        <w:t>n</w:t>
      </w:r>
      <w:r>
        <w:rPr>
          <w:spacing w:val="-1"/>
          <w:w w:val="99"/>
          <w:vertAlign w:val="baseline"/>
        </w:rPr>
        <w:t>s</w:t>
      </w:r>
      <w:r>
        <w:rPr>
          <w:spacing w:val="-1"/>
          <w:w w:val="99"/>
          <w:vertAlign w:val="baseline"/>
        </w:rPr>
        <w:t>i</w:t>
      </w:r>
      <w:r>
        <w:rPr>
          <w:spacing w:val="1"/>
          <w:w w:val="99"/>
          <w:vertAlign w:val="baseline"/>
        </w:rPr>
        <w:t>o</w:t>
      </w:r>
      <w:r>
        <w:rPr>
          <w:w w:val="99"/>
          <w:vertAlign w:val="baseline"/>
        </w:rPr>
        <w:t>n</w:t>
      </w:r>
      <w:r>
        <w:rPr>
          <w:spacing w:val="18"/>
          <w:vertAlign w:val="baseline"/>
        </w:rPr>
        <w:t> </w:t>
      </w:r>
      <w:r>
        <w:rPr>
          <w:spacing w:val="1"/>
          <w:w w:val="99"/>
          <w:vertAlign w:val="baseline"/>
        </w:rPr>
        <w:t>o</w:t>
      </w:r>
      <w:r>
        <w:rPr>
          <w:w w:val="99"/>
          <w:vertAlign w:val="baseline"/>
        </w:rPr>
        <w:t>f</w:t>
      </w:r>
      <w:r>
        <w:rPr>
          <w:spacing w:val="-4"/>
          <w:vertAlign w:val="baseline"/>
        </w:rPr>
        <w:t> </w:t>
      </w:r>
      <w:r>
        <w:rPr>
          <w:rFonts w:ascii="Cambria Math" w:hAnsi="Cambria Math"/>
          <w:spacing w:val="6"/>
          <w:w w:val="104"/>
          <w:vertAlign w:val="baseline"/>
        </w:rPr>
        <w:t>D</w:t>
      </w:r>
      <w:r>
        <w:rPr>
          <w:w w:val="99"/>
          <w:vertAlign w:val="baseline"/>
        </w:rPr>
        <w:t>,</w:t>
      </w:r>
      <w:r>
        <w:rPr>
          <w:spacing w:val="22"/>
          <w:vertAlign w:val="baseline"/>
        </w:rPr>
        <w:t> </w:t>
      </w:r>
      <w:r>
        <w:rPr>
          <w:spacing w:val="-2"/>
          <w:w w:val="99"/>
          <w:vertAlign w:val="baseline"/>
        </w:rPr>
        <w:t>w</w:t>
      </w:r>
      <w:r>
        <w:rPr>
          <w:spacing w:val="-1"/>
          <w:w w:val="99"/>
          <w:vertAlign w:val="baseline"/>
        </w:rPr>
        <w:t>h</w:t>
      </w:r>
      <w:r>
        <w:rPr>
          <w:spacing w:val="-1"/>
          <w:w w:val="99"/>
          <w:vertAlign w:val="baseline"/>
        </w:rPr>
        <w:t>i</w:t>
      </w:r>
      <w:r>
        <w:rPr>
          <w:w w:val="99"/>
          <w:vertAlign w:val="baseline"/>
        </w:rPr>
        <w:t>c</w:t>
      </w:r>
      <w:r>
        <w:rPr>
          <w:w w:val="99"/>
          <w:vertAlign w:val="baseline"/>
        </w:rPr>
        <w:t>h</w:t>
      </w:r>
      <w:r>
        <w:rPr>
          <w:spacing w:val="21"/>
          <w:vertAlign w:val="baseline"/>
        </w:rPr>
        <w:t> </w:t>
      </w:r>
      <w:r>
        <w:rPr>
          <w:spacing w:val="-1"/>
          <w:w w:val="99"/>
          <w:vertAlign w:val="baseline"/>
        </w:rPr>
        <w:t>i</w:t>
      </w:r>
      <w:r>
        <w:rPr>
          <w:w w:val="99"/>
          <w:vertAlign w:val="baseline"/>
        </w:rPr>
        <w:t>s</w:t>
      </w:r>
      <w:r>
        <w:rPr>
          <w:spacing w:val="21"/>
          <w:vertAlign w:val="baseline"/>
        </w:rPr>
        <w:t> </w:t>
      </w:r>
      <w:r>
        <w:rPr>
          <w:spacing w:val="-1"/>
          <w:w w:val="99"/>
          <w:vertAlign w:val="baseline"/>
        </w:rPr>
        <w:t>t</w:t>
      </w:r>
      <w:r>
        <w:rPr>
          <w:spacing w:val="-1"/>
          <w:w w:val="99"/>
          <w:vertAlign w:val="baseline"/>
        </w:rPr>
        <w:t>h</w:t>
      </w:r>
      <w:r>
        <w:rPr>
          <w:w w:val="99"/>
          <w:vertAlign w:val="baseline"/>
        </w:rPr>
        <w:t>e</w:t>
      </w:r>
      <w:r>
        <w:rPr>
          <w:spacing w:val="22"/>
          <w:vertAlign w:val="baseline"/>
        </w:rPr>
        <w:t> </w:t>
      </w:r>
      <w:r>
        <w:rPr>
          <w:spacing w:val="-2"/>
          <w:w w:val="99"/>
          <w:vertAlign w:val="baseline"/>
        </w:rPr>
        <w:t>f</w:t>
      </w:r>
      <w:r>
        <w:rPr>
          <w:w w:val="99"/>
          <w:vertAlign w:val="baseline"/>
        </w:rPr>
        <w:t>ea</w:t>
      </w:r>
      <w:r>
        <w:rPr>
          <w:spacing w:val="-1"/>
          <w:w w:val="99"/>
          <w:vertAlign w:val="baseline"/>
        </w:rPr>
        <w:t>t</w:t>
      </w:r>
      <w:r>
        <w:rPr>
          <w:spacing w:val="-4"/>
          <w:w w:val="99"/>
          <w:vertAlign w:val="baseline"/>
        </w:rPr>
        <w:t>u</w:t>
      </w:r>
      <w:r>
        <w:rPr>
          <w:spacing w:val="1"/>
          <w:w w:val="99"/>
          <w:vertAlign w:val="baseline"/>
        </w:rPr>
        <w:t>r</w:t>
      </w:r>
      <w:r>
        <w:rPr>
          <w:w w:val="99"/>
          <w:vertAlign w:val="baseline"/>
        </w:rPr>
        <w:t>e</w:t>
      </w:r>
      <w:r>
        <w:rPr>
          <w:spacing w:val="22"/>
          <w:vertAlign w:val="baseline"/>
        </w:rPr>
        <w:t> </w:t>
      </w:r>
      <w:r>
        <w:rPr>
          <w:spacing w:val="-1"/>
          <w:w w:val="99"/>
          <w:vertAlign w:val="baseline"/>
        </w:rPr>
        <w:t>s</w:t>
      </w:r>
      <w:r>
        <w:rPr>
          <w:spacing w:val="-3"/>
          <w:w w:val="99"/>
          <w:vertAlign w:val="baseline"/>
        </w:rPr>
        <w:t>i</w:t>
      </w:r>
      <w:r>
        <w:rPr>
          <w:w w:val="99"/>
          <w:vertAlign w:val="baseline"/>
        </w:rPr>
        <w:t>z</w:t>
      </w:r>
      <w:r>
        <w:rPr>
          <w:spacing w:val="-2"/>
          <w:w w:val="99"/>
          <w:vertAlign w:val="baseline"/>
        </w:rPr>
        <w:t>e</w:t>
      </w:r>
      <w:r>
        <w:rPr>
          <w:w w:val="99"/>
          <w:vertAlign w:val="baseline"/>
        </w:rPr>
        <w:t>. </w:t>
      </w:r>
      <w:r>
        <w:rPr>
          <w:vertAlign w:val="baseline"/>
        </w:rPr>
        <w:t>Each such vector corresponds to a certain part of the input image. Note that this position encoding technique has the advantage of not adding new trainable parameters to the neural network. Furthermore, compared to trainable positional embedding,</w:t>
      </w:r>
      <w:r>
        <w:rPr>
          <w:spacing w:val="-17"/>
          <w:vertAlign w:val="baseline"/>
        </w:rPr>
        <w:t> </w:t>
      </w:r>
      <w:r>
        <w:rPr>
          <w:vertAlign w:val="baseline"/>
        </w:rPr>
        <w:t>sinusoidal</w:t>
      </w:r>
      <w:r>
        <w:rPr>
          <w:spacing w:val="-19"/>
          <w:vertAlign w:val="baseline"/>
        </w:rPr>
        <w:t> </w:t>
      </w:r>
      <w:r>
        <w:rPr>
          <w:vertAlign w:val="baseline"/>
        </w:rPr>
        <w:t>encoding</w:t>
      </w:r>
      <w:r>
        <w:rPr>
          <w:spacing w:val="-18"/>
          <w:vertAlign w:val="baseline"/>
        </w:rPr>
        <w:t> </w:t>
      </w:r>
      <w:r>
        <w:rPr>
          <w:vertAlign w:val="baseline"/>
        </w:rPr>
        <w:t>can</w:t>
      </w:r>
      <w:r>
        <w:rPr>
          <w:spacing w:val="-20"/>
          <w:vertAlign w:val="baseline"/>
        </w:rPr>
        <w:t> </w:t>
      </w:r>
      <w:r>
        <w:rPr>
          <w:vertAlign w:val="baseline"/>
        </w:rPr>
        <w:t>be</w:t>
      </w:r>
      <w:r>
        <w:rPr>
          <w:spacing w:val="-16"/>
          <w:vertAlign w:val="baseline"/>
        </w:rPr>
        <w:t> </w:t>
      </w:r>
      <w:r>
        <w:rPr>
          <w:vertAlign w:val="baseline"/>
        </w:rPr>
        <w:t>scaled</w:t>
      </w:r>
      <w:r>
        <w:rPr>
          <w:spacing w:val="-16"/>
          <w:vertAlign w:val="baseline"/>
        </w:rPr>
        <w:t> </w:t>
      </w:r>
      <w:r>
        <w:rPr>
          <w:vertAlign w:val="baseline"/>
        </w:rPr>
        <w:t>to</w:t>
      </w:r>
      <w:r>
        <w:rPr>
          <w:spacing w:val="-15"/>
          <w:vertAlign w:val="baseline"/>
        </w:rPr>
        <w:t> </w:t>
      </w:r>
      <w:r>
        <w:rPr>
          <w:vertAlign w:val="baseline"/>
        </w:rPr>
        <w:t>lengths</w:t>
      </w:r>
      <w:r>
        <w:rPr>
          <w:spacing w:val="-17"/>
          <w:vertAlign w:val="baseline"/>
        </w:rPr>
        <w:t> </w:t>
      </w:r>
      <w:r>
        <w:rPr>
          <w:vertAlign w:val="baseline"/>
        </w:rPr>
        <w:t>that</w:t>
      </w:r>
      <w:r>
        <w:rPr>
          <w:spacing w:val="-19"/>
          <w:vertAlign w:val="baseline"/>
        </w:rPr>
        <w:t> </w:t>
      </w:r>
      <w:r>
        <w:rPr>
          <w:vertAlign w:val="baseline"/>
        </w:rPr>
        <w:t>are unseen in the training</w:t>
      </w:r>
      <w:r>
        <w:rPr>
          <w:spacing w:val="-11"/>
          <w:vertAlign w:val="baseline"/>
        </w:rPr>
        <w:t> </w:t>
      </w:r>
      <w:r>
        <w:rPr>
          <w:vertAlign w:val="baseline"/>
        </w:rPr>
        <w:t>data.</w:t>
      </w:r>
    </w:p>
    <w:p>
      <w:pPr>
        <w:pStyle w:val="ListParagraph"/>
        <w:numPr>
          <w:ilvl w:val="0"/>
          <w:numId w:val="2"/>
        </w:numPr>
        <w:tabs>
          <w:tab w:pos="396" w:val="left" w:leader="none"/>
        </w:tabs>
        <w:spacing w:line="240" w:lineRule="auto" w:before="55" w:after="0"/>
        <w:ind w:left="395" w:right="0" w:hanging="289"/>
        <w:jc w:val="left"/>
        <w:rPr>
          <w:i/>
          <w:sz w:val="20"/>
        </w:rPr>
      </w:pPr>
      <w:r>
        <w:rPr>
          <w:i/>
          <w:w w:val="99"/>
          <w:sz w:val="20"/>
        </w:rPr>
        <w:br w:type="column"/>
      </w:r>
      <w:r>
        <w:rPr>
          <w:i/>
          <w:sz w:val="20"/>
        </w:rPr>
        <w:t>Decoder</w:t>
      </w:r>
    </w:p>
    <w:p>
      <w:pPr>
        <w:pStyle w:val="BodyText"/>
        <w:spacing w:line="225" w:lineRule="auto" w:before="62"/>
        <w:ind w:right="101" w:firstLine="288"/>
        <w:jc w:val="both"/>
      </w:pPr>
      <w:r>
        <w:rPr/>
        <w:t>RNN</w:t>
      </w:r>
      <w:r>
        <w:rPr>
          <w:spacing w:val="-8"/>
        </w:rPr>
        <w:t> </w:t>
      </w:r>
      <w:r>
        <w:rPr/>
        <w:t>is</w:t>
      </w:r>
      <w:r>
        <w:rPr>
          <w:spacing w:val="-7"/>
        </w:rPr>
        <w:t> </w:t>
      </w:r>
      <w:r>
        <w:rPr/>
        <w:t>well</w:t>
      </w:r>
      <w:r>
        <w:rPr>
          <w:spacing w:val="-8"/>
        </w:rPr>
        <w:t> </w:t>
      </w:r>
      <w:r>
        <w:rPr/>
        <w:t>suited</w:t>
      </w:r>
      <w:r>
        <w:rPr>
          <w:spacing w:val="-6"/>
        </w:rPr>
        <w:t> </w:t>
      </w:r>
      <w:r>
        <w:rPr/>
        <w:t>for</w:t>
      </w:r>
      <w:r>
        <w:rPr>
          <w:spacing w:val="-8"/>
        </w:rPr>
        <w:t> </w:t>
      </w:r>
      <w:r>
        <w:rPr/>
        <w:t>sequence</w:t>
      </w:r>
      <w:r>
        <w:rPr>
          <w:spacing w:val="-8"/>
        </w:rPr>
        <w:t> </w:t>
      </w:r>
      <w:r>
        <w:rPr/>
        <w:t>prediction</w:t>
      </w:r>
      <w:r>
        <w:rPr>
          <w:spacing w:val="-8"/>
        </w:rPr>
        <w:t> </w:t>
      </w:r>
      <w:r>
        <w:rPr/>
        <w:t>tasks,</w:t>
      </w:r>
      <w:r>
        <w:rPr>
          <w:spacing w:val="-9"/>
        </w:rPr>
        <w:t> </w:t>
      </w:r>
      <w:r>
        <w:rPr/>
        <w:t>because</w:t>
      </w:r>
      <w:r>
        <w:rPr>
          <w:spacing w:val="-9"/>
        </w:rPr>
        <w:t> </w:t>
      </w:r>
      <w:r>
        <w:rPr/>
        <w:t>it maintains a history of the previous predictions and is able to traverse</w:t>
      </w:r>
      <w:r>
        <w:rPr>
          <w:spacing w:val="-9"/>
        </w:rPr>
        <w:t> </w:t>
      </w:r>
      <w:r>
        <w:rPr/>
        <w:t>from</w:t>
      </w:r>
      <w:r>
        <w:rPr>
          <w:spacing w:val="-12"/>
        </w:rPr>
        <w:t> </w:t>
      </w:r>
      <w:r>
        <w:rPr/>
        <w:t>the</w:t>
      </w:r>
      <w:r>
        <w:rPr>
          <w:spacing w:val="-10"/>
        </w:rPr>
        <w:t> </w:t>
      </w:r>
      <w:r>
        <w:rPr/>
        <w:t>start</w:t>
      </w:r>
      <w:r>
        <w:rPr>
          <w:spacing w:val="-11"/>
        </w:rPr>
        <w:t> </w:t>
      </w:r>
      <w:r>
        <w:rPr/>
        <w:t>to</w:t>
      </w:r>
      <w:r>
        <w:rPr>
          <w:spacing w:val="-9"/>
        </w:rPr>
        <w:t> </w:t>
      </w:r>
      <w:r>
        <w:rPr/>
        <w:t>the</w:t>
      </w:r>
      <w:r>
        <w:rPr>
          <w:spacing w:val="-11"/>
        </w:rPr>
        <w:t> </w:t>
      </w:r>
      <w:r>
        <w:rPr/>
        <w:t>end</w:t>
      </w:r>
      <w:r>
        <w:rPr>
          <w:spacing w:val="-9"/>
        </w:rPr>
        <w:t> </w:t>
      </w:r>
      <w:r>
        <w:rPr/>
        <w:t>of</w:t>
      </w:r>
      <w:r>
        <w:rPr>
          <w:spacing w:val="-12"/>
        </w:rPr>
        <w:t> </w:t>
      </w:r>
      <w:r>
        <w:rPr/>
        <w:t>sequence</w:t>
      </w:r>
      <w:r>
        <w:rPr>
          <w:spacing w:val="-10"/>
        </w:rPr>
        <w:t> </w:t>
      </w:r>
      <w:r>
        <w:rPr/>
        <w:t>at</w:t>
      </w:r>
      <w:r>
        <w:rPr>
          <w:spacing w:val="-11"/>
        </w:rPr>
        <w:t> </w:t>
      </w:r>
      <w:r>
        <w:rPr/>
        <w:t>arbitrary</w:t>
      </w:r>
      <w:r>
        <w:rPr>
          <w:spacing w:val="-12"/>
        </w:rPr>
        <w:t> </w:t>
      </w:r>
      <w:r>
        <w:rPr/>
        <w:t>length. </w:t>
      </w:r>
      <w:r>
        <w:rPr>
          <w:spacing w:val="-2"/>
          <w:w w:val="99"/>
        </w:rPr>
        <w:t>L</w:t>
      </w:r>
      <w:r>
        <w:rPr>
          <w:w w:val="99"/>
        </w:rPr>
        <w:t>e</w:t>
      </w:r>
      <w:r>
        <w:rPr>
          <w:w w:val="99"/>
        </w:rPr>
        <w:t>t</w:t>
      </w:r>
      <w:r>
        <w:rPr>
          <w:spacing w:val="-3"/>
        </w:rPr>
        <w:t> </w:t>
      </w:r>
      <w:r>
        <w:rPr>
          <w:rFonts w:ascii="Cambria Math" w:hAnsi="Cambria Math"/>
          <w:spacing w:val="-108"/>
          <w:w w:val="103"/>
        </w:rPr>
        <w:t>V</w:t>
      </w:r>
      <w:r>
        <w:rPr>
          <w:rFonts w:ascii="Cambria Math" w:hAnsi="Cambria Math"/>
          <w:spacing w:val="-23"/>
          <w:w w:val="102"/>
          <w:position w:val="4"/>
        </w:rPr>
        <w:t>¯</w:t>
      </w:r>
      <w:r>
        <w:rPr>
          <w:rFonts w:ascii="Cambria Math" w:hAnsi="Cambria Math"/>
          <w:w w:val="99"/>
          <w:position w:val="4"/>
        </w:rPr>
        <w:t>⃗</w:t>
      </w:r>
      <w:r>
        <w:rPr>
          <w:spacing w:val="6"/>
          <w:position w:val="4"/>
        </w:rPr>
        <w:t> </w:t>
      </w:r>
      <w:r>
        <w:rPr>
          <w:spacing w:val="-1"/>
          <w:w w:val="99"/>
        </w:rPr>
        <w:t>b</w:t>
      </w:r>
      <w:r>
        <w:rPr>
          <w:w w:val="99"/>
        </w:rPr>
        <w:t>e</w:t>
      </w:r>
      <w:r>
        <w:rPr>
          <w:spacing w:val="-4"/>
        </w:rPr>
        <w:t> </w:t>
      </w:r>
      <w:r>
        <w:rPr>
          <w:spacing w:val="-1"/>
          <w:w w:val="99"/>
        </w:rPr>
        <w:t>t</w:t>
      </w:r>
      <w:r>
        <w:rPr>
          <w:spacing w:val="-1"/>
          <w:w w:val="99"/>
        </w:rPr>
        <w:t>h</w:t>
      </w:r>
      <w:r>
        <w:rPr>
          <w:w w:val="99"/>
        </w:rPr>
        <w:t>e</w:t>
      </w:r>
      <w:r>
        <w:rPr>
          <w:spacing w:val="-4"/>
        </w:rPr>
        <w:t> </w:t>
      </w:r>
      <w:r>
        <w:rPr>
          <w:spacing w:val="-1"/>
          <w:w w:val="99"/>
        </w:rPr>
        <w:t>vo</w:t>
      </w:r>
      <w:r>
        <w:rPr>
          <w:w w:val="99"/>
        </w:rPr>
        <w:t>c</w:t>
      </w:r>
      <w:r>
        <w:rPr>
          <w:spacing w:val="-2"/>
          <w:w w:val="99"/>
        </w:rPr>
        <w:t>a</w:t>
      </w:r>
      <w:r>
        <w:rPr>
          <w:spacing w:val="1"/>
          <w:w w:val="99"/>
        </w:rPr>
        <w:t>b</w:t>
      </w:r>
      <w:r>
        <w:rPr>
          <w:spacing w:val="-1"/>
          <w:w w:val="99"/>
        </w:rPr>
        <w:t>u</w:t>
      </w:r>
      <w:r>
        <w:rPr>
          <w:spacing w:val="-1"/>
          <w:w w:val="99"/>
        </w:rPr>
        <w:t>l</w:t>
      </w:r>
      <w:r>
        <w:rPr>
          <w:spacing w:val="-2"/>
          <w:w w:val="99"/>
        </w:rPr>
        <w:t>a</w:t>
      </w:r>
      <w:r>
        <w:rPr>
          <w:spacing w:val="1"/>
          <w:w w:val="99"/>
        </w:rPr>
        <w:t>r</w:t>
      </w:r>
      <w:r>
        <w:rPr>
          <w:w w:val="99"/>
        </w:rPr>
        <w:t>y</w:t>
      </w:r>
      <w:r>
        <w:rPr>
          <w:spacing w:val="-6"/>
        </w:rPr>
        <w:t> </w:t>
      </w:r>
      <w:r>
        <w:rPr>
          <w:spacing w:val="-1"/>
          <w:w w:val="99"/>
        </w:rPr>
        <w:t>t</w:t>
      </w:r>
      <w:r>
        <w:rPr>
          <w:spacing w:val="-1"/>
          <w:w w:val="99"/>
        </w:rPr>
        <w:t>h</w:t>
      </w:r>
      <w:r>
        <w:rPr>
          <w:w w:val="99"/>
        </w:rPr>
        <w:t>a</w:t>
      </w:r>
      <w:r>
        <w:rPr>
          <w:w w:val="99"/>
        </w:rPr>
        <w:t>t</w:t>
      </w:r>
      <w:r>
        <w:rPr>
          <w:spacing w:val="-5"/>
        </w:rPr>
        <w:t> </w:t>
      </w:r>
      <w:r>
        <w:rPr>
          <w:spacing w:val="-2"/>
          <w:w w:val="99"/>
        </w:rPr>
        <w:t>c</w:t>
      </w:r>
      <w:r>
        <w:rPr>
          <w:spacing w:val="1"/>
          <w:w w:val="99"/>
        </w:rPr>
        <w:t>o</w:t>
      </w:r>
      <w:r>
        <w:rPr>
          <w:spacing w:val="-4"/>
          <w:w w:val="99"/>
        </w:rPr>
        <w:t>n</w:t>
      </w:r>
      <w:r>
        <w:rPr>
          <w:spacing w:val="-1"/>
          <w:w w:val="99"/>
        </w:rPr>
        <w:t>t</w:t>
      </w:r>
      <w:r>
        <w:rPr>
          <w:w w:val="99"/>
        </w:rPr>
        <w:t>a</w:t>
      </w:r>
      <w:r>
        <w:rPr>
          <w:spacing w:val="-1"/>
          <w:w w:val="99"/>
        </w:rPr>
        <w:t>i</w:t>
      </w:r>
      <w:r>
        <w:rPr>
          <w:spacing w:val="-1"/>
          <w:w w:val="99"/>
        </w:rPr>
        <w:t>n</w:t>
      </w:r>
      <w:r>
        <w:rPr>
          <w:w w:val="99"/>
        </w:rPr>
        <w:t>s</w:t>
      </w:r>
      <w:r>
        <w:rPr>
          <w:spacing w:val="-5"/>
        </w:rPr>
        <w:t> </w:t>
      </w:r>
      <w:r>
        <w:rPr>
          <w:w w:val="99"/>
        </w:rPr>
        <w:t>a</w:t>
      </w:r>
      <w:r>
        <w:rPr>
          <w:spacing w:val="-1"/>
          <w:w w:val="99"/>
        </w:rPr>
        <w:t>l</w:t>
      </w:r>
      <w:r>
        <w:rPr>
          <w:w w:val="99"/>
        </w:rPr>
        <w:t>l</w:t>
      </w:r>
      <w:r>
        <w:rPr>
          <w:spacing w:val="-7"/>
        </w:rPr>
        <w:t> </w:t>
      </w:r>
      <w:r>
        <w:rPr>
          <w:spacing w:val="-1"/>
          <w:w w:val="99"/>
        </w:rPr>
        <w:t>t</w:t>
      </w:r>
      <w:r>
        <w:rPr>
          <w:spacing w:val="-1"/>
          <w:w w:val="99"/>
        </w:rPr>
        <w:t>h</w:t>
      </w:r>
      <w:r>
        <w:rPr>
          <w:w w:val="99"/>
        </w:rPr>
        <w:t>e</w:t>
      </w:r>
      <w:r>
        <w:rPr>
          <w:spacing w:val="-4"/>
        </w:rPr>
        <w:t> </w:t>
      </w:r>
      <w:r>
        <w:rPr>
          <w:spacing w:val="-1"/>
          <w:w w:val="99"/>
        </w:rPr>
        <w:t>p</w:t>
      </w:r>
      <w:r>
        <w:rPr>
          <w:w w:val="99"/>
        </w:rPr>
        <w:t>e</w:t>
      </w:r>
      <w:r>
        <w:rPr>
          <w:spacing w:val="1"/>
          <w:w w:val="99"/>
        </w:rPr>
        <w:t>r</w:t>
      </w:r>
      <w:r>
        <w:rPr>
          <w:spacing w:val="-4"/>
          <w:w w:val="99"/>
        </w:rPr>
        <w:t>m</w:t>
      </w:r>
      <w:r>
        <w:rPr>
          <w:spacing w:val="-1"/>
          <w:w w:val="99"/>
        </w:rPr>
        <w:t>i</w:t>
      </w:r>
      <w:r>
        <w:rPr>
          <w:spacing w:val="-1"/>
          <w:w w:val="99"/>
        </w:rPr>
        <w:t>ss</w:t>
      </w:r>
      <w:r>
        <w:rPr>
          <w:spacing w:val="-1"/>
          <w:w w:val="99"/>
        </w:rPr>
        <w:t>i</w:t>
      </w:r>
      <w:r>
        <w:rPr>
          <w:spacing w:val="1"/>
          <w:w w:val="99"/>
        </w:rPr>
        <w:t>b</w:t>
      </w:r>
      <w:r>
        <w:rPr>
          <w:spacing w:val="-3"/>
          <w:w w:val="99"/>
        </w:rPr>
        <w:t>l</w:t>
      </w:r>
      <w:r>
        <w:rPr>
          <w:w w:val="99"/>
        </w:rPr>
        <w:t>e</w:t>
      </w:r>
      <w:r>
        <w:rPr>
          <w:spacing w:val="-4"/>
        </w:rPr>
        <w:t> </w:t>
      </w:r>
      <w:r>
        <w:rPr>
          <w:spacing w:val="-2"/>
          <w:w w:val="99"/>
        </w:rPr>
        <w:t>La</w:t>
      </w:r>
      <w:r>
        <w:rPr>
          <w:w w:val="99"/>
        </w:rPr>
        <w:t>T</w:t>
      </w:r>
      <w:r>
        <w:rPr>
          <w:spacing w:val="-2"/>
          <w:w w:val="99"/>
        </w:rPr>
        <w:t>e</w:t>
      </w:r>
      <w:r>
        <w:rPr>
          <w:w w:val="99"/>
        </w:rPr>
        <w:t>X </w:t>
      </w:r>
      <w:r>
        <w:rPr/>
        <w:t>tokens. We use an RNN to approximate a language model </w:t>
      </w:r>
      <w:r>
        <w:rPr>
          <w:rFonts w:ascii="Cambria Math" w:hAnsi="Cambria Math"/>
          <w:spacing w:val="2"/>
          <w:w w:val="99"/>
        </w:rPr>
        <w:t>p</w:t>
      </w:r>
      <w:r>
        <w:rPr>
          <w:rFonts w:ascii="Cambria Math" w:hAnsi="Cambria Math"/>
          <w:spacing w:val="1"/>
          <w:w w:val="99"/>
        </w:rPr>
        <w:t>(</w:t>
      </w:r>
      <w:r>
        <w:rPr>
          <w:rFonts w:ascii="Cambria Math" w:hAnsi="Cambria Math"/>
          <w:spacing w:val="-9"/>
          <w:w w:val="110"/>
        </w:rPr>
        <w:t>y</w:t>
      </w:r>
      <w:r>
        <w:rPr>
          <w:rFonts w:ascii="Cambria Math" w:hAnsi="Cambria Math"/>
          <w:spacing w:val="15"/>
          <w:w w:val="120"/>
          <w:vertAlign w:val="subscript"/>
        </w:rPr>
        <w:t>t</w:t>
      </w:r>
      <w:r>
        <w:rPr>
          <w:rFonts w:ascii="Cambria Math" w:hAnsi="Cambria Math"/>
          <w:spacing w:val="-1"/>
          <w:w w:val="99"/>
          <w:vertAlign w:val="baseline"/>
        </w:rPr>
        <w:t>|</w:t>
      </w:r>
      <w:r>
        <w:rPr>
          <w:rFonts w:ascii="Cambria Math" w:hAnsi="Cambria Math"/>
          <w:spacing w:val="-11"/>
          <w:w w:val="110"/>
          <w:vertAlign w:val="baseline"/>
        </w:rPr>
        <w:t>y</w:t>
      </w:r>
      <w:r>
        <w:rPr>
          <w:rFonts w:ascii="Cambria Math" w:hAnsi="Cambria Math"/>
          <w:spacing w:val="10"/>
          <w:w w:val="96"/>
          <w:vertAlign w:val="subscript"/>
        </w:rPr>
        <w:t>1</w:t>
      </w:r>
      <w:r>
        <w:rPr>
          <w:rFonts w:ascii="Cambria Math" w:hAnsi="Cambria Math"/>
          <w:w w:val="99"/>
          <w:vertAlign w:val="baseline"/>
        </w:rPr>
        <w:t>,</w:t>
      </w:r>
      <w:r>
        <w:rPr>
          <w:spacing w:val="-17"/>
          <w:vertAlign w:val="baseline"/>
        </w:rPr>
        <w:t> </w:t>
      </w:r>
      <w:r>
        <w:rPr>
          <w:rFonts w:ascii="Cambria Math" w:hAnsi="Cambria Math"/>
          <w:w w:val="99"/>
          <w:vertAlign w:val="baseline"/>
        </w:rPr>
        <w:t>…</w:t>
      </w:r>
      <w:r>
        <w:rPr>
          <w:spacing w:val="-18"/>
          <w:vertAlign w:val="baseline"/>
        </w:rPr>
        <w:t> </w:t>
      </w:r>
      <w:r>
        <w:rPr>
          <w:rFonts w:ascii="Cambria Math" w:hAnsi="Cambria Math"/>
          <w:w w:val="99"/>
          <w:vertAlign w:val="baseline"/>
        </w:rPr>
        <w:t>,</w:t>
      </w:r>
      <w:r>
        <w:rPr>
          <w:spacing w:val="-17"/>
          <w:vertAlign w:val="baseline"/>
        </w:rPr>
        <w:t> </w:t>
      </w:r>
      <w:r>
        <w:rPr>
          <w:rFonts w:ascii="Cambria Math" w:hAnsi="Cambria Math"/>
          <w:spacing w:val="-9"/>
          <w:w w:val="110"/>
          <w:vertAlign w:val="baseline"/>
        </w:rPr>
        <w:t>y</w:t>
      </w:r>
      <w:r>
        <w:rPr>
          <w:rFonts w:ascii="Cambria Math" w:hAnsi="Cambria Math"/>
          <w:spacing w:val="8"/>
          <w:w w:val="120"/>
          <w:vertAlign w:val="subscript"/>
        </w:rPr>
        <w:t>t</w:t>
      </w:r>
      <w:r>
        <w:rPr>
          <w:rFonts w:ascii="Cambria Math" w:hAnsi="Cambria Math"/>
          <w:spacing w:val="-1"/>
          <w:w w:val="134"/>
          <w:vertAlign w:val="subscript"/>
        </w:rPr>
        <w:t>–</w:t>
      </w:r>
      <w:r>
        <w:rPr>
          <w:rFonts w:ascii="Cambria Math" w:hAnsi="Cambria Math"/>
          <w:spacing w:val="8"/>
          <w:w w:val="96"/>
          <w:vertAlign w:val="subscript"/>
        </w:rPr>
        <w:t>1</w:t>
      </w:r>
      <w:r>
        <w:rPr>
          <w:rFonts w:ascii="Cambria Math" w:hAnsi="Cambria Math"/>
          <w:w w:val="99"/>
          <w:vertAlign w:val="baseline"/>
        </w:rPr>
        <w:t>,</w:t>
      </w:r>
      <w:r>
        <w:rPr>
          <w:spacing w:val="-17"/>
          <w:vertAlign w:val="baseline"/>
        </w:rPr>
        <w:t> </w:t>
      </w:r>
      <w:r>
        <w:rPr>
          <w:rFonts w:ascii="Cambria Math" w:hAnsi="Cambria Math"/>
          <w:spacing w:val="-96"/>
          <w:w w:val="107"/>
          <w:vertAlign w:val="baseline"/>
        </w:rPr>
        <w:t>E</w:t>
      </w:r>
      <w:r>
        <w:rPr>
          <w:rFonts w:ascii="Cambria Math" w:hAnsi="Cambria Math"/>
          <w:spacing w:val="-37"/>
          <w:w w:val="102"/>
          <w:position w:val="4"/>
          <w:vertAlign w:val="baseline"/>
        </w:rPr>
        <w:t>¯</w:t>
      </w:r>
      <w:r>
        <w:rPr>
          <w:rFonts w:ascii="Cambria Math" w:hAnsi="Cambria Math"/>
          <w:spacing w:val="10"/>
          <w:w w:val="99"/>
          <w:position w:val="4"/>
          <w:vertAlign w:val="baseline"/>
        </w:rPr>
        <w:t>⃗</w:t>
      </w:r>
      <w:r>
        <w:rPr>
          <w:rFonts w:ascii="Cambria Math" w:hAnsi="Cambria Math"/>
          <w:w w:val="99"/>
          <w:vertAlign w:val="baseline"/>
        </w:rPr>
        <w:t>)</w:t>
      </w:r>
      <w:r>
        <w:rPr>
          <w:vertAlign w:val="baseline"/>
        </w:rPr>
        <w:t> </w:t>
      </w:r>
      <w:r>
        <w:rPr>
          <w:spacing w:val="-13"/>
          <w:vertAlign w:val="baseline"/>
        </w:rPr>
        <w:t> </w:t>
      </w:r>
      <w:r>
        <w:rPr>
          <w:w w:val="99"/>
          <w:vertAlign w:val="baseline"/>
        </w:rPr>
        <w:t>,</w:t>
      </w:r>
      <w:r>
        <w:rPr>
          <w:vertAlign w:val="baseline"/>
        </w:rPr>
        <w:t>  </w:t>
      </w:r>
      <w:r>
        <w:rPr>
          <w:spacing w:val="11"/>
          <w:vertAlign w:val="baseline"/>
        </w:rPr>
        <w:t> </w:t>
      </w:r>
      <w:r>
        <w:rPr>
          <w:spacing w:val="-5"/>
          <w:w w:val="99"/>
          <w:vertAlign w:val="baseline"/>
        </w:rPr>
        <w:t>w</w:t>
      </w:r>
      <w:r>
        <w:rPr>
          <w:spacing w:val="-1"/>
          <w:w w:val="99"/>
          <w:vertAlign w:val="baseline"/>
        </w:rPr>
        <w:t>h</w:t>
      </w:r>
      <w:r>
        <w:rPr>
          <w:spacing w:val="-1"/>
          <w:w w:val="99"/>
          <w:vertAlign w:val="baseline"/>
        </w:rPr>
        <w:t>i</w:t>
      </w:r>
      <w:r>
        <w:rPr>
          <w:w w:val="99"/>
          <w:vertAlign w:val="baseline"/>
        </w:rPr>
        <w:t>c</w:t>
      </w:r>
      <w:r>
        <w:rPr>
          <w:w w:val="99"/>
          <w:vertAlign w:val="baseline"/>
        </w:rPr>
        <w:t>h</w:t>
      </w:r>
      <w:r>
        <w:rPr>
          <w:vertAlign w:val="baseline"/>
        </w:rPr>
        <w:t>  </w:t>
      </w:r>
      <w:r>
        <w:rPr>
          <w:spacing w:val="12"/>
          <w:vertAlign w:val="baseline"/>
        </w:rPr>
        <w:t> </w:t>
      </w:r>
      <w:r>
        <w:rPr>
          <w:spacing w:val="-4"/>
          <w:w w:val="99"/>
          <w:vertAlign w:val="baseline"/>
        </w:rPr>
        <w:t>m</w:t>
      </w:r>
      <w:r>
        <w:rPr>
          <w:w w:val="99"/>
          <w:vertAlign w:val="baseline"/>
        </w:rPr>
        <w:t>a</w:t>
      </w:r>
      <w:r>
        <w:rPr>
          <w:spacing w:val="-1"/>
          <w:w w:val="99"/>
          <w:vertAlign w:val="baseline"/>
        </w:rPr>
        <w:t>k</w:t>
      </w:r>
      <w:r>
        <w:rPr>
          <w:w w:val="99"/>
          <w:vertAlign w:val="baseline"/>
        </w:rPr>
        <w:t>e</w:t>
      </w:r>
      <w:r>
        <w:rPr>
          <w:w w:val="99"/>
          <w:vertAlign w:val="baseline"/>
        </w:rPr>
        <w:t>s</w:t>
      </w:r>
      <w:r>
        <w:rPr>
          <w:vertAlign w:val="baseline"/>
        </w:rPr>
        <w:t>  </w:t>
      </w:r>
      <w:r>
        <w:rPr>
          <w:spacing w:val="10"/>
          <w:vertAlign w:val="baseline"/>
        </w:rPr>
        <w:t> </w:t>
      </w:r>
      <w:r>
        <w:rPr>
          <w:w w:val="99"/>
          <w:vertAlign w:val="baseline"/>
        </w:rPr>
        <w:t>a</w:t>
      </w:r>
      <w:r>
        <w:rPr>
          <w:vertAlign w:val="baseline"/>
        </w:rPr>
        <w:t>  </w:t>
      </w:r>
      <w:r>
        <w:rPr>
          <w:spacing w:val="11"/>
          <w:vertAlign w:val="baseline"/>
        </w:rPr>
        <w:t> </w:t>
      </w:r>
      <w:r>
        <w:rPr>
          <w:spacing w:val="-1"/>
          <w:w w:val="99"/>
          <w:vertAlign w:val="baseline"/>
        </w:rPr>
        <w:t>p</w:t>
      </w:r>
      <w:r>
        <w:rPr>
          <w:spacing w:val="1"/>
          <w:w w:val="99"/>
          <w:vertAlign w:val="baseline"/>
        </w:rPr>
        <w:t>r</w:t>
      </w:r>
      <w:r>
        <w:rPr>
          <w:spacing w:val="-2"/>
          <w:w w:val="99"/>
          <w:vertAlign w:val="baseline"/>
        </w:rPr>
        <w:t>e</w:t>
      </w:r>
      <w:r>
        <w:rPr>
          <w:spacing w:val="1"/>
          <w:w w:val="99"/>
          <w:vertAlign w:val="baseline"/>
        </w:rPr>
        <w:t>d</w:t>
      </w:r>
      <w:r>
        <w:rPr>
          <w:spacing w:val="-3"/>
          <w:w w:val="99"/>
          <w:vertAlign w:val="baseline"/>
        </w:rPr>
        <w:t>i</w:t>
      </w:r>
      <w:r>
        <w:rPr>
          <w:w w:val="99"/>
          <w:vertAlign w:val="baseline"/>
        </w:rPr>
        <w:t>c</w:t>
      </w:r>
      <w:r>
        <w:rPr>
          <w:spacing w:val="-3"/>
          <w:w w:val="99"/>
          <w:vertAlign w:val="baseline"/>
        </w:rPr>
        <w:t>t</w:t>
      </w:r>
      <w:r>
        <w:rPr>
          <w:spacing w:val="-1"/>
          <w:w w:val="99"/>
          <w:vertAlign w:val="baseline"/>
        </w:rPr>
        <w:t>i</w:t>
      </w:r>
      <w:r>
        <w:rPr>
          <w:spacing w:val="1"/>
          <w:w w:val="99"/>
          <w:vertAlign w:val="baseline"/>
        </w:rPr>
        <w:t>o</w:t>
      </w:r>
      <w:r>
        <w:rPr>
          <w:w w:val="99"/>
          <w:vertAlign w:val="baseline"/>
        </w:rPr>
        <w:t>n</w:t>
      </w:r>
      <w:r>
        <w:rPr>
          <w:vertAlign w:val="baseline"/>
        </w:rPr>
        <w:t>  </w:t>
      </w:r>
      <w:r>
        <w:rPr>
          <w:spacing w:val="7"/>
          <w:vertAlign w:val="baseline"/>
        </w:rPr>
        <w:t> </w:t>
      </w:r>
      <w:r>
        <w:rPr>
          <w:spacing w:val="1"/>
          <w:w w:val="99"/>
          <w:vertAlign w:val="baseline"/>
        </w:rPr>
        <w:t>o</w:t>
      </w:r>
      <w:r>
        <w:rPr>
          <w:w w:val="99"/>
          <w:vertAlign w:val="baseline"/>
        </w:rPr>
        <w:t>n</w:t>
      </w:r>
      <w:r>
        <w:rPr>
          <w:vertAlign w:val="baseline"/>
        </w:rPr>
        <w:t>  </w:t>
      </w:r>
      <w:r>
        <w:rPr>
          <w:spacing w:val="9"/>
          <w:vertAlign w:val="baseline"/>
        </w:rPr>
        <w:t> </w:t>
      </w:r>
      <w:r>
        <w:rPr>
          <w:spacing w:val="-1"/>
          <w:w w:val="99"/>
          <w:vertAlign w:val="baseline"/>
        </w:rPr>
        <w:t>t</w:t>
      </w:r>
      <w:r>
        <w:rPr>
          <w:spacing w:val="-1"/>
          <w:w w:val="99"/>
          <w:vertAlign w:val="baseline"/>
        </w:rPr>
        <w:t>h</w:t>
      </w:r>
      <w:r>
        <w:rPr>
          <w:w w:val="99"/>
          <w:vertAlign w:val="baseline"/>
        </w:rPr>
        <w:t>e </w:t>
      </w:r>
      <w:r>
        <w:rPr>
          <w:spacing w:val="1"/>
          <w:w w:val="99"/>
          <w:vertAlign w:val="baseline"/>
        </w:rPr>
        <w:t>p</w:t>
      </w:r>
      <w:r>
        <w:rPr>
          <w:spacing w:val="-2"/>
          <w:w w:val="99"/>
          <w:vertAlign w:val="baseline"/>
        </w:rPr>
        <w:t>r</w:t>
      </w:r>
      <w:r>
        <w:rPr>
          <w:spacing w:val="-1"/>
          <w:w w:val="99"/>
          <w:vertAlign w:val="baseline"/>
        </w:rPr>
        <w:t>o</w:t>
      </w:r>
      <w:r>
        <w:rPr>
          <w:spacing w:val="1"/>
          <w:w w:val="99"/>
          <w:vertAlign w:val="baseline"/>
        </w:rPr>
        <w:t>b</w:t>
      </w:r>
      <w:r>
        <w:rPr>
          <w:spacing w:val="-2"/>
          <w:w w:val="99"/>
          <w:vertAlign w:val="baseline"/>
        </w:rPr>
        <w:t>a</w:t>
      </w:r>
      <w:r>
        <w:rPr>
          <w:spacing w:val="1"/>
          <w:w w:val="99"/>
          <w:vertAlign w:val="baseline"/>
        </w:rPr>
        <w:t>b</w:t>
      </w:r>
      <w:r>
        <w:rPr>
          <w:spacing w:val="-3"/>
          <w:w w:val="99"/>
          <w:vertAlign w:val="baseline"/>
        </w:rPr>
        <w:t>i</w:t>
      </w:r>
      <w:r>
        <w:rPr>
          <w:spacing w:val="-1"/>
          <w:w w:val="99"/>
          <w:vertAlign w:val="baseline"/>
        </w:rPr>
        <w:t>lit</w:t>
      </w:r>
      <w:r>
        <w:rPr>
          <w:w w:val="99"/>
          <w:vertAlign w:val="baseline"/>
        </w:rPr>
        <w:t>y</w:t>
      </w:r>
      <w:r>
        <w:rPr>
          <w:spacing w:val="21"/>
          <w:vertAlign w:val="baseline"/>
        </w:rPr>
        <w:t> </w:t>
      </w:r>
      <w:r>
        <w:rPr>
          <w:spacing w:val="1"/>
          <w:w w:val="99"/>
          <w:vertAlign w:val="baseline"/>
        </w:rPr>
        <w:t>d</w:t>
      </w:r>
      <w:r>
        <w:rPr>
          <w:spacing w:val="-1"/>
          <w:w w:val="99"/>
          <w:vertAlign w:val="baseline"/>
        </w:rPr>
        <w:t>i</w:t>
      </w:r>
      <w:r>
        <w:rPr>
          <w:spacing w:val="-3"/>
          <w:w w:val="99"/>
          <w:vertAlign w:val="baseline"/>
        </w:rPr>
        <w:t>s</w:t>
      </w:r>
      <w:r>
        <w:rPr>
          <w:spacing w:val="-1"/>
          <w:w w:val="99"/>
          <w:vertAlign w:val="baseline"/>
        </w:rPr>
        <w:t>t</w:t>
      </w:r>
      <w:r>
        <w:rPr>
          <w:spacing w:val="1"/>
          <w:w w:val="99"/>
          <w:vertAlign w:val="baseline"/>
        </w:rPr>
        <w:t>r</w:t>
      </w:r>
      <w:r>
        <w:rPr>
          <w:spacing w:val="-3"/>
          <w:w w:val="99"/>
          <w:vertAlign w:val="baseline"/>
        </w:rPr>
        <w:t>i</w:t>
      </w:r>
      <w:r>
        <w:rPr>
          <w:spacing w:val="1"/>
          <w:w w:val="99"/>
          <w:vertAlign w:val="baseline"/>
        </w:rPr>
        <w:t>b</w:t>
      </w:r>
      <w:r>
        <w:rPr>
          <w:spacing w:val="-1"/>
          <w:w w:val="99"/>
          <w:vertAlign w:val="baseline"/>
        </w:rPr>
        <w:t>u</w:t>
      </w:r>
      <w:r>
        <w:rPr>
          <w:spacing w:val="-1"/>
          <w:w w:val="99"/>
          <w:vertAlign w:val="baseline"/>
        </w:rPr>
        <w:t>t</w:t>
      </w:r>
      <w:r>
        <w:rPr>
          <w:spacing w:val="-3"/>
          <w:w w:val="99"/>
          <w:vertAlign w:val="baseline"/>
        </w:rPr>
        <w:t>i</w:t>
      </w:r>
      <w:r>
        <w:rPr>
          <w:spacing w:val="1"/>
          <w:w w:val="99"/>
          <w:vertAlign w:val="baseline"/>
        </w:rPr>
        <w:t>o</w:t>
      </w:r>
      <w:r>
        <w:rPr>
          <w:w w:val="99"/>
          <w:vertAlign w:val="baseline"/>
        </w:rPr>
        <w:t>n</w:t>
      </w:r>
      <w:r>
        <w:rPr>
          <w:spacing w:val="21"/>
          <w:vertAlign w:val="baseline"/>
        </w:rPr>
        <w:t> </w:t>
      </w:r>
      <w:r>
        <w:rPr>
          <w:spacing w:val="1"/>
          <w:w w:val="99"/>
          <w:vertAlign w:val="baseline"/>
        </w:rPr>
        <w:t>o</w:t>
      </w:r>
      <w:r>
        <w:rPr>
          <w:w w:val="99"/>
          <w:vertAlign w:val="baseline"/>
        </w:rPr>
        <w:t>f</w:t>
      </w:r>
      <w:r>
        <w:rPr>
          <w:spacing w:val="23"/>
          <w:vertAlign w:val="baseline"/>
        </w:rPr>
        <w:t> </w:t>
      </w:r>
      <w:r>
        <w:rPr>
          <w:spacing w:val="-1"/>
          <w:w w:val="99"/>
          <w:vertAlign w:val="baseline"/>
        </w:rPr>
        <w:t>t</w:t>
      </w:r>
      <w:r>
        <w:rPr>
          <w:spacing w:val="-4"/>
          <w:w w:val="99"/>
          <w:vertAlign w:val="baseline"/>
        </w:rPr>
        <w:t>h</w:t>
      </w:r>
      <w:r>
        <w:rPr>
          <w:w w:val="99"/>
          <w:vertAlign w:val="baseline"/>
        </w:rPr>
        <w:t>e</w:t>
      </w:r>
      <w:r>
        <w:rPr>
          <w:spacing w:val="22"/>
          <w:vertAlign w:val="baseline"/>
        </w:rPr>
        <w:t> </w:t>
      </w:r>
      <w:r>
        <w:rPr>
          <w:spacing w:val="-1"/>
          <w:w w:val="99"/>
          <w:vertAlign w:val="baseline"/>
        </w:rPr>
        <w:t>t</w:t>
      </w:r>
      <w:r>
        <w:rPr>
          <w:spacing w:val="1"/>
          <w:w w:val="99"/>
          <w:vertAlign w:val="baseline"/>
        </w:rPr>
        <w:t>o</w:t>
      </w:r>
      <w:r>
        <w:rPr>
          <w:spacing w:val="-4"/>
          <w:w w:val="99"/>
          <w:vertAlign w:val="baseline"/>
        </w:rPr>
        <w:t>k</w:t>
      </w:r>
      <w:r>
        <w:rPr>
          <w:w w:val="99"/>
          <w:vertAlign w:val="baseline"/>
        </w:rPr>
        <w:t>e</w:t>
      </w:r>
      <w:r>
        <w:rPr>
          <w:w w:val="99"/>
          <w:vertAlign w:val="baseline"/>
        </w:rPr>
        <w:t>n</w:t>
      </w:r>
      <w:r>
        <w:rPr>
          <w:spacing w:val="-4"/>
          <w:vertAlign w:val="baseline"/>
        </w:rPr>
        <w:t> </w:t>
      </w:r>
      <w:r>
        <w:rPr>
          <w:rFonts w:ascii="Cambria Math" w:hAnsi="Cambria Math"/>
          <w:spacing w:val="-9"/>
          <w:w w:val="110"/>
          <w:vertAlign w:val="baseline"/>
        </w:rPr>
        <w:t>y</w:t>
      </w:r>
      <w:r>
        <w:rPr>
          <w:rFonts w:ascii="Cambria Math" w:hAnsi="Cambria Math"/>
          <w:w w:val="120"/>
          <w:vertAlign w:val="subscript"/>
        </w:rPr>
        <w:t>t</w:t>
      </w:r>
      <w:r>
        <w:rPr>
          <w:spacing w:val="20"/>
          <w:vertAlign w:val="baseline"/>
        </w:rPr>
        <w:t> </w:t>
      </w:r>
      <w:r>
        <w:rPr>
          <w:rFonts w:ascii="Cambria Math" w:hAnsi="Cambria Math"/>
          <w:w w:val="99"/>
          <w:vertAlign w:val="baseline"/>
        </w:rPr>
        <w:t>∈</w:t>
      </w:r>
      <w:r>
        <w:rPr>
          <w:spacing w:val="6"/>
          <w:vertAlign w:val="baseline"/>
        </w:rPr>
        <w:t> </w:t>
      </w:r>
      <w:r>
        <w:rPr>
          <w:rFonts w:ascii="Cambria Math" w:hAnsi="Cambria Math"/>
          <w:spacing w:val="-108"/>
          <w:w w:val="103"/>
          <w:vertAlign w:val="baseline"/>
        </w:rPr>
        <w:t>V</w:t>
      </w:r>
      <w:r>
        <w:rPr>
          <w:rFonts w:ascii="Cambria Math" w:hAnsi="Cambria Math"/>
          <w:spacing w:val="-23"/>
          <w:w w:val="102"/>
          <w:position w:val="4"/>
          <w:vertAlign w:val="baseline"/>
        </w:rPr>
        <w:t>¯</w:t>
      </w:r>
      <w:r>
        <w:rPr>
          <w:rFonts w:ascii="Cambria Math" w:hAnsi="Cambria Math"/>
          <w:w w:val="99"/>
          <w:position w:val="4"/>
          <w:vertAlign w:val="baseline"/>
        </w:rPr>
        <w:t>⃗</w:t>
      </w:r>
      <w:r>
        <w:rPr>
          <w:spacing w:val="6"/>
          <w:position w:val="4"/>
          <w:vertAlign w:val="baseline"/>
        </w:rPr>
        <w:t> </w:t>
      </w:r>
      <w:r>
        <w:rPr>
          <w:w w:val="99"/>
          <w:vertAlign w:val="baseline"/>
        </w:rPr>
        <w:t>a</w:t>
      </w:r>
      <w:r>
        <w:rPr>
          <w:w w:val="99"/>
          <w:vertAlign w:val="baseline"/>
        </w:rPr>
        <w:t>t</w:t>
      </w:r>
      <w:r>
        <w:rPr>
          <w:spacing w:val="21"/>
          <w:vertAlign w:val="baseline"/>
        </w:rPr>
        <w:t> </w:t>
      </w:r>
      <w:r>
        <w:rPr>
          <w:spacing w:val="-1"/>
          <w:w w:val="99"/>
          <w:vertAlign w:val="baseline"/>
        </w:rPr>
        <w:t>ti</w:t>
      </w:r>
      <w:r>
        <w:rPr>
          <w:spacing w:val="-4"/>
          <w:w w:val="99"/>
          <w:vertAlign w:val="baseline"/>
        </w:rPr>
        <w:t>m</w:t>
      </w:r>
      <w:r>
        <w:rPr>
          <w:w w:val="99"/>
          <w:vertAlign w:val="baseline"/>
        </w:rPr>
        <w:t>e</w:t>
      </w:r>
      <w:r>
        <w:rPr>
          <w:vertAlign w:val="baseline"/>
        </w:rPr>
        <w:t> </w:t>
      </w:r>
      <w:r>
        <w:rPr>
          <w:rFonts w:ascii="Cambria Math" w:hAnsi="Cambria Math"/>
          <w:w w:val="115"/>
          <w:vertAlign w:val="baseline"/>
        </w:rPr>
        <w:t>t</w:t>
      </w:r>
      <w:r>
        <w:rPr>
          <w:spacing w:val="3"/>
          <w:vertAlign w:val="baseline"/>
        </w:rPr>
        <w:t> </w:t>
      </w:r>
      <w:r>
        <w:rPr>
          <w:spacing w:val="1"/>
          <w:w w:val="99"/>
          <w:vertAlign w:val="baseline"/>
        </w:rPr>
        <w:t>b</w:t>
      </w:r>
      <w:r>
        <w:rPr>
          <w:w w:val="99"/>
          <w:vertAlign w:val="baseline"/>
        </w:rPr>
        <w:t>a</w:t>
      </w:r>
      <w:r>
        <w:rPr>
          <w:spacing w:val="-1"/>
          <w:w w:val="99"/>
          <w:vertAlign w:val="baseline"/>
        </w:rPr>
        <w:t>s</w:t>
      </w:r>
      <w:r>
        <w:rPr>
          <w:spacing w:val="-2"/>
          <w:w w:val="99"/>
          <w:vertAlign w:val="baseline"/>
        </w:rPr>
        <w:t>e</w:t>
      </w:r>
      <w:r>
        <w:rPr>
          <w:w w:val="99"/>
          <w:vertAlign w:val="baseline"/>
        </w:rPr>
        <w:t>d</w:t>
      </w:r>
      <w:r>
        <w:rPr>
          <w:spacing w:val="23"/>
          <w:vertAlign w:val="baseline"/>
        </w:rPr>
        <w:t> </w:t>
      </w:r>
      <w:r>
        <w:rPr>
          <w:spacing w:val="1"/>
          <w:w w:val="99"/>
          <w:vertAlign w:val="baseline"/>
        </w:rPr>
        <w:t>o</w:t>
      </w:r>
      <w:r>
        <w:rPr>
          <w:w w:val="99"/>
          <w:vertAlign w:val="baseline"/>
        </w:rPr>
        <w:t>n </w:t>
      </w:r>
      <w:r>
        <w:rPr>
          <w:spacing w:val="-1"/>
          <w:w w:val="99"/>
          <w:vertAlign w:val="baseline"/>
        </w:rPr>
        <w:t>t</w:t>
      </w:r>
      <w:r>
        <w:rPr>
          <w:spacing w:val="-1"/>
          <w:w w:val="99"/>
          <w:vertAlign w:val="baseline"/>
        </w:rPr>
        <w:t>h</w:t>
      </w:r>
      <w:r>
        <w:rPr>
          <w:w w:val="99"/>
          <w:vertAlign w:val="baseline"/>
        </w:rPr>
        <w:t>e</w:t>
      </w:r>
      <w:r>
        <w:rPr>
          <w:spacing w:val="22"/>
          <w:vertAlign w:val="baseline"/>
        </w:rPr>
        <w:t> </w:t>
      </w:r>
      <w:r>
        <w:rPr>
          <w:spacing w:val="-1"/>
          <w:w w:val="99"/>
          <w:vertAlign w:val="baseline"/>
        </w:rPr>
        <w:t>p</w:t>
      </w:r>
      <w:r>
        <w:rPr>
          <w:spacing w:val="1"/>
          <w:w w:val="99"/>
          <w:vertAlign w:val="baseline"/>
        </w:rPr>
        <w:t>r</w:t>
      </w:r>
      <w:r>
        <w:rPr>
          <w:spacing w:val="-2"/>
          <w:w w:val="99"/>
          <w:vertAlign w:val="baseline"/>
        </w:rPr>
        <w:t>e</w:t>
      </w:r>
      <w:r>
        <w:rPr>
          <w:spacing w:val="1"/>
          <w:w w:val="99"/>
          <w:vertAlign w:val="baseline"/>
        </w:rPr>
        <w:t>d</w:t>
      </w:r>
      <w:r>
        <w:rPr>
          <w:spacing w:val="-3"/>
          <w:w w:val="99"/>
          <w:vertAlign w:val="baseline"/>
        </w:rPr>
        <w:t>i</w:t>
      </w:r>
      <w:r>
        <w:rPr>
          <w:w w:val="99"/>
          <w:vertAlign w:val="baseline"/>
        </w:rPr>
        <w:t>c</w:t>
      </w:r>
      <w:r>
        <w:rPr>
          <w:spacing w:val="-1"/>
          <w:w w:val="99"/>
          <w:vertAlign w:val="baseline"/>
        </w:rPr>
        <w:t>t</w:t>
      </w:r>
      <w:r>
        <w:rPr>
          <w:spacing w:val="-3"/>
          <w:w w:val="99"/>
          <w:vertAlign w:val="baseline"/>
        </w:rPr>
        <w:t>i</w:t>
      </w:r>
      <w:r>
        <w:rPr>
          <w:spacing w:val="1"/>
          <w:w w:val="99"/>
          <w:vertAlign w:val="baseline"/>
        </w:rPr>
        <w:t>o</w:t>
      </w:r>
      <w:r>
        <w:rPr>
          <w:w w:val="99"/>
          <w:vertAlign w:val="baseline"/>
        </w:rPr>
        <w:t>n</w:t>
      </w:r>
      <w:r>
        <w:rPr>
          <w:spacing w:val="21"/>
          <w:vertAlign w:val="baseline"/>
        </w:rPr>
        <w:t> </w:t>
      </w:r>
      <w:r>
        <w:rPr>
          <w:spacing w:val="-1"/>
          <w:w w:val="99"/>
          <w:vertAlign w:val="baseline"/>
        </w:rPr>
        <w:t>h</w:t>
      </w:r>
      <w:r>
        <w:rPr>
          <w:spacing w:val="-1"/>
          <w:w w:val="99"/>
          <w:vertAlign w:val="baseline"/>
        </w:rPr>
        <w:t>i</w:t>
      </w:r>
      <w:r>
        <w:rPr>
          <w:spacing w:val="-1"/>
          <w:w w:val="99"/>
          <w:vertAlign w:val="baseline"/>
        </w:rPr>
        <w:t>s</w:t>
      </w:r>
      <w:r>
        <w:rPr>
          <w:spacing w:val="-3"/>
          <w:w w:val="99"/>
          <w:vertAlign w:val="baseline"/>
        </w:rPr>
        <w:t>t</w:t>
      </w:r>
      <w:r>
        <w:rPr>
          <w:spacing w:val="-1"/>
          <w:w w:val="99"/>
          <w:vertAlign w:val="baseline"/>
        </w:rPr>
        <w:t>o</w:t>
      </w:r>
      <w:r>
        <w:rPr>
          <w:spacing w:val="1"/>
          <w:w w:val="99"/>
          <w:vertAlign w:val="baseline"/>
        </w:rPr>
        <w:t>r</w:t>
      </w:r>
      <w:r>
        <w:rPr>
          <w:w w:val="99"/>
          <w:vertAlign w:val="baseline"/>
        </w:rPr>
        <w:t>y</w:t>
      </w:r>
      <w:r>
        <w:rPr>
          <w:spacing w:val="-3"/>
          <w:vertAlign w:val="baseline"/>
        </w:rPr>
        <w:t> </w:t>
      </w:r>
      <w:r>
        <w:rPr>
          <w:rFonts w:ascii="Cambria Math" w:hAnsi="Cambria Math"/>
          <w:spacing w:val="-9"/>
          <w:w w:val="110"/>
          <w:vertAlign w:val="baseline"/>
        </w:rPr>
        <w:t>y</w:t>
      </w:r>
      <w:r>
        <w:rPr>
          <w:rFonts w:ascii="Cambria Math" w:hAnsi="Cambria Math"/>
          <w:spacing w:val="8"/>
          <w:w w:val="116"/>
          <w:vertAlign w:val="subscript"/>
        </w:rPr>
        <w:t>i</w:t>
      </w:r>
      <w:r>
        <w:rPr>
          <w:rFonts w:ascii="Cambria Math" w:hAnsi="Cambria Math"/>
          <w:w w:val="108"/>
          <w:vertAlign w:val="subscript"/>
        </w:rPr>
        <w:t>€</w:t>
      </w:r>
      <w:r>
        <w:rPr>
          <w:rFonts w:ascii="Cambria Math" w:hAnsi="Cambria Math"/>
          <w:w w:val="120"/>
          <w:vertAlign w:val="subscript"/>
        </w:rPr>
        <w:t>t</w:t>
      </w:r>
      <w:r>
        <w:rPr>
          <w:spacing w:val="11"/>
          <w:vertAlign w:val="baseline"/>
        </w:rPr>
        <w:t> </w:t>
      </w:r>
      <w:r>
        <w:rPr>
          <w:w w:val="99"/>
          <w:vertAlign w:val="baseline"/>
        </w:rPr>
        <w:t>a</w:t>
      </w:r>
      <w:r>
        <w:rPr>
          <w:spacing w:val="-1"/>
          <w:w w:val="99"/>
          <w:vertAlign w:val="baseline"/>
        </w:rPr>
        <w:t>n</w:t>
      </w:r>
      <w:r>
        <w:rPr>
          <w:w w:val="99"/>
          <w:vertAlign w:val="baseline"/>
        </w:rPr>
        <w:t>d</w:t>
      </w:r>
      <w:r>
        <w:rPr>
          <w:spacing w:val="21"/>
          <w:vertAlign w:val="baseline"/>
        </w:rPr>
        <w:t> </w:t>
      </w:r>
      <w:r>
        <w:rPr>
          <w:spacing w:val="-1"/>
          <w:w w:val="99"/>
          <w:vertAlign w:val="baseline"/>
        </w:rPr>
        <w:t>t</w:t>
      </w:r>
      <w:r>
        <w:rPr>
          <w:spacing w:val="-1"/>
          <w:w w:val="99"/>
          <w:vertAlign w:val="baseline"/>
        </w:rPr>
        <w:t>h</w:t>
      </w:r>
      <w:r>
        <w:rPr>
          <w:w w:val="99"/>
          <w:vertAlign w:val="baseline"/>
        </w:rPr>
        <w:t>e</w:t>
      </w:r>
      <w:r>
        <w:rPr>
          <w:spacing w:val="22"/>
          <w:vertAlign w:val="baseline"/>
        </w:rPr>
        <w:t> </w:t>
      </w:r>
      <w:r>
        <w:rPr>
          <w:w w:val="99"/>
          <w:vertAlign w:val="baseline"/>
        </w:rPr>
        <w:t>e</w:t>
      </w:r>
      <w:r>
        <w:rPr>
          <w:spacing w:val="-4"/>
          <w:w w:val="99"/>
          <w:vertAlign w:val="baseline"/>
        </w:rPr>
        <w:t>n</w:t>
      </w:r>
      <w:r>
        <w:rPr>
          <w:w w:val="99"/>
          <w:vertAlign w:val="baseline"/>
        </w:rPr>
        <w:t>c</w:t>
      </w:r>
      <w:r>
        <w:rPr>
          <w:spacing w:val="-1"/>
          <w:w w:val="99"/>
          <w:vertAlign w:val="baseline"/>
        </w:rPr>
        <w:t>od</w:t>
      </w:r>
      <w:r>
        <w:rPr>
          <w:w w:val="99"/>
          <w:vertAlign w:val="baseline"/>
        </w:rPr>
        <w:t>e</w:t>
      </w:r>
      <w:r>
        <w:rPr>
          <w:w w:val="99"/>
          <w:vertAlign w:val="baseline"/>
        </w:rPr>
        <w:t>r</w:t>
      </w:r>
      <w:r>
        <w:rPr>
          <w:spacing w:val="20"/>
          <w:vertAlign w:val="baseline"/>
        </w:rPr>
        <w:t> </w:t>
      </w:r>
      <w:r>
        <w:rPr>
          <w:spacing w:val="1"/>
          <w:w w:val="99"/>
          <w:vertAlign w:val="baseline"/>
        </w:rPr>
        <w:t>o</w:t>
      </w:r>
      <w:r>
        <w:rPr>
          <w:spacing w:val="-1"/>
          <w:w w:val="99"/>
          <w:vertAlign w:val="baseline"/>
        </w:rPr>
        <w:t>u</w:t>
      </w:r>
      <w:r>
        <w:rPr>
          <w:spacing w:val="-3"/>
          <w:w w:val="99"/>
          <w:vertAlign w:val="baseline"/>
        </w:rPr>
        <w:t>t</w:t>
      </w:r>
      <w:r>
        <w:rPr>
          <w:spacing w:val="1"/>
          <w:w w:val="99"/>
          <w:vertAlign w:val="baseline"/>
        </w:rPr>
        <w:t>p</w:t>
      </w:r>
      <w:r>
        <w:rPr>
          <w:spacing w:val="-1"/>
          <w:w w:val="99"/>
          <w:vertAlign w:val="baseline"/>
        </w:rPr>
        <w:t>u</w:t>
      </w:r>
      <w:r>
        <w:rPr>
          <w:w w:val="99"/>
          <w:vertAlign w:val="baseline"/>
        </w:rPr>
        <w:t>t</w:t>
      </w:r>
      <w:r>
        <w:rPr>
          <w:spacing w:val="-3"/>
          <w:vertAlign w:val="baseline"/>
        </w:rPr>
        <w:t> </w:t>
      </w:r>
      <w:r>
        <w:rPr>
          <w:rFonts w:ascii="Cambria Math" w:hAnsi="Cambria Math"/>
          <w:spacing w:val="-96"/>
          <w:w w:val="107"/>
          <w:vertAlign w:val="baseline"/>
        </w:rPr>
        <w:t>E</w:t>
      </w:r>
      <w:r>
        <w:rPr>
          <w:rFonts w:ascii="Cambria Math" w:hAnsi="Cambria Math"/>
          <w:spacing w:val="-37"/>
          <w:w w:val="102"/>
          <w:position w:val="4"/>
          <w:vertAlign w:val="baseline"/>
        </w:rPr>
        <w:t>¯</w:t>
      </w:r>
      <w:r>
        <w:rPr>
          <w:rFonts w:ascii="Cambria Math" w:hAnsi="Cambria Math"/>
          <w:spacing w:val="8"/>
          <w:w w:val="99"/>
          <w:position w:val="4"/>
          <w:vertAlign w:val="baseline"/>
        </w:rPr>
        <w:t>⃗</w:t>
      </w:r>
      <w:r>
        <w:rPr>
          <w:w w:val="99"/>
          <w:vertAlign w:val="baseline"/>
        </w:rPr>
        <w:t>.</w:t>
      </w:r>
      <w:r>
        <w:rPr>
          <w:spacing w:val="22"/>
          <w:vertAlign w:val="baseline"/>
        </w:rPr>
        <w:t> </w:t>
      </w:r>
      <w:r>
        <w:rPr>
          <w:spacing w:val="-2"/>
          <w:w w:val="99"/>
          <w:vertAlign w:val="baseline"/>
        </w:rPr>
        <w:t>N</w:t>
      </w:r>
      <w:r>
        <w:rPr>
          <w:w w:val="99"/>
          <w:vertAlign w:val="baseline"/>
        </w:rPr>
        <w:t>e</w:t>
      </w:r>
      <w:r>
        <w:rPr>
          <w:spacing w:val="-1"/>
          <w:w w:val="99"/>
          <w:vertAlign w:val="baseline"/>
        </w:rPr>
        <w:t>x</w:t>
      </w:r>
      <w:r>
        <w:rPr>
          <w:w w:val="99"/>
          <w:vertAlign w:val="baseline"/>
        </w:rPr>
        <w:t>t</w:t>
      </w:r>
      <w:r>
        <w:rPr>
          <w:spacing w:val="21"/>
          <w:vertAlign w:val="baseline"/>
        </w:rPr>
        <w:t> </w:t>
      </w:r>
      <w:r>
        <w:rPr>
          <w:spacing w:val="-5"/>
          <w:w w:val="99"/>
          <w:vertAlign w:val="baseline"/>
        </w:rPr>
        <w:t>w</w:t>
      </w:r>
      <w:r>
        <w:rPr>
          <w:w w:val="99"/>
          <w:vertAlign w:val="baseline"/>
        </w:rPr>
        <w:t>e </w:t>
      </w:r>
      <w:r>
        <w:rPr>
          <w:vertAlign w:val="baseline"/>
        </w:rPr>
        <w:t>introduce</w:t>
      </w:r>
      <w:r>
        <w:rPr>
          <w:spacing w:val="-15"/>
          <w:vertAlign w:val="baseline"/>
        </w:rPr>
        <w:t> </w:t>
      </w:r>
      <w:r>
        <w:rPr>
          <w:vertAlign w:val="baseline"/>
        </w:rPr>
        <w:t>the</w:t>
      </w:r>
      <w:r>
        <w:rPr>
          <w:spacing w:val="-14"/>
          <w:vertAlign w:val="baseline"/>
        </w:rPr>
        <w:t> </w:t>
      </w:r>
      <w:r>
        <w:rPr>
          <w:vertAlign w:val="baseline"/>
        </w:rPr>
        <w:t>token</w:t>
      </w:r>
      <w:r>
        <w:rPr>
          <w:spacing w:val="-15"/>
          <w:vertAlign w:val="baseline"/>
        </w:rPr>
        <w:t> </w:t>
      </w:r>
      <w:r>
        <w:rPr>
          <w:vertAlign w:val="baseline"/>
        </w:rPr>
        <w:t>representation</w:t>
      </w:r>
      <w:r>
        <w:rPr>
          <w:spacing w:val="-15"/>
          <w:vertAlign w:val="baseline"/>
        </w:rPr>
        <w:t> </w:t>
      </w:r>
      <w:r>
        <w:rPr>
          <w:vertAlign w:val="baseline"/>
        </w:rPr>
        <w:t>and</w:t>
      </w:r>
      <w:r>
        <w:rPr>
          <w:spacing w:val="-14"/>
          <w:vertAlign w:val="baseline"/>
        </w:rPr>
        <w:t> </w:t>
      </w:r>
      <w:r>
        <w:rPr>
          <w:vertAlign w:val="baseline"/>
        </w:rPr>
        <w:t>the</w:t>
      </w:r>
      <w:r>
        <w:rPr>
          <w:spacing w:val="-12"/>
          <w:vertAlign w:val="baseline"/>
        </w:rPr>
        <w:t> </w:t>
      </w:r>
      <w:r>
        <w:rPr>
          <w:vertAlign w:val="baseline"/>
        </w:rPr>
        <w:t>structure</w:t>
      </w:r>
      <w:r>
        <w:rPr>
          <w:spacing w:val="-16"/>
          <w:vertAlign w:val="baseline"/>
        </w:rPr>
        <w:t> </w:t>
      </w:r>
      <w:r>
        <w:rPr>
          <w:vertAlign w:val="baseline"/>
        </w:rPr>
        <w:t>of</w:t>
      </w:r>
      <w:r>
        <w:rPr>
          <w:spacing w:val="-13"/>
          <w:vertAlign w:val="baseline"/>
        </w:rPr>
        <w:t> </w:t>
      </w:r>
      <w:r>
        <w:rPr>
          <w:vertAlign w:val="baseline"/>
        </w:rPr>
        <w:t>the</w:t>
      </w:r>
      <w:r>
        <w:rPr>
          <w:spacing w:val="-12"/>
          <w:vertAlign w:val="baseline"/>
        </w:rPr>
        <w:t> </w:t>
      </w:r>
      <w:r>
        <w:rPr>
          <w:vertAlign w:val="baseline"/>
        </w:rPr>
        <w:t>RNN.</w:t>
      </w:r>
    </w:p>
    <w:p>
      <w:pPr>
        <w:pStyle w:val="ListParagraph"/>
        <w:numPr>
          <w:ilvl w:val="1"/>
          <w:numId w:val="2"/>
        </w:numPr>
        <w:tabs>
          <w:tab w:pos="648" w:val="left" w:leader="none"/>
        </w:tabs>
        <w:spacing w:line="225" w:lineRule="exact" w:before="127" w:after="0"/>
        <w:ind w:left="647" w:right="0" w:hanging="253"/>
        <w:jc w:val="both"/>
        <w:rPr>
          <w:i/>
          <w:sz w:val="20"/>
        </w:rPr>
      </w:pPr>
      <w:r>
        <w:rPr>
          <w:i/>
          <w:sz w:val="20"/>
        </w:rPr>
        <w:t>Token embeddings</w:t>
      </w:r>
    </w:p>
    <w:p>
      <w:pPr>
        <w:pStyle w:val="BodyText"/>
        <w:spacing w:line="228" w:lineRule="auto" w:before="5"/>
        <w:ind w:right="100" w:firstLine="288"/>
        <w:jc w:val="both"/>
      </w:pPr>
      <w:r>
        <w:rPr/>
        <w:t>A LaTeX token refers to a processing unit within a LaTeX sequence to facilitate the design of the formula translator. Assuming that the LaTeX source is already split into tokens </w:t>
      </w:r>
      <w:r>
        <w:rPr>
          <w:rFonts w:ascii="Cambria Math" w:hAnsi="Cambria Math"/>
        </w:rPr>
        <w:t>y</w:t>
      </w:r>
      <w:r>
        <w:rPr>
          <w:rFonts w:ascii="Cambria Math" w:hAnsi="Cambria Math"/>
          <w:vertAlign w:val="subscript"/>
        </w:rPr>
        <w:t>1</w:t>
      </w:r>
      <w:r>
        <w:rPr>
          <w:rFonts w:ascii="Cambria Math" w:hAnsi="Cambria Math"/>
          <w:vertAlign w:val="baseline"/>
        </w:rPr>
        <w:t>, y</w:t>
      </w:r>
      <w:r>
        <w:rPr>
          <w:rFonts w:ascii="Cambria Math" w:hAnsi="Cambria Math"/>
          <w:vertAlign w:val="subscript"/>
        </w:rPr>
        <w:t>2</w:t>
      </w:r>
      <w:r>
        <w:rPr>
          <w:rFonts w:ascii="Cambria Math" w:hAnsi="Cambria Math"/>
          <w:vertAlign w:val="baseline"/>
        </w:rPr>
        <w:t>, … , y</w:t>
      </w:r>
      <w:r>
        <w:rPr>
          <w:rFonts w:ascii="Cambria Math" w:hAnsi="Cambria Math"/>
          <w:vertAlign w:val="subscript"/>
        </w:rPr>
        <w:t>T</w:t>
      </w:r>
      <w:r>
        <w:rPr>
          <w:rFonts w:ascii="Cambria Math" w:hAnsi="Cambria Math"/>
          <w:vertAlign w:val="baseline"/>
        </w:rPr>
        <w:t> </w:t>
      </w:r>
      <w:r>
        <w:rPr>
          <w:vertAlign w:val="baseline"/>
        </w:rPr>
        <w:t>. Details of LaTeX tokenization can be found in section V.A. A token can be fed into the RNN in different representations.</w:t>
      </w:r>
      <w:r>
        <w:rPr>
          <w:spacing w:val="-9"/>
          <w:vertAlign w:val="baseline"/>
        </w:rPr>
        <w:t> </w:t>
      </w:r>
      <w:r>
        <w:rPr>
          <w:vertAlign w:val="baseline"/>
        </w:rPr>
        <w:t>One</w:t>
      </w:r>
      <w:r>
        <w:rPr>
          <w:spacing w:val="-6"/>
          <w:vertAlign w:val="baseline"/>
        </w:rPr>
        <w:t> </w:t>
      </w:r>
      <w:r>
        <w:rPr>
          <w:vertAlign w:val="baseline"/>
        </w:rPr>
        <w:t>straightforward</w:t>
      </w:r>
      <w:r>
        <w:rPr>
          <w:spacing w:val="-8"/>
          <w:vertAlign w:val="baseline"/>
        </w:rPr>
        <w:t> </w:t>
      </w:r>
      <w:r>
        <w:rPr>
          <w:vertAlign w:val="baseline"/>
        </w:rPr>
        <w:t>option</w:t>
      </w:r>
      <w:r>
        <w:rPr>
          <w:spacing w:val="-8"/>
          <w:vertAlign w:val="baseline"/>
        </w:rPr>
        <w:t> </w:t>
      </w:r>
      <w:r>
        <w:rPr>
          <w:vertAlign w:val="baseline"/>
        </w:rPr>
        <w:t>is</w:t>
      </w:r>
      <w:r>
        <w:rPr>
          <w:spacing w:val="-10"/>
          <w:vertAlign w:val="baseline"/>
        </w:rPr>
        <w:t> </w:t>
      </w:r>
      <w:r>
        <w:rPr>
          <w:vertAlign w:val="baseline"/>
        </w:rPr>
        <w:t>to</w:t>
      </w:r>
      <w:r>
        <w:rPr>
          <w:spacing w:val="-8"/>
          <w:vertAlign w:val="baseline"/>
        </w:rPr>
        <w:t> </w:t>
      </w:r>
      <w:r>
        <w:rPr>
          <w:vertAlign w:val="baseline"/>
        </w:rPr>
        <w:t>represent</w:t>
      </w:r>
      <w:r>
        <w:rPr>
          <w:spacing w:val="-9"/>
          <w:vertAlign w:val="baseline"/>
        </w:rPr>
        <w:t> </w:t>
      </w:r>
      <w:r>
        <w:rPr>
          <w:vertAlign w:val="baseline"/>
        </w:rPr>
        <w:t>each token as a </w:t>
      </w:r>
      <w:r>
        <w:rPr>
          <w:i/>
          <w:vertAlign w:val="baseline"/>
        </w:rPr>
        <w:t>one-hot </w:t>
      </w:r>
      <w:r>
        <w:rPr>
          <w:vertAlign w:val="baseline"/>
        </w:rPr>
        <w:t>vector, which implies that tokens are orthogonal to each other, and thus it may miss important language semantics. Similar to natural language words, many LaTeX tokens are interrelated. For example, ‘{‘ and ‘}’ may have a higher correlation because they need to be used in pair based on the LaTeX grammar. As a result, </w:t>
      </w:r>
      <w:r>
        <w:rPr>
          <w:spacing w:val="-3"/>
          <w:vertAlign w:val="baseline"/>
        </w:rPr>
        <w:t>we </w:t>
      </w:r>
      <w:r>
        <w:rPr>
          <w:vertAlign w:val="baseline"/>
        </w:rPr>
        <w:t>propose to add a </w:t>
      </w:r>
      <w:r>
        <w:rPr>
          <w:i/>
          <w:vertAlign w:val="baseline"/>
        </w:rPr>
        <w:t>word embedding </w:t>
      </w:r>
      <w:r>
        <w:rPr>
          <w:vertAlign w:val="baseline"/>
        </w:rPr>
        <w:t>[30] layer commonly used in NLP, where a token </w:t>
      </w:r>
      <w:r>
        <w:rPr>
          <w:rFonts w:ascii="Cambria Math" w:hAnsi="Cambria Math"/>
          <w:spacing w:val="-3"/>
          <w:vertAlign w:val="baseline"/>
        </w:rPr>
        <w:t>y</w:t>
      </w:r>
      <w:r>
        <w:rPr>
          <w:rFonts w:ascii="Cambria Math" w:hAnsi="Cambria Math"/>
          <w:spacing w:val="-3"/>
          <w:vertAlign w:val="subscript"/>
        </w:rPr>
        <w:t>t</w:t>
      </w:r>
      <w:r>
        <w:rPr>
          <w:rFonts w:ascii="Cambria Math" w:hAnsi="Cambria Math"/>
          <w:spacing w:val="-3"/>
          <w:vertAlign w:val="baseline"/>
        </w:rPr>
        <w:t> </w:t>
      </w:r>
      <w:r>
        <w:rPr>
          <w:vertAlign w:val="baseline"/>
        </w:rPr>
        <w:t>is projected into a high-dimensional vector</w:t>
      </w:r>
      <w:r>
        <w:rPr>
          <w:spacing w:val="-9"/>
          <w:vertAlign w:val="baseline"/>
        </w:rPr>
        <w:t> </w:t>
      </w:r>
      <w:r>
        <w:rPr>
          <w:rFonts w:ascii="Cambria Math" w:hAnsi="Cambria Math"/>
          <w:spacing w:val="2"/>
          <w:vertAlign w:val="baseline"/>
        </w:rPr>
        <w:t>w</w:t>
      </w:r>
      <w:r>
        <w:rPr>
          <w:rFonts w:ascii="Cambria Math" w:hAnsi="Cambria Math"/>
          <w:spacing w:val="2"/>
          <w:vertAlign w:val="subscript"/>
        </w:rPr>
        <w:t>t</w:t>
      </w:r>
      <w:r>
        <w:rPr>
          <w:spacing w:val="2"/>
          <w:vertAlign w:val="baseline"/>
        </w:rPr>
        <w:t>:</w:t>
      </w:r>
    </w:p>
    <w:p>
      <w:pPr>
        <w:pStyle w:val="BodyText"/>
        <w:spacing w:before="115"/>
        <w:ind w:left="1708"/>
        <w:rPr>
          <w:rFonts w:ascii="Cambria Math"/>
        </w:rPr>
      </w:pPr>
      <w:r>
        <w:rPr>
          <w:rFonts w:ascii="Cambria Math"/>
          <w:spacing w:val="-8"/>
          <w:w w:val="94"/>
        </w:rPr>
        <w:t>w</w:t>
      </w:r>
      <w:r>
        <w:rPr>
          <w:rFonts w:ascii="Cambria Math"/>
          <w:w w:val="120"/>
          <w:vertAlign w:val="subscript"/>
        </w:rPr>
        <w:t>t</w:t>
      </w:r>
      <w:r>
        <w:rPr>
          <w:spacing w:val="20"/>
          <w:vertAlign w:val="baseline"/>
        </w:rPr>
        <w:t> </w:t>
      </w:r>
      <w:r>
        <w:rPr>
          <w:rFonts w:ascii="Cambria Math"/>
          <w:w w:val="99"/>
          <w:vertAlign w:val="baseline"/>
        </w:rPr>
        <w:t>=</w:t>
      </w:r>
      <w:r>
        <w:rPr>
          <w:spacing w:val="5"/>
          <w:vertAlign w:val="baseline"/>
        </w:rPr>
        <w:t> </w:t>
      </w:r>
      <w:r>
        <w:rPr>
          <w:rFonts w:ascii="Cambria Math"/>
          <w:spacing w:val="-1"/>
          <w:w w:val="101"/>
          <w:vertAlign w:val="baseline"/>
        </w:rPr>
        <w:t>e</w:t>
      </w:r>
      <w:r>
        <w:rPr>
          <w:rFonts w:ascii="Cambria Math"/>
          <w:smallCaps/>
          <w:spacing w:val="1"/>
          <w:w w:val="153"/>
          <w:vertAlign w:val="baseline"/>
        </w:rPr>
        <w:t>n</w:t>
      </w:r>
      <w:r>
        <w:rPr>
          <w:rFonts w:ascii="Cambria Math"/>
          <w:smallCaps w:val="0"/>
          <w:w w:val="97"/>
          <w:vertAlign w:val="baseline"/>
        </w:rPr>
        <w:t>b</w:t>
      </w:r>
      <w:r>
        <w:rPr>
          <w:rFonts w:ascii="Cambria Math"/>
          <w:smallCaps w:val="0"/>
          <w:spacing w:val="-1"/>
          <w:w w:val="101"/>
          <w:vertAlign w:val="baseline"/>
        </w:rPr>
        <w:t>e</w:t>
      </w:r>
      <w:r>
        <w:rPr>
          <w:rFonts w:ascii="Cambria Math"/>
          <w:smallCaps w:val="0"/>
          <w:spacing w:val="-1"/>
          <w:w w:val="103"/>
          <w:vertAlign w:val="baseline"/>
        </w:rPr>
        <w:t>dd</w:t>
      </w:r>
      <w:r>
        <w:rPr>
          <w:rFonts w:ascii="Cambria Math"/>
          <w:smallCaps w:val="0"/>
          <w:spacing w:val="1"/>
          <w:w w:val="113"/>
          <w:vertAlign w:val="baseline"/>
        </w:rPr>
        <w:t>i</w:t>
      </w:r>
      <w:r>
        <w:rPr>
          <w:rFonts w:ascii="Cambria Math"/>
          <w:smallCaps w:val="0"/>
          <w:spacing w:val="1"/>
          <w:w w:val="102"/>
          <w:vertAlign w:val="baseline"/>
        </w:rPr>
        <w:t>n</w:t>
      </w:r>
      <w:r>
        <w:rPr>
          <w:rFonts w:ascii="Cambria Math"/>
          <w:smallCaps w:val="0"/>
          <w:spacing w:val="5"/>
          <w:w w:val="123"/>
          <w:vertAlign w:val="baseline"/>
        </w:rPr>
        <w:t>g</w:t>
      </w:r>
      <w:r>
        <w:rPr>
          <w:rFonts w:ascii="Cambria Math"/>
          <w:smallCaps w:val="0"/>
          <w:spacing w:val="1"/>
          <w:w w:val="99"/>
          <w:vertAlign w:val="baseline"/>
        </w:rPr>
        <w:t>(</w:t>
      </w:r>
      <w:r>
        <w:rPr>
          <w:rFonts w:ascii="Cambria Math"/>
          <w:smallCaps w:val="0"/>
          <w:spacing w:val="-9"/>
          <w:w w:val="110"/>
          <w:vertAlign w:val="baseline"/>
        </w:rPr>
        <w:t>y</w:t>
      </w:r>
      <w:r>
        <w:rPr>
          <w:rFonts w:ascii="Cambria Math"/>
          <w:smallCaps w:val="0"/>
          <w:spacing w:val="13"/>
          <w:w w:val="120"/>
          <w:vertAlign w:val="subscript"/>
        </w:rPr>
        <w:t>t</w:t>
      </w:r>
      <w:r>
        <w:rPr>
          <w:rFonts w:ascii="Cambria Math"/>
          <w:smallCaps w:val="0"/>
          <w:w w:val="99"/>
          <w:vertAlign w:val="baseline"/>
        </w:rPr>
        <w:t>)</w:t>
      </w:r>
    </w:p>
    <w:p>
      <w:pPr>
        <w:pStyle w:val="BodyText"/>
        <w:spacing w:line="228" w:lineRule="auto" w:before="114"/>
        <w:ind w:right="103" w:firstLine="288"/>
        <w:jc w:val="both"/>
      </w:pPr>
      <w:r>
        <w:rPr/>
        <w:t>This embedding is trainable and is able to capture the interrelationship between different tokens [30].</w:t>
      </w:r>
    </w:p>
    <w:p>
      <w:pPr>
        <w:pStyle w:val="ListParagraph"/>
        <w:numPr>
          <w:ilvl w:val="1"/>
          <w:numId w:val="2"/>
        </w:numPr>
        <w:tabs>
          <w:tab w:pos="648" w:val="left" w:leader="none"/>
        </w:tabs>
        <w:spacing w:line="225" w:lineRule="exact" w:before="130" w:after="0"/>
        <w:ind w:left="647" w:right="0" w:hanging="253"/>
        <w:jc w:val="both"/>
        <w:rPr>
          <w:i/>
          <w:sz w:val="20"/>
        </w:rPr>
      </w:pPr>
      <w:r>
        <w:rPr>
          <w:i/>
          <w:sz w:val="20"/>
        </w:rPr>
        <w:t>Stacked Bidirectional LSTM</w:t>
      </w:r>
    </w:p>
    <w:p>
      <w:pPr>
        <w:pStyle w:val="BodyText"/>
        <w:spacing w:line="228" w:lineRule="auto" w:before="4"/>
        <w:ind w:right="101" w:firstLine="288"/>
        <w:jc w:val="both"/>
      </w:pPr>
      <w:r>
        <w:rPr/>
        <w:t>We propose to use a decoder model based on two layers of bidirectional long-short term memory (LSTM) cells [31]. Stacking multiple layers of LSTM increase the depth of the RNN and thus helps to capture more complex language semantics. Using bidirectional cells in each layer helps to capture</w:t>
      </w:r>
      <w:r>
        <w:rPr>
          <w:spacing w:val="-13"/>
        </w:rPr>
        <w:t> </w:t>
      </w:r>
      <w:r>
        <w:rPr/>
        <w:t>the</w:t>
      </w:r>
      <w:r>
        <w:rPr>
          <w:spacing w:val="-15"/>
        </w:rPr>
        <w:t> </w:t>
      </w:r>
      <w:r>
        <w:rPr/>
        <w:t>contexts</w:t>
      </w:r>
      <w:r>
        <w:rPr>
          <w:spacing w:val="-13"/>
        </w:rPr>
        <w:t> </w:t>
      </w:r>
      <w:r>
        <w:rPr/>
        <w:t>from</w:t>
      </w:r>
      <w:r>
        <w:rPr>
          <w:spacing w:val="-15"/>
        </w:rPr>
        <w:t> </w:t>
      </w:r>
      <w:r>
        <w:rPr/>
        <w:t>both</w:t>
      </w:r>
      <w:r>
        <w:rPr>
          <w:spacing w:val="-16"/>
        </w:rPr>
        <w:t> </w:t>
      </w:r>
      <w:r>
        <w:rPr/>
        <w:t>forward</w:t>
      </w:r>
      <w:r>
        <w:rPr>
          <w:spacing w:val="-14"/>
        </w:rPr>
        <w:t> </w:t>
      </w:r>
      <w:r>
        <w:rPr/>
        <w:t>and</w:t>
      </w:r>
      <w:r>
        <w:rPr>
          <w:spacing w:val="-14"/>
        </w:rPr>
        <w:t> </w:t>
      </w:r>
      <w:r>
        <w:rPr/>
        <w:t>backward</w:t>
      </w:r>
      <w:r>
        <w:rPr>
          <w:spacing w:val="-14"/>
        </w:rPr>
        <w:t> </w:t>
      </w:r>
      <w:r>
        <w:rPr/>
        <w:t>directions</w:t>
      </w:r>
    </w:p>
    <w:p>
      <w:pPr>
        <w:spacing w:after="0" w:line="228" w:lineRule="auto"/>
        <w:jc w:val="both"/>
        <w:sectPr>
          <w:pgSz w:w="12240" w:h="15840"/>
          <w:pgMar w:top="1020" w:bottom="280" w:left="800" w:right="800"/>
          <w:cols w:num="2" w:equalWidth="0">
            <w:col w:w="5185" w:space="207"/>
            <w:col w:w="5248"/>
          </w:cols>
        </w:sectPr>
      </w:pPr>
    </w:p>
    <w:p>
      <w:pPr>
        <w:pStyle w:val="BodyText"/>
        <w:ind w:left="0"/>
      </w:pPr>
    </w:p>
    <w:p>
      <w:pPr>
        <w:pStyle w:val="BodyText"/>
        <w:spacing w:before="6" w:after="1"/>
        <w:ind w:left="0"/>
        <w:rPr>
          <w:sz w:val="17"/>
        </w:rPr>
      </w:pPr>
    </w:p>
    <w:p>
      <w:pPr>
        <w:pStyle w:val="BodyText"/>
        <w:ind w:left="846"/>
      </w:pPr>
      <w:r>
        <w:rPr/>
        <w:drawing>
          <wp:inline distT="0" distB="0" distL="0" distR="0">
            <wp:extent cx="5662520" cy="2357532"/>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5662520" cy="2357532"/>
                    </a:xfrm>
                    <a:prstGeom prst="rect">
                      <a:avLst/>
                    </a:prstGeom>
                  </pic:spPr>
                </pic:pic>
              </a:graphicData>
            </a:graphic>
          </wp:inline>
        </w:drawing>
      </w:r>
      <w:r>
        <w:rPr/>
      </w:r>
    </w:p>
    <w:p>
      <w:pPr>
        <w:spacing w:before="150"/>
        <w:ind w:left="140" w:right="79" w:firstLine="0"/>
        <w:jc w:val="left"/>
        <w:rPr>
          <w:sz w:val="18"/>
        </w:rPr>
      </w:pPr>
      <w:r>
        <w:rPr>
          <w:sz w:val="18"/>
        </w:rPr>
        <w:t>Figure 2. (a) The structure of the stacked bidirectional LSTM with attention layer. (b) The structure of an LSTM cell, where </w:t>
      </w:r>
      <w:r>
        <w:rPr>
          <w:rFonts w:ascii="Cambria Math" w:hAnsi="Cambria Math"/>
          <w:sz w:val="18"/>
        </w:rPr>
        <w:t>i</w:t>
      </w:r>
      <w:r>
        <w:rPr>
          <w:sz w:val="18"/>
        </w:rPr>
        <w:t>, </w:t>
      </w:r>
      <w:r>
        <w:rPr>
          <w:rFonts w:ascii="Cambria Math" w:hAnsi="Cambria Math"/>
          <w:w w:val="110"/>
          <w:sz w:val="18"/>
        </w:rPr>
        <w:t>ƒ</w:t>
      </w:r>
      <w:r>
        <w:rPr>
          <w:w w:val="110"/>
          <w:sz w:val="18"/>
        </w:rPr>
        <w:t>, </w:t>
      </w:r>
      <w:r>
        <w:rPr>
          <w:rFonts w:ascii="Cambria Math" w:hAnsi="Cambria Math"/>
          <w:sz w:val="18"/>
        </w:rPr>
        <w:t>o </w:t>
      </w:r>
      <w:r>
        <w:rPr>
          <w:sz w:val="18"/>
        </w:rPr>
        <w:t>represent input gate, forget gate, and output gate separately.</w:t>
      </w:r>
    </w:p>
    <w:p>
      <w:pPr>
        <w:spacing w:after="0"/>
        <w:jc w:val="left"/>
        <w:rPr>
          <w:sz w:val="18"/>
        </w:rPr>
        <w:sectPr>
          <w:type w:val="continuous"/>
          <w:pgSz w:w="12240" w:h="15840"/>
          <w:pgMar w:top="1060" w:bottom="280" w:left="800" w:right="800"/>
        </w:sectPr>
      </w:pPr>
    </w:p>
    <w:p>
      <w:pPr>
        <w:pStyle w:val="BodyText"/>
        <w:spacing w:line="228" w:lineRule="auto" w:before="95"/>
        <w:ind w:right="38"/>
        <w:jc w:val="both"/>
      </w:pPr>
      <w:r>
        <w:rPr/>
        <w:t>between tokens. Figure 2(a) shows the structure of the stacked bidirectional LSTM that we used. For convenience, we will simply refer to this network as RNN henceforth.</w:t>
      </w:r>
    </w:p>
    <w:p>
      <w:pPr>
        <w:pStyle w:val="BodyText"/>
        <w:spacing w:line="228" w:lineRule="auto" w:before="120"/>
        <w:ind w:right="38" w:firstLine="288"/>
        <w:jc w:val="both"/>
      </w:pPr>
      <w:r>
        <w:rPr/>
        <w:t>LSTM is more capable of handling long sequences than</w:t>
      </w:r>
      <w:r>
        <w:rPr>
          <w:spacing w:val="-33"/>
        </w:rPr>
        <w:t> </w:t>
      </w:r>
      <w:r>
        <w:rPr/>
        <w:t>the standard RNN, which is subject to the vanishing gradient problem</w:t>
      </w:r>
      <w:r>
        <w:rPr>
          <w:spacing w:val="8"/>
        </w:rPr>
        <w:t> </w:t>
      </w:r>
      <w:r>
        <w:rPr/>
        <w:t>[32]</w:t>
      </w:r>
      <w:r>
        <w:rPr>
          <w:spacing w:val="12"/>
        </w:rPr>
        <w:t> </w:t>
      </w:r>
      <w:r>
        <w:rPr/>
        <w:t>with</w:t>
      </w:r>
      <w:r>
        <w:rPr>
          <w:spacing w:val="11"/>
        </w:rPr>
        <w:t> </w:t>
      </w:r>
      <w:r>
        <w:rPr/>
        <w:t>the</w:t>
      </w:r>
      <w:r>
        <w:rPr>
          <w:spacing w:val="12"/>
        </w:rPr>
        <w:t> </w:t>
      </w:r>
      <w:r>
        <w:rPr/>
        <w:t>growth</w:t>
      </w:r>
      <w:r>
        <w:rPr>
          <w:spacing w:val="13"/>
        </w:rPr>
        <w:t> </w:t>
      </w:r>
      <w:r>
        <w:rPr/>
        <w:t>of</w:t>
      </w:r>
      <w:r>
        <w:rPr>
          <w:spacing w:val="8"/>
        </w:rPr>
        <w:t> </w:t>
      </w:r>
      <w:r>
        <w:rPr/>
        <w:t>sequence</w:t>
      </w:r>
      <w:r>
        <w:rPr>
          <w:spacing w:val="12"/>
        </w:rPr>
        <w:t> </w:t>
      </w:r>
      <w:r>
        <w:rPr/>
        <w:t>length.</w:t>
      </w:r>
      <w:r>
        <w:rPr>
          <w:spacing w:val="9"/>
        </w:rPr>
        <w:t> </w:t>
      </w:r>
      <w:r>
        <w:rPr/>
        <w:t>Figure</w:t>
      </w:r>
      <w:r>
        <w:rPr>
          <w:spacing w:val="10"/>
        </w:rPr>
        <w:t> </w:t>
      </w:r>
      <w:r>
        <w:rPr/>
        <w:t>2(b)</w:t>
      </w:r>
    </w:p>
    <w:p>
      <w:pPr>
        <w:spacing w:before="84"/>
        <w:ind w:left="1995" w:right="1994" w:firstLine="0"/>
        <w:jc w:val="center"/>
        <w:rPr>
          <w:rFonts w:ascii="Cambria Math"/>
          <w:sz w:val="14"/>
        </w:rPr>
      </w:pPr>
      <w:r>
        <w:rPr/>
        <w:br w:type="column"/>
      </w:r>
      <w:r>
        <w:rPr>
          <w:rFonts w:ascii="Cambria Math"/>
          <w:sz w:val="14"/>
        </w:rPr>
        <w:t>L</w:t>
      </w:r>
    </w:p>
    <w:p>
      <w:pPr>
        <w:pStyle w:val="BodyText"/>
        <w:spacing w:before="77"/>
        <w:ind w:left="1995" w:right="2006"/>
        <w:jc w:val="center"/>
        <w:rPr>
          <w:rFonts w:ascii="Cambria Math" w:hAnsi="Cambria Math"/>
        </w:rPr>
      </w:pPr>
      <w:r>
        <w:rPr>
          <w:rFonts w:ascii="Cambria Math" w:hAnsi="Cambria Math"/>
          <w:w w:val="120"/>
        </w:rPr>
        <w:t>C</w:t>
      </w:r>
      <w:r>
        <w:rPr>
          <w:rFonts w:ascii="Cambria Math" w:hAnsi="Cambria Math"/>
          <w:w w:val="120"/>
          <w:vertAlign w:val="subscript"/>
        </w:rPr>
        <w:t>t</w:t>
      </w:r>
      <w:r>
        <w:rPr>
          <w:rFonts w:ascii="Cambria Math" w:hAnsi="Cambria Math"/>
          <w:w w:val="120"/>
          <w:vertAlign w:val="baseline"/>
        </w:rPr>
        <w:t> = </w:t>
      </w:r>
      <w:r>
        <w:rPr>
          <w:rFonts w:ascii="Cambria Math" w:hAnsi="Cambria Math"/>
          <w:w w:val="220"/>
          <w:vertAlign w:val="baseline"/>
        </w:rPr>
        <w:t>Σ </w:t>
      </w:r>
      <w:r>
        <w:rPr>
          <w:rFonts w:ascii="Cambria Math" w:hAnsi="Cambria Math"/>
          <w:w w:val="120"/>
          <w:vertAlign w:val="baseline"/>
        </w:rPr>
        <w:t>α</w:t>
      </w:r>
      <w:r>
        <w:rPr>
          <w:rFonts w:ascii="Cambria Math" w:hAnsi="Cambria Math"/>
          <w:w w:val="120"/>
          <w:vertAlign w:val="subscript"/>
        </w:rPr>
        <w:t>it</w:t>
      </w:r>
      <w:r>
        <w:rPr>
          <w:rFonts w:ascii="Cambria Math" w:hAnsi="Cambria Math"/>
          <w:w w:val="120"/>
          <w:vertAlign w:val="baseline"/>
        </w:rPr>
        <w:t>e</w:t>
      </w:r>
      <w:r>
        <w:rPr>
          <w:rFonts w:ascii="Cambria Math" w:hAnsi="Cambria Math"/>
          <w:w w:val="120"/>
          <w:vertAlign w:val="subscript"/>
        </w:rPr>
        <w:t>i</w:t>
      </w:r>
    </w:p>
    <w:p>
      <w:pPr>
        <w:spacing w:before="79"/>
        <w:ind w:left="1995" w:right="1989" w:firstLine="0"/>
        <w:jc w:val="center"/>
        <w:rPr>
          <w:rFonts w:ascii="Cambria Math"/>
          <w:sz w:val="14"/>
        </w:rPr>
      </w:pPr>
      <w:r>
        <w:rPr>
          <w:rFonts w:ascii="Cambria Math"/>
          <w:w w:val="110"/>
          <w:sz w:val="14"/>
        </w:rPr>
        <w:t>i=1</w:t>
      </w:r>
    </w:p>
    <w:p>
      <w:pPr>
        <w:pStyle w:val="BodyText"/>
        <w:spacing w:before="65"/>
      </w:pPr>
      <w:r>
        <w:rPr/>
        <w:t>, where </w:t>
      </w:r>
      <w:r>
        <w:rPr>
          <w:rFonts w:ascii="Cambria Math" w:hAnsi="Cambria Math"/>
        </w:rPr>
        <w:t>α</w:t>
      </w:r>
      <w:r>
        <w:rPr>
          <w:rFonts w:ascii="Cambria Math" w:hAnsi="Cambria Math"/>
          <w:vertAlign w:val="subscript"/>
        </w:rPr>
        <w:t>it</w:t>
      </w:r>
      <w:r>
        <w:rPr>
          <w:rFonts w:ascii="Cambria Math" w:hAnsi="Cambria Math"/>
          <w:vertAlign w:val="baseline"/>
        </w:rPr>
        <w:t> </w:t>
      </w:r>
      <w:r>
        <w:rPr>
          <w:vertAlign w:val="baseline"/>
        </w:rPr>
        <w:t>is the </w:t>
      </w:r>
      <w:r>
        <w:rPr>
          <w:i/>
          <w:vertAlign w:val="baseline"/>
        </w:rPr>
        <w:t>i</w:t>
      </w:r>
      <w:r>
        <w:rPr>
          <w:vertAlign w:val="superscript"/>
        </w:rPr>
        <w:t>th</w:t>
      </w:r>
      <w:r>
        <w:rPr>
          <w:vertAlign w:val="baseline"/>
        </w:rPr>
        <w:t> weight at time </w:t>
      </w:r>
      <w:r>
        <w:rPr>
          <w:rFonts w:ascii="Cambria Math" w:hAnsi="Cambria Math"/>
          <w:vertAlign w:val="baseline"/>
        </w:rPr>
        <w:t>t</w:t>
      </w:r>
      <w:r>
        <w:rPr>
          <w:vertAlign w:val="baseline"/>
        </w:rPr>
        <w:t>.</w:t>
      </w:r>
    </w:p>
    <w:p>
      <w:pPr>
        <w:pStyle w:val="BodyText"/>
        <w:spacing w:line="220" w:lineRule="exact" w:before="115"/>
        <w:ind w:right="33" w:firstLine="288"/>
      </w:pPr>
      <w:r>
        <w:rPr/>
        <w:t>The attention weights are calculated with an additional feedforward layer by feeding in the previous hidden state of the</w:t>
      </w:r>
    </w:p>
    <w:p>
      <w:pPr>
        <w:spacing w:after="0" w:line="220" w:lineRule="exact"/>
        <w:sectPr>
          <w:pgSz w:w="12240" w:h="15840"/>
          <w:pgMar w:top="980" w:bottom="280" w:left="800" w:right="800"/>
          <w:cols w:num="2" w:equalWidth="0">
            <w:col w:w="5182" w:space="210"/>
            <w:col w:w="5248"/>
          </w:cols>
        </w:sectPr>
      </w:pPr>
    </w:p>
    <w:p>
      <w:pPr>
        <w:pStyle w:val="BodyText"/>
        <w:spacing w:line="84" w:lineRule="exact"/>
      </w:pPr>
      <w:r>
        <w:rPr/>
        <w:t>shows the structure of an LSTM cell. The core to the LSTM</w:t>
      </w:r>
      <w:r>
        <w:rPr>
          <w:spacing w:val="19"/>
        </w:rPr>
        <w:t> </w:t>
      </w:r>
      <w:r>
        <w:rPr/>
        <w:t>is</w:t>
      </w:r>
    </w:p>
    <w:p>
      <w:pPr>
        <w:pStyle w:val="BodyText"/>
        <w:spacing w:line="197" w:lineRule="exact"/>
      </w:pPr>
      <w:r>
        <w:rPr/>
        <w:t>the  cell  state  </w:t>
      </w:r>
      <w:r>
        <w:rPr>
          <w:rFonts w:ascii="Cambria Math"/>
          <w:spacing w:val="-3"/>
        </w:rPr>
        <w:t>c</w:t>
      </w:r>
      <w:r>
        <w:rPr>
          <w:rFonts w:ascii="Cambria Math"/>
          <w:spacing w:val="-3"/>
          <w:vertAlign w:val="subscript"/>
        </w:rPr>
        <w:t>t</w:t>
      </w:r>
      <w:r>
        <w:rPr>
          <w:rFonts w:ascii="Cambria Math"/>
          <w:spacing w:val="-3"/>
          <w:vertAlign w:val="baseline"/>
        </w:rPr>
        <w:t>  </w:t>
      </w:r>
      <w:r>
        <w:rPr>
          <w:vertAlign w:val="baseline"/>
        </w:rPr>
        <w:t>that  records  the  information  that  has</w:t>
      </w:r>
      <w:r>
        <w:rPr>
          <w:spacing w:val="26"/>
          <w:vertAlign w:val="baseline"/>
        </w:rPr>
        <w:t> </w:t>
      </w:r>
      <w:r>
        <w:rPr>
          <w:vertAlign w:val="baseline"/>
        </w:rPr>
        <w:t>been</w:t>
      </w:r>
    </w:p>
    <w:p>
      <w:pPr>
        <w:pStyle w:val="BodyText"/>
        <w:spacing w:before="24"/>
        <w:rPr>
          <w:rFonts w:ascii="Cambria Math" w:hAnsi="Cambria Math"/>
        </w:rPr>
      </w:pPr>
      <w:r>
        <w:rPr/>
        <w:br w:type="column"/>
      </w:r>
      <w:r>
        <w:rPr/>
        <w:t>LSTM </w:t>
      </w:r>
      <w:r>
        <w:rPr>
          <w:rFonts w:ascii="Cambria Math" w:hAnsi="Cambria Math"/>
          <w:spacing w:val="-18"/>
        </w:rPr>
        <w:t>ℎ</w:t>
      </w:r>
    </w:p>
    <w:p>
      <w:pPr>
        <w:spacing w:line="159" w:lineRule="exact" w:before="121"/>
        <w:ind w:left="-40" w:right="0" w:firstLine="0"/>
        <w:jc w:val="left"/>
        <w:rPr>
          <w:rFonts w:ascii="Cambria Math" w:hAnsi="Cambria Math"/>
          <w:sz w:val="14"/>
        </w:rPr>
      </w:pPr>
      <w:r>
        <w:rPr/>
        <w:br w:type="column"/>
      </w:r>
      <w:r>
        <w:rPr>
          <w:rFonts w:ascii="Cambria Math" w:hAnsi="Cambria Math"/>
          <w:w w:val="125"/>
          <w:sz w:val="14"/>
        </w:rPr>
        <w:t>t–1</w:t>
      </w:r>
    </w:p>
    <w:p>
      <w:pPr>
        <w:pStyle w:val="BodyText"/>
        <w:spacing w:line="258" w:lineRule="exact"/>
        <w:ind w:left="18"/>
      </w:pPr>
      <w:r>
        <w:rPr/>
        <w:br w:type="column"/>
      </w:r>
      <w:r>
        <w:rPr>
          <w:w w:val="99"/>
        </w:rPr>
        <w:t>a</w:t>
      </w:r>
      <w:r>
        <w:rPr>
          <w:spacing w:val="-1"/>
          <w:w w:val="99"/>
        </w:rPr>
        <w:t>n</w:t>
      </w:r>
      <w:r>
        <w:rPr>
          <w:w w:val="99"/>
        </w:rPr>
        <w:t>d</w:t>
      </w:r>
      <w:r>
        <w:rPr>
          <w:spacing w:val="-1"/>
        </w:rPr>
        <w:t> </w:t>
      </w:r>
      <w:r>
        <w:rPr>
          <w:spacing w:val="-1"/>
          <w:w w:val="99"/>
        </w:rPr>
        <w:t>t</w:t>
      </w:r>
      <w:r>
        <w:rPr>
          <w:spacing w:val="-1"/>
          <w:w w:val="99"/>
        </w:rPr>
        <w:t>h</w:t>
      </w:r>
      <w:r>
        <w:rPr>
          <w:w w:val="99"/>
        </w:rPr>
        <w:t>e</w:t>
      </w:r>
      <w:r>
        <w:rPr/>
        <w:t> </w:t>
      </w:r>
      <w:r>
        <w:rPr>
          <w:spacing w:val="-4"/>
          <w:w w:val="99"/>
        </w:rPr>
        <w:t>m</w:t>
      </w:r>
      <w:r>
        <w:rPr>
          <w:spacing w:val="2"/>
          <w:w w:val="99"/>
        </w:rPr>
        <w:t>e</w:t>
      </w:r>
      <w:r>
        <w:rPr>
          <w:spacing w:val="-4"/>
          <w:w w:val="99"/>
        </w:rPr>
        <w:t>m</w:t>
      </w:r>
      <w:r>
        <w:rPr>
          <w:spacing w:val="1"/>
          <w:w w:val="99"/>
        </w:rPr>
        <w:t>or</w:t>
      </w:r>
      <w:r>
        <w:rPr>
          <w:w w:val="99"/>
        </w:rPr>
        <w:t>y</w:t>
      </w:r>
      <w:r>
        <w:rPr>
          <w:spacing w:val="-1"/>
        </w:rPr>
        <w:t> </w:t>
      </w:r>
      <w:r>
        <w:rPr>
          <w:spacing w:val="1"/>
          <w:w w:val="99"/>
        </w:rPr>
        <w:t>b</w:t>
      </w:r>
      <w:r>
        <w:rPr>
          <w:w w:val="99"/>
        </w:rPr>
        <w:t>a</w:t>
      </w:r>
      <w:r>
        <w:rPr>
          <w:spacing w:val="-1"/>
          <w:w w:val="99"/>
        </w:rPr>
        <w:t>n</w:t>
      </w:r>
      <w:r>
        <w:rPr>
          <w:w w:val="99"/>
        </w:rPr>
        <w:t>k</w:t>
      </w:r>
      <w:r>
        <w:rPr>
          <w:spacing w:val="-6"/>
        </w:rPr>
        <w:t> </w:t>
      </w:r>
      <w:r>
        <w:rPr>
          <w:rFonts w:ascii="Cambria Math" w:hAnsi="Cambria Math"/>
          <w:spacing w:val="-96"/>
          <w:w w:val="107"/>
        </w:rPr>
        <w:t>E</w:t>
      </w:r>
      <w:r>
        <w:rPr>
          <w:rFonts w:ascii="Cambria Math" w:hAnsi="Cambria Math"/>
          <w:spacing w:val="-37"/>
          <w:w w:val="102"/>
          <w:position w:val="4"/>
        </w:rPr>
        <w:t>¯</w:t>
      </w:r>
      <w:r>
        <w:rPr>
          <w:rFonts w:ascii="Cambria Math" w:hAnsi="Cambria Math"/>
          <w:spacing w:val="8"/>
          <w:w w:val="99"/>
          <w:position w:val="4"/>
        </w:rPr>
        <w:t>⃗</w:t>
      </w:r>
      <w:r>
        <w:rPr>
          <w:w w:val="99"/>
        </w:rPr>
        <w:t>,</w:t>
      </w:r>
      <w:r>
        <w:rPr>
          <w:spacing w:val="3"/>
        </w:rPr>
        <w:t> </w:t>
      </w:r>
      <w:r>
        <w:rPr>
          <w:w w:val="99"/>
        </w:rPr>
        <w:t>a</w:t>
      </w:r>
      <w:r>
        <w:rPr>
          <w:spacing w:val="-4"/>
          <w:w w:val="99"/>
        </w:rPr>
        <w:t>n</w:t>
      </w:r>
      <w:r>
        <w:rPr>
          <w:w w:val="99"/>
        </w:rPr>
        <w:t>d</w:t>
      </w:r>
      <w:r>
        <w:rPr>
          <w:spacing w:val="1"/>
        </w:rPr>
        <w:t> </w:t>
      </w:r>
      <w:r>
        <w:rPr>
          <w:spacing w:val="-1"/>
          <w:w w:val="99"/>
        </w:rPr>
        <w:t>t</w:t>
      </w:r>
      <w:r>
        <w:rPr>
          <w:spacing w:val="-1"/>
          <w:w w:val="99"/>
        </w:rPr>
        <w:t>h</w:t>
      </w:r>
      <w:r>
        <w:rPr>
          <w:w w:val="99"/>
        </w:rPr>
        <w:t>e</w:t>
      </w:r>
      <w:r>
        <w:rPr>
          <w:w w:val="99"/>
        </w:rPr>
        <w:t>n</w:t>
      </w:r>
      <w:r>
        <w:rPr>
          <w:spacing w:val="-1"/>
        </w:rPr>
        <w:t> </w:t>
      </w:r>
      <w:r>
        <w:rPr>
          <w:spacing w:val="-1"/>
          <w:w w:val="99"/>
        </w:rPr>
        <w:t>p</w:t>
      </w:r>
      <w:r>
        <w:rPr>
          <w:w w:val="99"/>
        </w:rPr>
        <w:t>a</w:t>
      </w:r>
      <w:r>
        <w:rPr>
          <w:spacing w:val="-1"/>
          <w:w w:val="99"/>
        </w:rPr>
        <w:t>s</w:t>
      </w:r>
      <w:r>
        <w:rPr>
          <w:w w:val="99"/>
        </w:rPr>
        <w:t>s</w:t>
      </w:r>
      <w:r>
        <w:rPr>
          <w:spacing w:val="-1"/>
        </w:rPr>
        <w:t> </w:t>
      </w:r>
      <w:r>
        <w:rPr>
          <w:spacing w:val="-1"/>
          <w:w w:val="99"/>
        </w:rPr>
        <w:t>i</w:t>
      </w:r>
      <w:r>
        <w:rPr>
          <w:w w:val="99"/>
        </w:rPr>
        <w:t>t</w:t>
      </w:r>
      <w:r>
        <w:rPr/>
        <w:t> </w:t>
      </w:r>
      <w:r>
        <w:rPr>
          <w:spacing w:val="-1"/>
          <w:w w:val="99"/>
        </w:rPr>
        <w:t>t</w:t>
      </w:r>
      <w:r>
        <w:rPr>
          <w:spacing w:val="-4"/>
          <w:w w:val="99"/>
        </w:rPr>
        <w:t>h</w:t>
      </w:r>
      <w:r>
        <w:rPr>
          <w:spacing w:val="-2"/>
          <w:w w:val="99"/>
        </w:rPr>
        <w:t>r</w:t>
      </w:r>
      <w:r>
        <w:rPr>
          <w:spacing w:val="1"/>
          <w:w w:val="99"/>
        </w:rPr>
        <w:t>o</w:t>
      </w:r>
      <w:r>
        <w:rPr>
          <w:spacing w:val="-1"/>
          <w:w w:val="99"/>
        </w:rPr>
        <w:t>ug</w:t>
      </w:r>
      <w:r>
        <w:rPr>
          <w:w w:val="99"/>
        </w:rPr>
        <w:t>h</w:t>
      </w:r>
      <w:r>
        <w:rPr>
          <w:spacing w:val="1"/>
        </w:rPr>
        <w:t> </w:t>
      </w:r>
      <w:r>
        <w:rPr>
          <w:w w:val="99"/>
        </w:rPr>
        <w:t>a</w:t>
      </w:r>
    </w:p>
    <w:p>
      <w:pPr>
        <w:spacing w:after="0" w:line="258" w:lineRule="exact"/>
        <w:sectPr>
          <w:type w:val="continuous"/>
          <w:pgSz w:w="12240" w:h="15840"/>
          <w:pgMar w:top="1060" w:bottom="280" w:left="800" w:right="800"/>
          <w:cols w:num="4" w:equalWidth="0">
            <w:col w:w="5182" w:space="211"/>
            <w:col w:w="796" w:space="39"/>
            <w:col w:w="209" w:space="40"/>
            <w:col w:w="4163"/>
          </w:cols>
        </w:sectPr>
      </w:pPr>
    </w:p>
    <w:p>
      <w:pPr>
        <w:pStyle w:val="BodyText"/>
        <w:spacing w:line="228" w:lineRule="auto" w:before="30"/>
        <w:ind w:right="38"/>
        <w:jc w:val="both"/>
      </w:pPr>
      <w:r>
        <w:rPr>
          <w:w w:val="105"/>
        </w:rPr>
        <w:t>observed</w:t>
      </w:r>
      <w:r>
        <w:rPr>
          <w:spacing w:val="-33"/>
          <w:w w:val="105"/>
        </w:rPr>
        <w:t> </w:t>
      </w:r>
      <w:r>
        <w:rPr>
          <w:w w:val="105"/>
        </w:rPr>
        <w:t>at</w:t>
      </w:r>
      <w:r>
        <w:rPr>
          <w:spacing w:val="-32"/>
          <w:w w:val="105"/>
        </w:rPr>
        <w:t> </w:t>
      </w:r>
      <w:r>
        <w:rPr>
          <w:w w:val="105"/>
        </w:rPr>
        <w:t>time</w:t>
      </w:r>
      <w:r>
        <w:rPr>
          <w:spacing w:val="-29"/>
          <w:w w:val="105"/>
        </w:rPr>
        <w:t> </w:t>
      </w:r>
      <w:r>
        <w:rPr>
          <w:rFonts w:ascii="Cambria Math" w:hAnsi="Cambria Math"/>
          <w:spacing w:val="2"/>
          <w:w w:val="105"/>
        </w:rPr>
        <w:t>t</w:t>
      </w:r>
      <w:r>
        <w:rPr>
          <w:spacing w:val="2"/>
          <w:w w:val="105"/>
        </w:rPr>
        <w:t>.</w:t>
      </w:r>
      <w:r>
        <w:rPr>
          <w:spacing w:val="-33"/>
          <w:w w:val="105"/>
        </w:rPr>
        <w:t> </w:t>
      </w:r>
      <w:r>
        <w:rPr>
          <w:w w:val="105"/>
        </w:rPr>
        <w:t>The</w:t>
      </w:r>
      <w:r>
        <w:rPr>
          <w:spacing w:val="-32"/>
          <w:w w:val="105"/>
        </w:rPr>
        <w:t> </w:t>
      </w:r>
      <w:r>
        <w:rPr>
          <w:w w:val="105"/>
        </w:rPr>
        <w:t>LSTM</w:t>
      </w:r>
      <w:r>
        <w:rPr>
          <w:spacing w:val="-32"/>
          <w:w w:val="105"/>
        </w:rPr>
        <w:t> </w:t>
      </w:r>
      <w:r>
        <w:rPr>
          <w:w w:val="105"/>
        </w:rPr>
        <w:t>is</w:t>
      </w:r>
      <w:r>
        <w:rPr>
          <w:spacing w:val="-32"/>
          <w:w w:val="105"/>
        </w:rPr>
        <w:t> </w:t>
      </w:r>
      <w:r>
        <w:rPr>
          <w:w w:val="105"/>
        </w:rPr>
        <w:t>capable</w:t>
      </w:r>
      <w:r>
        <w:rPr>
          <w:spacing w:val="-33"/>
          <w:w w:val="105"/>
        </w:rPr>
        <w:t> </w:t>
      </w:r>
      <w:r>
        <w:rPr>
          <w:w w:val="105"/>
        </w:rPr>
        <w:t>of</w:t>
      </w:r>
      <w:r>
        <w:rPr>
          <w:spacing w:val="-34"/>
          <w:w w:val="105"/>
        </w:rPr>
        <w:t> </w:t>
      </w:r>
      <w:r>
        <w:rPr>
          <w:w w:val="105"/>
        </w:rPr>
        <w:t>adding</w:t>
      </w:r>
      <w:r>
        <w:rPr>
          <w:spacing w:val="-33"/>
          <w:w w:val="105"/>
        </w:rPr>
        <w:t> </w:t>
      </w:r>
      <w:r>
        <w:rPr>
          <w:w w:val="105"/>
        </w:rPr>
        <w:t>or</w:t>
      </w:r>
      <w:r>
        <w:rPr>
          <w:spacing w:val="-32"/>
          <w:w w:val="105"/>
        </w:rPr>
        <w:t> </w:t>
      </w:r>
      <w:r>
        <w:rPr>
          <w:w w:val="105"/>
        </w:rPr>
        <w:t>removing </w:t>
      </w:r>
      <w:r>
        <w:rPr/>
        <w:t>information</w:t>
      </w:r>
      <w:r>
        <w:rPr>
          <w:spacing w:val="-19"/>
        </w:rPr>
        <w:t> </w:t>
      </w:r>
      <w:r>
        <w:rPr/>
        <w:t>from</w:t>
      </w:r>
      <w:r>
        <w:rPr>
          <w:spacing w:val="-22"/>
        </w:rPr>
        <w:t> </w:t>
      </w:r>
      <w:r>
        <w:rPr/>
        <w:t>the</w:t>
      </w:r>
      <w:r>
        <w:rPr>
          <w:spacing w:val="-18"/>
        </w:rPr>
        <w:t> </w:t>
      </w:r>
      <w:r>
        <w:rPr/>
        <w:t>cell</w:t>
      </w:r>
      <w:r>
        <w:rPr>
          <w:spacing w:val="-18"/>
        </w:rPr>
        <w:t> </w:t>
      </w:r>
      <w:r>
        <w:rPr/>
        <w:t>state</w:t>
      </w:r>
      <w:r>
        <w:rPr>
          <w:spacing w:val="-22"/>
        </w:rPr>
        <w:t> </w:t>
      </w:r>
      <w:r>
        <w:rPr/>
        <w:t>via</w:t>
      </w:r>
      <w:r>
        <w:rPr>
          <w:spacing w:val="-18"/>
        </w:rPr>
        <w:t> </w:t>
      </w:r>
      <w:r>
        <w:rPr/>
        <w:t>three</w:t>
      </w:r>
      <w:r>
        <w:rPr>
          <w:spacing w:val="-20"/>
        </w:rPr>
        <w:t> </w:t>
      </w:r>
      <w:r>
        <w:rPr/>
        <w:t>types</w:t>
      </w:r>
      <w:r>
        <w:rPr>
          <w:spacing w:val="-20"/>
        </w:rPr>
        <w:t> </w:t>
      </w:r>
      <w:r>
        <w:rPr/>
        <w:t>of</w:t>
      </w:r>
      <w:r>
        <w:rPr>
          <w:spacing w:val="-20"/>
        </w:rPr>
        <w:t> </w:t>
      </w:r>
      <w:r>
        <w:rPr/>
        <w:t>gates:</w:t>
      </w:r>
      <w:r>
        <w:rPr>
          <w:spacing w:val="-21"/>
        </w:rPr>
        <w:t> </w:t>
      </w:r>
      <w:r>
        <w:rPr/>
        <w:t>input</w:t>
      </w:r>
      <w:r>
        <w:rPr>
          <w:spacing w:val="-18"/>
        </w:rPr>
        <w:t> </w:t>
      </w:r>
      <w:r>
        <w:rPr/>
        <w:t>gate </w:t>
      </w:r>
      <w:r>
        <w:rPr>
          <w:rFonts w:ascii="Cambria Math" w:hAnsi="Cambria Math"/>
          <w:spacing w:val="4"/>
          <w:w w:val="105"/>
        </w:rPr>
        <w:t>i</w:t>
      </w:r>
      <w:r>
        <w:rPr>
          <w:rFonts w:ascii="Cambria Math" w:hAnsi="Cambria Math"/>
          <w:spacing w:val="4"/>
          <w:w w:val="105"/>
          <w:vertAlign w:val="subscript"/>
        </w:rPr>
        <w:t>t</w:t>
      </w:r>
      <w:r>
        <w:rPr>
          <w:spacing w:val="4"/>
          <w:w w:val="105"/>
          <w:vertAlign w:val="baseline"/>
        </w:rPr>
        <w:t>,</w:t>
      </w:r>
      <w:r>
        <w:rPr>
          <w:spacing w:val="-20"/>
          <w:w w:val="105"/>
          <w:vertAlign w:val="baseline"/>
        </w:rPr>
        <w:t> </w:t>
      </w:r>
      <w:r>
        <w:rPr>
          <w:w w:val="105"/>
          <w:vertAlign w:val="baseline"/>
        </w:rPr>
        <w:t>forget</w:t>
      </w:r>
      <w:r>
        <w:rPr>
          <w:spacing w:val="-21"/>
          <w:w w:val="105"/>
          <w:vertAlign w:val="baseline"/>
        </w:rPr>
        <w:t> </w:t>
      </w:r>
      <w:r>
        <w:rPr>
          <w:w w:val="105"/>
          <w:vertAlign w:val="baseline"/>
        </w:rPr>
        <w:t>gate</w:t>
      </w:r>
      <w:r>
        <w:rPr>
          <w:spacing w:val="-21"/>
          <w:w w:val="105"/>
          <w:vertAlign w:val="baseline"/>
        </w:rPr>
        <w:t> </w:t>
      </w:r>
      <w:r>
        <w:rPr>
          <w:rFonts w:ascii="Cambria Math" w:hAnsi="Cambria Math"/>
          <w:spacing w:val="-6"/>
          <w:w w:val="105"/>
          <w:vertAlign w:val="baseline"/>
        </w:rPr>
        <w:t>ƒ</w:t>
      </w:r>
      <w:r>
        <w:rPr>
          <w:rFonts w:ascii="Cambria Math" w:hAnsi="Cambria Math"/>
          <w:spacing w:val="-6"/>
          <w:w w:val="105"/>
          <w:vertAlign w:val="subscript"/>
        </w:rPr>
        <w:t>t</w:t>
      </w:r>
      <w:r>
        <w:rPr>
          <w:spacing w:val="-6"/>
          <w:w w:val="105"/>
          <w:vertAlign w:val="baseline"/>
        </w:rPr>
        <w:t>,</w:t>
      </w:r>
      <w:r>
        <w:rPr>
          <w:spacing w:val="-19"/>
          <w:w w:val="105"/>
          <w:vertAlign w:val="baseline"/>
        </w:rPr>
        <w:t> </w:t>
      </w:r>
      <w:r>
        <w:rPr>
          <w:w w:val="105"/>
          <w:vertAlign w:val="baseline"/>
        </w:rPr>
        <w:t>and</w:t>
      </w:r>
      <w:r>
        <w:rPr>
          <w:spacing w:val="-21"/>
          <w:w w:val="105"/>
          <w:vertAlign w:val="baseline"/>
        </w:rPr>
        <w:t> </w:t>
      </w:r>
      <w:r>
        <w:rPr>
          <w:w w:val="105"/>
          <w:vertAlign w:val="baseline"/>
        </w:rPr>
        <w:t>output</w:t>
      </w:r>
      <w:r>
        <w:rPr>
          <w:spacing w:val="-21"/>
          <w:w w:val="105"/>
          <w:vertAlign w:val="baseline"/>
        </w:rPr>
        <w:t> </w:t>
      </w:r>
      <w:r>
        <w:rPr>
          <w:w w:val="105"/>
          <w:vertAlign w:val="baseline"/>
        </w:rPr>
        <w:t>gate</w:t>
      </w:r>
      <w:r>
        <w:rPr>
          <w:spacing w:val="-21"/>
          <w:w w:val="105"/>
          <w:vertAlign w:val="baseline"/>
        </w:rPr>
        <w:t> </w:t>
      </w:r>
      <w:r>
        <w:rPr>
          <w:rFonts w:ascii="Cambria Math" w:hAnsi="Cambria Math"/>
          <w:w w:val="105"/>
          <w:vertAlign w:val="baseline"/>
        </w:rPr>
        <w:t>o</w:t>
      </w:r>
      <w:r>
        <w:rPr>
          <w:rFonts w:ascii="Cambria Math" w:hAnsi="Cambria Math"/>
          <w:w w:val="105"/>
          <w:vertAlign w:val="subscript"/>
        </w:rPr>
        <w:t>t</w:t>
      </w:r>
      <w:r>
        <w:rPr>
          <w:w w:val="105"/>
          <w:vertAlign w:val="baseline"/>
        </w:rPr>
        <w:t>.</w:t>
      </w:r>
      <w:r>
        <w:rPr>
          <w:spacing w:val="-21"/>
          <w:w w:val="105"/>
          <w:vertAlign w:val="baseline"/>
        </w:rPr>
        <w:t> </w:t>
      </w:r>
      <w:r>
        <w:rPr>
          <w:w w:val="105"/>
          <w:vertAlign w:val="baseline"/>
        </w:rPr>
        <w:t>As</w:t>
      </w:r>
      <w:r>
        <w:rPr>
          <w:spacing w:val="-21"/>
          <w:w w:val="105"/>
          <w:vertAlign w:val="baseline"/>
        </w:rPr>
        <w:t> </w:t>
      </w:r>
      <w:r>
        <w:rPr>
          <w:w w:val="105"/>
          <w:vertAlign w:val="baseline"/>
        </w:rPr>
        <w:t>implied</w:t>
      </w:r>
      <w:r>
        <w:rPr>
          <w:spacing w:val="-20"/>
          <w:w w:val="105"/>
          <w:vertAlign w:val="baseline"/>
        </w:rPr>
        <w:t> </w:t>
      </w:r>
      <w:r>
        <w:rPr>
          <w:w w:val="105"/>
          <w:vertAlign w:val="baseline"/>
        </w:rPr>
        <w:t>by</w:t>
      </w:r>
      <w:r>
        <w:rPr>
          <w:spacing w:val="-22"/>
          <w:w w:val="105"/>
          <w:vertAlign w:val="baseline"/>
        </w:rPr>
        <w:t> </w:t>
      </w:r>
      <w:r>
        <w:rPr>
          <w:w w:val="105"/>
          <w:vertAlign w:val="baseline"/>
        </w:rPr>
        <w:t>their</w:t>
      </w:r>
      <w:r>
        <w:rPr>
          <w:spacing w:val="-21"/>
          <w:w w:val="105"/>
          <w:vertAlign w:val="baseline"/>
        </w:rPr>
        <w:t> </w:t>
      </w:r>
      <w:r>
        <w:rPr>
          <w:w w:val="105"/>
          <w:vertAlign w:val="baseline"/>
        </w:rPr>
        <w:t>names, these</w:t>
      </w:r>
      <w:r>
        <w:rPr>
          <w:spacing w:val="-39"/>
          <w:w w:val="105"/>
          <w:vertAlign w:val="baseline"/>
        </w:rPr>
        <w:t> </w:t>
      </w:r>
      <w:r>
        <w:rPr>
          <w:w w:val="105"/>
          <w:vertAlign w:val="baseline"/>
        </w:rPr>
        <w:t>gates</w:t>
      </w:r>
      <w:r>
        <w:rPr>
          <w:spacing w:val="-40"/>
          <w:w w:val="105"/>
          <w:vertAlign w:val="baseline"/>
        </w:rPr>
        <w:t> </w:t>
      </w:r>
      <w:r>
        <w:rPr>
          <w:w w:val="105"/>
          <w:vertAlign w:val="baseline"/>
        </w:rPr>
        <w:t>control</w:t>
      </w:r>
      <w:r>
        <w:rPr>
          <w:spacing w:val="-39"/>
          <w:w w:val="105"/>
          <w:vertAlign w:val="baseline"/>
        </w:rPr>
        <w:t> </w:t>
      </w:r>
      <w:r>
        <w:rPr>
          <w:i/>
          <w:w w:val="105"/>
          <w:vertAlign w:val="baseline"/>
        </w:rPr>
        <w:t>read</w:t>
      </w:r>
      <w:r>
        <w:rPr>
          <w:i/>
          <w:spacing w:val="-39"/>
          <w:w w:val="105"/>
          <w:vertAlign w:val="baseline"/>
        </w:rPr>
        <w:t> </w:t>
      </w:r>
      <w:r>
        <w:rPr>
          <w:w w:val="105"/>
          <w:vertAlign w:val="baseline"/>
        </w:rPr>
        <w:t>of</w:t>
      </w:r>
      <w:r>
        <w:rPr>
          <w:spacing w:val="-39"/>
          <w:w w:val="105"/>
          <w:vertAlign w:val="baseline"/>
        </w:rPr>
        <w:t> </w:t>
      </w:r>
      <w:r>
        <w:rPr>
          <w:w w:val="105"/>
          <w:vertAlign w:val="baseline"/>
        </w:rPr>
        <w:t>the</w:t>
      </w:r>
      <w:r>
        <w:rPr>
          <w:spacing w:val="-40"/>
          <w:w w:val="105"/>
          <w:vertAlign w:val="baseline"/>
        </w:rPr>
        <w:t> </w:t>
      </w:r>
      <w:r>
        <w:rPr>
          <w:w w:val="105"/>
          <w:vertAlign w:val="baseline"/>
        </w:rPr>
        <w:t>current</w:t>
      </w:r>
      <w:r>
        <w:rPr>
          <w:spacing w:val="-38"/>
          <w:w w:val="105"/>
          <w:vertAlign w:val="baseline"/>
        </w:rPr>
        <w:t> </w:t>
      </w:r>
      <w:r>
        <w:rPr>
          <w:w w:val="105"/>
          <w:vertAlign w:val="baseline"/>
        </w:rPr>
        <w:t>input,</w:t>
      </w:r>
      <w:r>
        <w:rPr>
          <w:spacing w:val="-39"/>
          <w:w w:val="105"/>
          <w:vertAlign w:val="baseline"/>
        </w:rPr>
        <w:t> </w:t>
      </w:r>
      <w:r>
        <w:rPr>
          <w:i/>
          <w:w w:val="105"/>
          <w:vertAlign w:val="baseline"/>
        </w:rPr>
        <w:t>forget</w:t>
      </w:r>
      <w:r>
        <w:rPr>
          <w:i/>
          <w:spacing w:val="-39"/>
          <w:w w:val="105"/>
          <w:vertAlign w:val="baseline"/>
        </w:rPr>
        <w:t> </w:t>
      </w:r>
      <w:r>
        <w:rPr>
          <w:w w:val="105"/>
          <w:vertAlign w:val="baseline"/>
        </w:rPr>
        <w:t>of</w:t>
      </w:r>
      <w:r>
        <w:rPr>
          <w:spacing w:val="-40"/>
          <w:w w:val="105"/>
          <w:vertAlign w:val="baseline"/>
        </w:rPr>
        <w:t> </w:t>
      </w:r>
      <w:r>
        <w:rPr>
          <w:w w:val="105"/>
          <w:vertAlign w:val="baseline"/>
        </w:rPr>
        <w:t>the</w:t>
      </w:r>
      <w:r>
        <w:rPr>
          <w:spacing w:val="-38"/>
          <w:w w:val="105"/>
          <w:vertAlign w:val="baseline"/>
        </w:rPr>
        <w:t> </w:t>
      </w:r>
      <w:r>
        <w:rPr>
          <w:w w:val="105"/>
          <w:vertAlign w:val="baseline"/>
        </w:rPr>
        <w:t>current cell</w:t>
      </w:r>
      <w:r>
        <w:rPr>
          <w:spacing w:val="-23"/>
          <w:w w:val="105"/>
          <w:vertAlign w:val="baseline"/>
        </w:rPr>
        <w:t> </w:t>
      </w:r>
      <w:r>
        <w:rPr>
          <w:w w:val="105"/>
          <w:vertAlign w:val="baseline"/>
        </w:rPr>
        <w:t>state</w:t>
      </w:r>
      <w:r>
        <w:rPr>
          <w:spacing w:val="-21"/>
          <w:w w:val="105"/>
          <w:vertAlign w:val="baseline"/>
        </w:rPr>
        <w:t> </w:t>
      </w:r>
      <w:r>
        <w:rPr>
          <w:w w:val="105"/>
          <w:vertAlign w:val="baseline"/>
        </w:rPr>
        <w:t>value,</w:t>
      </w:r>
      <w:r>
        <w:rPr>
          <w:spacing w:val="-22"/>
          <w:w w:val="105"/>
          <w:vertAlign w:val="baseline"/>
        </w:rPr>
        <w:t> </w:t>
      </w:r>
      <w:r>
        <w:rPr>
          <w:w w:val="105"/>
          <w:vertAlign w:val="baseline"/>
        </w:rPr>
        <w:t>or</w:t>
      </w:r>
      <w:r>
        <w:rPr>
          <w:spacing w:val="-22"/>
          <w:w w:val="105"/>
          <w:vertAlign w:val="baseline"/>
        </w:rPr>
        <w:t> </w:t>
      </w:r>
      <w:r>
        <w:rPr>
          <w:i/>
          <w:w w:val="105"/>
          <w:vertAlign w:val="baseline"/>
        </w:rPr>
        <w:t>output</w:t>
      </w:r>
      <w:r>
        <w:rPr>
          <w:i/>
          <w:spacing w:val="-23"/>
          <w:w w:val="105"/>
          <w:vertAlign w:val="baseline"/>
        </w:rPr>
        <w:t> </w:t>
      </w:r>
      <w:r>
        <w:rPr>
          <w:w w:val="105"/>
          <w:vertAlign w:val="baseline"/>
        </w:rPr>
        <w:t>of</w:t>
      </w:r>
      <w:r>
        <w:rPr>
          <w:spacing w:val="-22"/>
          <w:w w:val="105"/>
          <w:vertAlign w:val="baseline"/>
        </w:rPr>
        <w:t> </w:t>
      </w:r>
      <w:r>
        <w:rPr>
          <w:w w:val="105"/>
          <w:vertAlign w:val="baseline"/>
        </w:rPr>
        <w:t>the</w:t>
      </w:r>
      <w:r>
        <w:rPr>
          <w:spacing w:val="-21"/>
          <w:w w:val="105"/>
          <w:vertAlign w:val="baseline"/>
        </w:rPr>
        <w:t> </w:t>
      </w:r>
      <w:r>
        <w:rPr>
          <w:w w:val="105"/>
          <w:vertAlign w:val="baseline"/>
        </w:rPr>
        <w:t>current</w:t>
      </w:r>
      <w:r>
        <w:rPr>
          <w:spacing w:val="-21"/>
          <w:w w:val="105"/>
          <w:vertAlign w:val="baseline"/>
        </w:rPr>
        <w:t> </w:t>
      </w:r>
      <w:r>
        <w:rPr>
          <w:w w:val="105"/>
          <w:vertAlign w:val="baseline"/>
        </w:rPr>
        <w:t>cell</w:t>
      </w:r>
      <w:r>
        <w:rPr>
          <w:spacing w:val="-21"/>
          <w:w w:val="105"/>
          <w:vertAlign w:val="baseline"/>
        </w:rPr>
        <w:t> </w:t>
      </w:r>
      <w:r>
        <w:rPr>
          <w:w w:val="105"/>
          <w:vertAlign w:val="baseline"/>
        </w:rPr>
        <w:t>value.</w:t>
      </w:r>
      <w:r>
        <w:rPr>
          <w:spacing w:val="-21"/>
          <w:w w:val="105"/>
          <w:vertAlign w:val="baseline"/>
        </w:rPr>
        <w:t> </w:t>
      </w:r>
      <w:r>
        <w:rPr>
          <w:w w:val="105"/>
          <w:vertAlign w:val="baseline"/>
        </w:rPr>
        <w:t>Each</w:t>
      </w:r>
      <w:r>
        <w:rPr>
          <w:spacing w:val="-21"/>
          <w:w w:val="105"/>
          <w:vertAlign w:val="baseline"/>
        </w:rPr>
        <w:t> </w:t>
      </w:r>
      <w:r>
        <w:rPr>
          <w:w w:val="105"/>
          <w:vertAlign w:val="baseline"/>
        </w:rPr>
        <w:t>gate</w:t>
      </w:r>
      <w:r>
        <w:rPr>
          <w:spacing w:val="-22"/>
          <w:w w:val="105"/>
          <w:vertAlign w:val="baseline"/>
        </w:rPr>
        <w:t> </w:t>
      </w:r>
      <w:r>
        <w:rPr>
          <w:w w:val="105"/>
          <w:vertAlign w:val="baseline"/>
        </w:rPr>
        <w:t>is comprised</w:t>
      </w:r>
      <w:r>
        <w:rPr>
          <w:spacing w:val="-13"/>
          <w:w w:val="105"/>
          <w:vertAlign w:val="baseline"/>
        </w:rPr>
        <w:t> </w:t>
      </w:r>
      <w:r>
        <w:rPr>
          <w:w w:val="105"/>
          <w:vertAlign w:val="baseline"/>
        </w:rPr>
        <w:t>of</w:t>
      </w:r>
      <w:r>
        <w:rPr>
          <w:spacing w:val="-13"/>
          <w:w w:val="105"/>
          <w:vertAlign w:val="baseline"/>
        </w:rPr>
        <w:t> </w:t>
      </w:r>
      <w:r>
        <w:rPr>
          <w:w w:val="105"/>
          <w:vertAlign w:val="baseline"/>
        </w:rPr>
        <w:t>a</w:t>
      </w:r>
      <w:r>
        <w:rPr>
          <w:spacing w:val="-13"/>
          <w:w w:val="105"/>
          <w:vertAlign w:val="baseline"/>
        </w:rPr>
        <w:t> </w:t>
      </w:r>
      <w:r>
        <w:rPr>
          <w:w w:val="105"/>
          <w:vertAlign w:val="baseline"/>
        </w:rPr>
        <w:t>sigmoid</w:t>
      </w:r>
      <w:r>
        <w:rPr>
          <w:spacing w:val="-12"/>
          <w:w w:val="105"/>
          <w:vertAlign w:val="baseline"/>
        </w:rPr>
        <w:t> </w:t>
      </w:r>
      <w:r>
        <w:rPr>
          <w:w w:val="105"/>
          <w:vertAlign w:val="baseline"/>
        </w:rPr>
        <w:t>neural</w:t>
      </w:r>
      <w:r>
        <w:rPr>
          <w:spacing w:val="-12"/>
          <w:w w:val="105"/>
          <w:vertAlign w:val="baseline"/>
        </w:rPr>
        <w:t> </w:t>
      </w:r>
      <w:r>
        <w:rPr>
          <w:w w:val="105"/>
          <w:vertAlign w:val="baseline"/>
        </w:rPr>
        <w:t>network</w:t>
      </w:r>
      <w:r>
        <w:rPr>
          <w:spacing w:val="-13"/>
          <w:w w:val="105"/>
          <w:vertAlign w:val="baseline"/>
        </w:rPr>
        <w:t> </w:t>
      </w:r>
      <w:r>
        <w:rPr>
          <w:w w:val="105"/>
          <w:vertAlign w:val="baseline"/>
        </w:rPr>
        <w:t>layer</w:t>
      </w:r>
      <w:r>
        <w:rPr>
          <w:spacing w:val="-11"/>
          <w:w w:val="105"/>
          <w:vertAlign w:val="baseline"/>
        </w:rPr>
        <w:t> </w:t>
      </w:r>
      <w:r>
        <w:rPr>
          <w:w w:val="105"/>
          <w:vertAlign w:val="baseline"/>
        </w:rPr>
        <w:t>and</w:t>
      </w:r>
      <w:r>
        <w:rPr>
          <w:spacing w:val="-12"/>
          <w:w w:val="105"/>
          <w:vertAlign w:val="baseline"/>
        </w:rPr>
        <w:t> </w:t>
      </w:r>
      <w:r>
        <w:rPr>
          <w:w w:val="105"/>
          <w:vertAlign w:val="baseline"/>
        </w:rPr>
        <w:t>a</w:t>
      </w:r>
      <w:r>
        <w:rPr>
          <w:spacing w:val="-15"/>
          <w:w w:val="105"/>
          <w:vertAlign w:val="baseline"/>
        </w:rPr>
        <w:t> </w:t>
      </w:r>
      <w:r>
        <w:rPr>
          <w:w w:val="105"/>
          <w:vertAlign w:val="baseline"/>
        </w:rPr>
        <w:t>pointwise multiplication, expressed as</w:t>
      </w:r>
      <w:r>
        <w:rPr>
          <w:spacing w:val="-25"/>
          <w:w w:val="105"/>
          <w:vertAlign w:val="baseline"/>
        </w:rPr>
        <w:t> </w:t>
      </w:r>
      <w:r>
        <w:rPr>
          <w:w w:val="105"/>
          <w:vertAlign w:val="baseline"/>
        </w:rPr>
        <w:t>below:</w:t>
      </w:r>
    </w:p>
    <w:p>
      <w:pPr>
        <w:tabs>
          <w:tab w:pos="2828" w:val="left" w:leader="none"/>
          <w:tab w:pos="3726" w:val="left" w:leader="none"/>
        </w:tabs>
        <w:spacing w:line="310" w:lineRule="atLeast" w:before="66"/>
        <w:ind w:left="1439" w:right="1372" w:firstLine="31"/>
        <w:jc w:val="left"/>
        <w:rPr>
          <w:rFonts w:ascii="Cambria Math" w:hAnsi="Cambria Math"/>
          <w:sz w:val="20"/>
        </w:rPr>
      </w:pPr>
      <w:r>
        <w:rPr>
          <w:rFonts w:ascii="Cambria Math" w:hAnsi="Cambria Math"/>
          <w:w w:val="110"/>
          <w:position w:val="4"/>
          <w:sz w:val="20"/>
        </w:rPr>
        <w:t>i</w:t>
      </w:r>
      <w:r>
        <w:rPr>
          <w:rFonts w:ascii="Cambria Math" w:hAnsi="Cambria Math"/>
          <w:w w:val="110"/>
          <w:sz w:val="14"/>
        </w:rPr>
        <w:t>t </w:t>
      </w:r>
      <w:r>
        <w:rPr>
          <w:rFonts w:ascii="Cambria Math" w:hAnsi="Cambria Math"/>
          <w:w w:val="110"/>
          <w:position w:val="4"/>
          <w:sz w:val="20"/>
        </w:rPr>
        <w:t>= o(W</w:t>
      </w:r>
      <w:r>
        <w:rPr>
          <w:rFonts w:ascii="Cambria Math" w:hAnsi="Cambria Math"/>
          <w:w w:val="110"/>
          <w:sz w:val="14"/>
        </w:rPr>
        <w:t>is</w:t>
      </w:r>
      <w:r>
        <w:rPr>
          <w:rFonts w:ascii="Cambria Math" w:hAnsi="Cambria Math"/>
          <w:w w:val="110"/>
          <w:position w:val="4"/>
          <w:sz w:val="20"/>
        </w:rPr>
        <w:t>w</w:t>
      </w:r>
      <w:r>
        <w:rPr>
          <w:rFonts w:ascii="Cambria Math" w:hAnsi="Cambria Math"/>
          <w:w w:val="110"/>
          <w:sz w:val="14"/>
        </w:rPr>
        <w:t>t–1 </w:t>
      </w:r>
      <w:r>
        <w:rPr>
          <w:rFonts w:ascii="Cambria Math" w:hAnsi="Cambria Math"/>
          <w:w w:val="110"/>
          <w:position w:val="4"/>
          <w:sz w:val="20"/>
        </w:rPr>
        <w:t>+ </w:t>
      </w:r>
      <w:r>
        <w:rPr>
          <w:rFonts w:ascii="Cambria Math" w:hAnsi="Cambria Math"/>
          <w:spacing w:val="-9"/>
          <w:w w:val="110"/>
          <w:position w:val="4"/>
          <w:sz w:val="20"/>
        </w:rPr>
        <w:t>W</w:t>
      </w:r>
      <w:r>
        <w:rPr>
          <w:rFonts w:ascii="Cambria Math" w:hAnsi="Cambria Math"/>
          <w:spacing w:val="-9"/>
          <w:w w:val="110"/>
          <w:sz w:val="14"/>
        </w:rPr>
        <w:t>ih </w:t>
      </w:r>
      <w:r>
        <w:rPr>
          <w:rFonts w:ascii="Cambria Math" w:hAnsi="Cambria Math"/>
          <w:spacing w:val="2"/>
          <w:w w:val="110"/>
          <w:position w:val="4"/>
          <w:sz w:val="20"/>
        </w:rPr>
        <w:t>ℎ</w:t>
      </w:r>
      <w:r>
        <w:rPr>
          <w:rFonts w:ascii="Cambria Math" w:hAnsi="Cambria Math"/>
          <w:spacing w:val="2"/>
          <w:w w:val="110"/>
          <w:sz w:val="14"/>
        </w:rPr>
        <w:t>t–1</w:t>
      </w:r>
      <w:r>
        <w:rPr>
          <w:rFonts w:ascii="Cambria Math" w:hAnsi="Cambria Math"/>
          <w:spacing w:val="2"/>
          <w:w w:val="110"/>
          <w:position w:val="4"/>
          <w:sz w:val="20"/>
        </w:rPr>
        <w:t>) </w:t>
      </w:r>
      <w:r>
        <w:rPr>
          <w:rFonts w:ascii="Cambria Math" w:hAnsi="Cambria Math"/>
          <w:w w:val="150"/>
          <w:sz w:val="20"/>
        </w:rPr>
        <w:t>ƒ </w:t>
      </w:r>
      <w:r>
        <w:rPr>
          <w:rFonts w:ascii="Cambria Math" w:hAnsi="Cambria Math"/>
          <w:w w:val="110"/>
          <w:sz w:val="20"/>
        </w:rPr>
        <w:t>=</w:t>
      </w:r>
      <w:r>
        <w:rPr>
          <w:rFonts w:ascii="Cambria Math" w:hAnsi="Cambria Math"/>
          <w:spacing w:val="26"/>
          <w:w w:val="110"/>
          <w:sz w:val="20"/>
        </w:rPr>
        <w:t> </w:t>
      </w:r>
      <w:r>
        <w:rPr>
          <w:rFonts w:ascii="Cambria Math" w:hAnsi="Cambria Math"/>
          <w:w w:val="110"/>
          <w:sz w:val="20"/>
        </w:rPr>
        <w:t>o(W </w:t>
      </w:r>
      <w:r>
        <w:rPr>
          <w:rFonts w:ascii="Cambria Math" w:hAnsi="Cambria Math"/>
          <w:spacing w:val="33"/>
          <w:w w:val="110"/>
          <w:sz w:val="20"/>
        </w:rPr>
        <w:t> </w:t>
      </w:r>
      <w:r>
        <w:rPr>
          <w:rFonts w:ascii="Cambria Math" w:hAnsi="Cambria Math"/>
          <w:w w:val="110"/>
          <w:sz w:val="20"/>
        </w:rPr>
        <w:t>w</w:t>
      </w:r>
      <w:r>
        <w:rPr>
          <w:w w:val="110"/>
          <w:sz w:val="20"/>
        </w:rPr>
        <w:tab/>
      </w:r>
      <w:r>
        <w:rPr>
          <w:rFonts w:ascii="Cambria Math" w:hAnsi="Cambria Math"/>
          <w:w w:val="110"/>
          <w:sz w:val="20"/>
        </w:rPr>
        <w:t>+</w:t>
      </w:r>
      <w:r>
        <w:rPr>
          <w:rFonts w:ascii="Cambria Math" w:hAnsi="Cambria Math"/>
          <w:spacing w:val="-9"/>
          <w:w w:val="110"/>
          <w:sz w:val="20"/>
        </w:rPr>
        <w:t> </w:t>
      </w:r>
      <w:r>
        <w:rPr>
          <w:rFonts w:ascii="Cambria Math" w:hAnsi="Cambria Math"/>
          <w:w w:val="110"/>
          <w:sz w:val="20"/>
        </w:rPr>
        <w:t>W </w:t>
      </w:r>
      <w:r>
        <w:rPr>
          <w:rFonts w:ascii="Cambria Math" w:hAnsi="Cambria Math"/>
          <w:spacing w:val="30"/>
          <w:w w:val="110"/>
          <w:sz w:val="20"/>
        </w:rPr>
        <w:t> </w:t>
      </w:r>
      <w:r>
        <w:rPr>
          <w:rFonts w:ascii="Cambria Math" w:hAnsi="Cambria Math"/>
          <w:w w:val="110"/>
          <w:sz w:val="20"/>
        </w:rPr>
        <w:t>ℎ</w:t>
      </w:r>
      <w:r>
        <w:rPr>
          <w:w w:val="110"/>
          <w:sz w:val="20"/>
        </w:rPr>
        <w:tab/>
      </w:r>
      <w:r>
        <w:rPr>
          <w:rFonts w:ascii="Cambria Math" w:hAnsi="Cambria Math"/>
          <w:spacing w:val="-18"/>
          <w:w w:val="110"/>
          <w:sz w:val="20"/>
        </w:rPr>
        <w:t>)</w:t>
      </w:r>
    </w:p>
    <w:p>
      <w:pPr>
        <w:pStyle w:val="BodyText"/>
        <w:spacing w:line="195" w:lineRule="exact"/>
        <w:jc w:val="both"/>
      </w:pPr>
      <w:r>
        <w:rPr/>
        <w:br w:type="column"/>
      </w:r>
      <w:r>
        <w:rPr/>
        <w:t>softmax layer for normalization:</w:t>
      </w:r>
    </w:p>
    <w:p>
      <w:pPr>
        <w:pStyle w:val="BodyText"/>
        <w:spacing w:line="350" w:lineRule="auto" w:before="99"/>
        <w:ind w:left="1830" w:right="1223" w:hanging="476"/>
        <w:rPr>
          <w:rFonts w:ascii="Cambria Math" w:hAnsi="Cambria Math"/>
        </w:rPr>
      </w:pPr>
      <w:r>
        <w:rPr>
          <w:rFonts w:ascii="Cambria Math" w:hAnsi="Cambria Math"/>
          <w:w w:val="105"/>
        </w:rPr>
        <w:t>a</w:t>
      </w:r>
      <w:r>
        <w:rPr>
          <w:rFonts w:ascii="Cambria Math" w:hAnsi="Cambria Math"/>
          <w:w w:val="105"/>
          <w:vertAlign w:val="subscript"/>
        </w:rPr>
        <w:t>it</w:t>
      </w:r>
      <w:r>
        <w:rPr>
          <w:rFonts w:ascii="Cambria Math" w:hAnsi="Cambria Math"/>
          <w:w w:val="105"/>
          <w:vertAlign w:val="baseline"/>
        </w:rPr>
        <w:t> = þ</w:t>
      </w:r>
      <w:r>
        <w:rPr>
          <w:rFonts w:ascii="Cambria Math" w:hAnsi="Cambria Math"/>
          <w:w w:val="105"/>
          <w:position w:val="7"/>
          <w:sz w:val="14"/>
          <w:vertAlign w:val="baseline"/>
        </w:rPr>
        <w:t>T </w:t>
      </w:r>
      <w:r>
        <w:rPr>
          <w:rFonts w:ascii="Cambria Math" w:hAnsi="Cambria Math"/>
          <w:w w:val="105"/>
          <w:vertAlign w:val="baseline"/>
        </w:rPr>
        <w:t>tanh(W</w:t>
      </w:r>
      <w:r>
        <w:rPr>
          <w:rFonts w:ascii="Cambria Math" w:hAnsi="Cambria Math"/>
          <w:w w:val="105"/>
          <w:vertAlign w:val="subscript"/>
        </w:rPr>
        <w:t>1</w:t>
      </w:r>
      <w:r>
        <w:rPr>
          <w:rFonts w:ascii="Cambria Math" w:hAnsi="Cambria Math"/>
          <w:w w:val="105"/>
          <w:vertAlign w:val="baseline"/>
        </w:rPr>
        <w:t>ℎ</w:t>
      </w:r>
      <w:r>
        <w:rPr>
          <w:rFonts w:ascii="Cambria Math" w:hAnsi="Cambria Math"/>
          <w:w w:val="105"/>
          <w:vertAlign w:val="subscript"/>
        </w:rPr>
        <w:t>t–1</w:t>
      </w:r>
      <w:r>
        <w:rPr>
          <w:rFonts w:ascii="Cambria Math" w:hAnsi="Cambria Math"/>
          <w:w w:val="105"/>
          <w:vertAlign w:val="baseline"/>
        </w:rPr>
        <w:t> + W</w:t>
      </w:r>
      <w:r>
        <w:rPr>
          <w:rFonts w:ascii="Cambria Math" w:hAnsi="Cambria Math"/>
          <w:w w:val="105"/>
          <w:vertAlign w:val="subscript"/>
        </w:rPr>
        <w:t>2</w:t>
      </w:r>
      <w:r>
        <w:rPr>
          <w:rFonts w:ascii="Cambria Math" w:hAnsi="Cambria Math"/>
          <w:w w:val="105"/>
          <w:vertAlign w:val="baseline"/>
        </w:rPr>
        <w:t>e</w:t>
      </w:r>
      <w:r>
        <w:rPr>
          <w:rFonts w:ascii="Cambria Math" w:hAnsi="Cambria Math"/>
          <w:w w:val="105"/>
          <w:vertAlign w:val="subscript"/>
        </w:rPr>
        <w:t>i</w:t>
      </w:r>
      <w:r>
        <w:rPr>
          <w:rFonts w:ascii="Cambria Math" w:hAnsi="Cambria Math"/>
          <w:w w:val="105"/>
          <w:vertAlign w:val="baseline"/>
        </w:rPr>
        <w:t>) α</w:t>
      </w:r>
      <w:r>
        <w:rPr>
          <w:rFonts w:ascii="Cambria Math" w:hAnsi="Cambria Math"/>
          <w:w w:val="105"/>
          <w:vertAlign w:val="subscript"/>
        </w:rPr>
        <w:t>it</w:t>
      </w:r>
      <w:r>
        <w:rPr>
          <w:rFonts w:ascii="Cambria Math" w:hAnsi="Cambria Math"/>
          <w:w w:val="105"/>
          <w:vertAlign w:val="baseline"/>
        </w:rPr>
        <w:t> = softmax(a</w:t>
      </w:r>
      <w:r>
        <w:rPr>
          <w:rFonts w:ascii="Cambria Math" w:hAnsi="Cambria Math"/>
          <w:w w:val="105"/>
          <w:vertAlign w:val="subscript"/>
        </w:rPr>
        <w:t>it</w:t>
      </w:r>
      <w:r>
        <w:rPr>
          <w:rFonts w:ascii="Cambria Math" w:hAnsi="Cambria Math"/>
          <w:w w:val="105"/>
          <w:vertAlign w:val="baseline"/>
        </w:rPr>
        <w:t>)</w:t>
      </w:r>
    </w:p>
    <w:p>
      <w:pPr>
        <w:pStyle w:val="BodyText"/>
        <w:spacing w:line="223" w:lineRule="auto" w:before="11"/>
        <w:ind w:right="101"/>
        <w:jc w:val="both"/>
      </w:pPr>
      <w:r>
        <w:rPr/>
        <w:pict>
          <v:shape style="position:absolute;margin-left:365.639862pt;margin-top:27.579075pt;width:13.55pt;height:8.2pt;mso-position-horizontal-relative:page;mso-position-vertical-relative:paragraph;z-index:-252401664" type="#_x0000_t202" filled="false" stroked="false">
            <v:textbox inset="0,0,0,0">
              <w:txbxContent>
                <w:p>
                  <w:pPr>
                    <w:spacing w:line="163" w:lineRule="exact" w:before="0"/>
                    <w:ind w:left="0" w:right="0" w:firstLine="0"/>
                    <w:jc w:val="left"/>
                    <w:rPr>
                      <w:rFonts w:ascii="Cambria Math"/>
                      <w:sz w:val="14"/>
                    </w:rPr>
                  </w:pPr>
                  <w:r>
                    <w:rPr>
                      <w:rFonts w:ascii="Cambria Math"/>
                      <w:w w:val="105"/>
                      <w:sz w:val="14"/>
                    </w:rPr>
                    <w:t>k=1</w:t>
                  </w:r>
                </w:p>
              </w:txbxContent>
            </v:textbox>
            <w10:wrap type="none"/>
          </v:shape>
        </w:pict>
      </w:r>
      <w:r>
        <w:rPr/>
        <w:t>, where the softmax function is used to generate a probability distribution that sums up to 1, defined as </w:t>
      </w:r>
      <w:r>
        <w:rPr>
          <w:rFonts w:ascii="Cambria Math" w:hAnsi="Cambria Math"/>
        </w:rPr>
        <w:t>softmax</w:t>
      </w:r>
      <w:r>
        <w:rPr>
          <w:rFonts w:ascii="Cambria Math" w:hAnsi="Cambria Math"/>
          <w:position w:val="1"/>
        </w:rPr>
        <w:t>(</w:t>
      </w:r>
      <w:r>
        <w:rPr>
          <w:rFonts w:ascii="Cambria Math" w:hAnsi="Cambria Math"/>
        </w:rPr>
        <w:t>a</w:t>
      </w:r>
      <w:r>
        <w:rPr>
          <w:rFonts w:ascii="Cambria Math" w:hAnsi="Cambria Math"/>
          <w:vertAlign w:val="subscript"/>
        </w:rPr>
        <w:t>it</w:t>
      </w:r>
      <w:r>
        <w:rPr>
          <w:rFonts w:ascii="Cambria Math" w:hAnsi="Cambria Math"/>
          <w:position w:val="1"/>
          <w:vertAlign w:val="baseline"/>
        </w:rPr>
        <w:t>) </w:t>
      </w:r>
      <w:r>
        <w:rPr>
          <w:rFonts w:ascii="Cambria Math" w:hAnsi="Cambria Math"/>
          <w:vertAlign w:val="baseline"/>
        </w:rPr>
        <w:t>= exp</w:t>
      </w:r>
      <w:r>
        <w:rPr>
          <w:rFonts w:ascii="Cambria Math" w:hAnsi="Cambria Math"/>
          <w:position w:val="1"/>
          <w:vertAlign w:val="baseline"/>
        </w:rPr>
        <w:t>(</w:t>
      </w:r>
      <w:r>
        <w:rPr>
          <w:rFonts w:ascii="Cambria Math" w:hAnsi="Cambria Math"/>
          <w:vertAlign w:val="baseline"/>
        </w:rPr>
        <w:t>a</w:t>
      </w:r>
      <w:r>
        <w:rPr>
          <w:rFonts w:ascii="Cambria Math" w:hAnsi="Cambria Math"/>
          <w:vertAlign w:val="subscript"/>
        </w:rPr>
        <w:t>it</w:t>
      </w:r>
      <w:r>
        <w:rPr>
          <w:rFonts w:ascii="Cambria Math" w:hAnsi="Cambria Math"/>
          <w:position w:val="1"/>
          <w:vertAlign w:val="baseline"/>
        </w:rPr>
        <w:t>) </w:t>
      </w:r>
      <w:r>
        <w:rPr>
          <w:rFonts w:ascii="Cambria Math" w:hAnsi="Cambria Math"/>
          <w:vertAlign w:val="baseline"/>
        </w:rPr>
        <w:t>/ </w:t>
      </w:r>
      <w:r>
        <w:rPr>
          <w:rFonts w:ascii="Cambria Math" w:hAnsi="Cambria Math"/>
          <w:position w:val="1"/>
          <w:vertAlign w:val="baseline"/>
        </w:rPr>
        <w:t>∑</w:t>
      </w:r>
      <w:r>
        <w:rPr>
          <w:rFonts w:ascii="Cambria Math" w:hAnsi="Cambria Math"/>
          <w:position w:val="8"/>
          <w:sz w:val="14"/>
          <w:vertAlign w:val="baseline"/>
        </w:rPr>
        <w:t>L </w:t>
      </w:r>
      <w:r>
        <w:rPr>
          <w:rFonts w:ascii="Cambria Math" w:hAnsi="Cambria Math"/>
          <w:vertAlign w:val="baseline"/>
        </w:rPr>
        <w:t>exp(a</w:t>
      </w:r>
      <w:r>
        <w:rPr>
          <w:rFonts w:ascii="Cambria Math" w:hAnsi="Cambria Math"/>
          <w:vertAlign w:val="subscript"/>
        </w:rPr>
        <w:t>kt</w:t>
      </w:r>
      <w:r>
        <w:rPr>
          <w:rFonts w:ascii="Cambria Math" w:hAnsi="Cambria Math"/>
          <w:vertAlign w:val="baseline"/>
        </w:rPr>
        <w:t>)</w:t>
      </w:r>
      <w:r>
        <w:rPr>
          <w:vertAlign w:val="baseline"/>
        </w:rPr>
        <w:t>. The attention weights indicate which parts of the memory bank should be focused on at the current time</w:t>
      </w:r>
      <w:r>
        <w:rPr>
          <w:spacing w:val="-11"/>
          <w:vertAlign w:val="baseline"/>
        </w:rPr>
        <w:t> </w:t>
      </w:r>
      <w:r>
        <w:rPr>
          <w:vertAlign w:val="baseline"/>
        </w:rPr>
        <w:t>step,</w:t>
      </w:r>
      <w:r>
        <w:rPr>
          <w:spacing w:val="-10"/>
          <w:vertAlign w:val="baseline"/>
        </w:rPr>
        <w:t> </w:t>
      </w:r>
      <w:r>
        <w:rPr>
          <w:vertAlign w:val="baseline"/>
        </w:rPr>
        <w:t>thus</w:t>
      </w:r>
      <w:r>
        <w:rPr>
          <w:spacing w:val="-11"/>
          <w:vertAlign w:val="baseline"/>
        </w:rPr>
        <w:t> </w:t>
      </w:r>
      <w:r>
        <w:rPr>
          <w:vertAlign w:val="baseline"/>
        </w:rPr>
        <w:t>helps</w:t>
      </w:r>
      <w:r>
        <w:rPr>
          <w:spacing w:val="-13"/>
          <w:vertAlign w:val="baseline"/>
        </w:rPr>
        <w:t> </w:t>
      </w:r>
      <w:r>
        <w:rPr>
          <w:vertAlign w:val="baseline"/>
        </w:rPr>
        <w:t>the</w:t>
      </w:r>
      <w:r>
        <w:rPr>
          <w:spacing w:val="-10"/>
          <w:vertAlign w:val="baseline"/>
        </w:rPr>
        <w:t> </w:t>
      </w:r>
      <w:r>
        <w:rPr>
          <w:vertAlign w:val="baseline"/>
        </w:rPr>
        <w:t>model</w:t>
      </w:r>
      <w:r>
        <w:rPr>
          <w:spacing w:val="-13"/>
          <w:vertAlign w:val="baseline"/>
        </w:rPr>
        <w:t> </w:t>
      </w:r>
      <w:r>
        <w:rPr>
          <w:vertAlign w:val="baseline"/>
        </w:rPr>
        <w:t>better</w:t>
      </w:r>
      <w:r>
        <w:rPr>
          <w:spacing w:val="-12"/>
          <w:vertAlign w:val="baseline"/>
        </w:rPr>
        <w:t> </w:t>
      </w:r>
      <w:r>
        <w:rPr>
          <w:vertAlign w:val="baseline"/>
        </w:rPr>
        <w:t>capture</w:t>
      </w:r>
      <w:r>
        <w:rPr>
          <w:spacing w:val="-10"/>
          <w:vertAlign w:val="baseline"/>
        </w:rPr>
        <w:t> </w:t>
      </w:r>
      <w:r>
        <w:rPr>
          <w:vertAlign w:val="baseline"/>
        </w:rPr>
        <w:t>the</w:t>
      </w:r>
      <w:r>
        <w:rPr>
          <w:spacing w:val="-10"/>
          <w:vertAlign w:val="baseline"/>
        </w:rPr>
        <w:t> </w:t>
      </w:r>
      <w:r>
        <w:rPr>
          <w:vertAlign w:val="baseline"/>
        </w:rPr>
        <w:t>salient</w:t>
      </w:r>
      <w:r>
        <w:rPr>
          <w:spacing w:val="-13"/>
          <w:vertAlign w:val="baseline"/>
        </w:rPr>
        <w:t> </w:t>
      </w:r>
      <w:r>
        <w:rPr>
          <w:vertAlign w:val="baseline"/>
        </w:rPr>
        <w:t>parts</w:t>
      </w:r>
      <w:r>
        <w:rPr>
          <w:spacing w:val="-15"/>
          <w:vertAlign w:val="baseline"/>
        </w:rPr>
        <w:t> </w:t>
      </w:r>
      <w:r>
        <w:rPr>
          <w:vertAlign w:val="baseline"/>
        </w:rPr>
        <w:t>of</w:t>
      </w:r>
    </w:p>
    <w:p>
      <w:pPr>
        <w:spacing w:after="0" w:line="223" w:lineRule="auto"/>
        <w:jc w:val="both"/>
        <w:sectPr>
          <w:type w:val="continuous"/>
          <w:pgSz w:w="12240" w:h="15840"/>
          <w:pgMar w:top="1060" w:bottom="280" w:left="800" w:right="800"/>
          <w:cols w:num="2" w:equalWidth="0">
            <w:col w:w="5183" w:space="209"/>
            <w:col w:w="5248"/>
          </w:cols>
        </w:sectPr>
      </w:pPr>
    </w:p>
    <w:p>
      <w:pPr>
        <w:tabs>
          <w:tab w:pos="2207" w:val="left" w:leader="none"/>
        </w:tabs>
        <w:spacing w:line="33" w:lineRule="exact" w:before="0"/>
        <w:ind w:left="1518" w:right="0" w:firstLine="0"/>
        <w:jc w:val="left"/>
        <w:rPr>
          <w:rFonts w:ascii="Cambria Math"/>
          <w:sz w:val="14"/>
        </w:rPr>
      </w:pPr>
      <w:r>
        <w:rPr>
          <w:rFonts w:ascii="Cambria Math"/>
          <w:w w:val="150"/>
          <w:sz w:val="14"/>
        </w:rPr>
        <w:t>t</w:t>
      </w:r>
      <w:r>
        <w:rPr>
          <w:w w:val="150"/>
          <w:sz w:val="14"/>
        </w:rPr>
        <w:tab/>
      </w:r>
      <w:r>
        <w:rPr>
          <w:rFonts w:ascii="Cambria Math"/>
          <w:spacing w:val="-10"/>
          <w:w w:val="150"/>
          <w:sz w:val="14"/>
        </w:rPr>
        <w:t>fs</w:t>
      </w:r>
    </w:p>
    <w:p>
      <w:pPr>
        <w:spacing w:line="33" w:lineRule="exact" w:before="0"/>
        <w:ind w:left="113" w:right="0" w:firstLine="0"/>
        <w:jc w:val="left"/>
        <w:rPr>
          <w:rFonts w:ascii="Cambria Math" w:hAnsi="Cambria Math"/>
          <w:sz w:val="14"/>
        </w:rPr>
      </w:pPr>
      <w:r>
        <w:rPr/>
        <w:br w:type="column"/>
      </w:r>
      <w:r>
        <w:rPr>
          <w:rFonts w:ascii="Cambria Math" w:hAnsi="Cambria Math"/>
          <w:w w:val="125"/>
          <w:sz w:val="14"/>
        </w:rPr>
        <w:t>t–1</w:t>
      </w:r>
    </w:p>
    <w:p>
      <w:pPr>
        <w:spacing w:line="33" w:lineRule="exact" w:before="0"/>
        <w:ind w:left="357" w:right="0" w:firstLine="0"/>
        <w:jc w:val="left"/>
        <w:rPr>
          <w:rFonts w:ascii="Cambria Math" w:hAnsi="Cambria Math"/>
          <w:sz w:val="14"/>
        </w:rPr>
      </w:pPr>
      <w:r>
        <w:rPr/>
        <w:br w:type="column"/>
      </w:r>
      <w:r>
        <w:rPr>
          <w:rFonts w:ascii="Cambria Math" w:hAnsi="Cambria Math"/>
          <w:w w:val="140"/>
          <w:sz w:val="14"/>
        </w:rPr>
        <w:t>fh t–1</w:t>
      </w:r>
    </w:p>
    <w:p>
      <w:pPr>
        <w:pStyle w:val="BodyText"/>
        <w:spacing w:line="74" w:lineRule="exact"/>
        <w:ind w:left="1518"/>
      </w:pPr>
      <w:r>
        <w:rPr/>
        <w:br w:type="column"/>
      </w:r>
      <w:r>
        <w:rPr/>
        <w:t>the input image.</w:t>
      </w:r>
    </w:p>
    <w:p>
      <w:pPr>
        <w:spacing w:after="0" w:line="74" w:lineRule="exact"/>
        <w:sectPr>
          <w:type w:val="continuous"/>
          <w:pgSz w:w="12240" w:h="15840"/>
          <w:pgMar w:top="1060" w:bottom="280" w:left="800" w:right="800"/>
          <w:cols w:num="4" w:equalWidth="0">
            <w:col w:w="2374" w:space="40"/>
            <w:col w:w="364" w:space="39"/>
            <w:col w:w="939" w:space="226"/>
            <w:col w:w="6658"/>
          </w:cols>
        </w:sectPr>
      </w:pPr>
    </w:p>
    <w:p>
      <w:pPr>
        <w:spacing w:before="62"/>
        <w:ind w:left="690" w:right="626" w:firstLine="0"/>
        <w:jc w:val="center"/>
        <w:rPr>
          <w:rFonts w:ascii="Cambria Math" w:hAnsi="Cambria Math"/>
          <w:sz w:val="20"/>
        </w:rPr>
      </w:pPr>
      <w:r>
        <w:rPr>
          <w:rFonts w:ascii="Cambria Math" w:hAnsi="Cambria Math"/>
          <w:w w:val="110"/>
          <w:position w:val="4"/>
          <w:sz w:val="20"/>
        </w:rPr>
        <w:t>o</w:t>
      </w:r>
      <w:r>
        <w:rPr>
          <w:rFonts w:ascii="Cambria Math" w:hAnsi="Cambria Math"/>
          <w:w w:val="110"/>
          <w:sz w:val="14"/>
        </w:rPr>
        <w:t>t </w:t>
      </w:r>
      <w:r>
        <w:rPr>
          <w:rFonts w:ascii="Cambria Math" w:hAnsi="Cambria Math"/>
          <w:w w:val="110"/>
          <w:position w:val="4"/>
          <w:sz w:val="20"/>
        </w:rPr>
        <w:t>= o(W</w:t>
      </w:r>
      <w:r>
        <w:rPr>
          <w:rFonts w:ascii="Cambria Math" w:hAnsi="Cambria Math"/>
          <w:w w:val="110"/>
          <w:sz w:val="14"/>
        </w:rPr>
        <w:t>os</w:t>
      </w:r>
      <w:r>
        <w:rPr>
          <w:rFonts w:ascii="Cambria Math" w:hAnsi="Cambria Math"/>
          <w:w w:val="110"/>
          <w:position w:val="4"/>
          <w:sz w:val="20"/>
        </w:rPr>
        <w:t>w</w:t>
      </w:r>
      <w:r>
        <w:rPr>
          <w:rFonts w:ascii="Cambria Math" w:hAnsi="Cambria Math"/>
          <w:w w:val="110"/>
          <w:sz w:val="14"/>
        </w:rPr>
        <w:t>t–1 </w:t>
      </w:r>
      <w:r>
        <w:rPr>
          <w:rFonts w:ascii="Cambria Math" w:hAnsi="Cambria Math"/>
          <w:w w:val="110"/>
          <w:position w:val="4"/>
          <w:sz w:val="20"/>
        </w:rPr>
        <w:t>+ W</w:t>
      </w:r>
      <w:r>
        <w:rPr>
          <w:rFonts w:ascii="Cambria Math" w:hAnsi="Cambria Math"/>
          <w:w w:val="110"/>
          <w:sz w:val="14"/>
        </w:rPr>
        <w:t>oh </w:t>
      </w:r>
      <w:r>
        <w:rPr>
          <w:rFonts w:ascii="Cambria Math" w:hAnsi="Cambria Math"/>
          <w:w w:val="110"/>
          <w:position w:val="4"/>
          <w:sz w:val="20"/>
        </w:rPr>
        <w:t>ℎ</w:t>
      </w:r>
      <w:r>
        <w:rPr>
          <w:rFonts w:ascii="Cambria Math" w:hAnsi="Cambria Math"/>
          <w:w w:val="110"/>
          <w:sz w:val="14"/>
        </w:rPr>
        <w:t>t–1</w:t>
      </w:r>
      <w:r>
        <w:rPr>
          <w:rFonts w:ascii="Cambria Math" w:hAnsi="Cambria Math"/>
          <w:w w:val="110"/>
          <w:position w:val="4"/>
          <w:sz w:val="20"/>
        </w:rPr>
        <w:t>)</w:t>
      </w:r>
    </w:p>
    <w:p>
      <w:pPr>
        <w:pStyle w:val="BodyText"/>
        <w:spacing w:line="350" w:lineRule="auto" w:before="82"/>
        <w:ind w:left="690" w:right="626"/>
        <w:jc w:val="center"/>
        <w:rPr>
          <w:rFonts w:ascii="Cambria Math" w:hAnsi="Cambria Math"/>
        </w:rPr>
      </w:pPr>
      <w:r>
        <w:rPr>
          <w:rFonts w:ascii="Cambria Math" w:hAnsi="Cambria Math"/>
          <w:w w:val="110"/>
        </w:rPr>
        <w:t>c</w:t>
      </w:r>
      <w:r>
        <w:rPr>
          <w:rFonts w:ascii="Cambria Math" w:hAnsi="Cambria Math"/>
          <w:w w:val="110"/>
          <w:vertAlign w:val="subscript"/>
        </w:rPr>
        <w:t>t</w:t>
      </w:r>
      <w:r>
        <w:rPr>
          <w:rFonts w:ascii="Cambria Math" w:hAnsi="Cambria Math"/>
          <w:w w:val="110"/>
          <w:vertAlign w:val="baseline"/>
        </w:rPr>
        <w:t> = </w:t>
      </w:r>
      <w:r>
        <w:rPr>
          <w:rFonts w:ascii="Cambria Math" w:hAnsi="Cambria Math"/>
          <w:w w:val="120"/>
          <w:vertAlign w:val="baseline"/>
        </w:rPr>
        <w:t>ƒ</w:t>
      </w:r>
      <w:r>
        <w:rPr>
          <w:rFonts w:ascii="Cambria Math" w:hAnsi="Cambria Math"/>
          <w:w w:val="120"/>
          <w:vertAlign w:val="subscript"/>
        </w:rPr>
        <w:t>t</w:t>
      </w:r>
      <w:r>
        <w:rPr>
          <w:rFonts w:ascii="Cambria Math" w:hAnsi="Cambria Math"/>
          <w:w w:val="120"/>
          <w:vertAlign w:val="baseline"/>
        </w:rPr>
        <w:t> </w:t>
      </w:r>
      <w:r>
        <w:rPr>
          <w:rFonts w:ascii="Cambria Math" w:hAnsi="Cambria Math"/>
          <w:w w:val="110"/>
          <w:vertAlign w:val="baseline"/>
        </w:rPr>
        <w:t>∗ c</w:t>
      </w:r>
      <w:r>
        <w:rPr>
          <w:rFonts w:ascii="Cambria Math" w:hAnsi="Cambria Math"/>
          <w:w w:val="110"/>
          <w:vertAlign w:val="subscript"/>
        </w:rPr>
        <w:t>t–1</w:t>
      </w:r>
      <w:r>
        <w:rPr>
          <w:rFonts w:ascii="Cambria Math" w:hAnsi="Cambria Math"/>
          <w:w w:val="110"/>
          <w:vertAlign w:val="baseline"/>
        </w:rPr>
        <w:t> + i</w:t>
      </w:r>
      <w:r>
        <w:rPr>
          <w:rFonts w:ascii="Cambria Math" w:hAnsi="Cambria Math"/>
          <w:w w:val="110"/>
          <w:vertAlign w:val="subscript"/>
        </w:rPr>
        <w:t>t</w:t>
      </w:r>
      <w:r>
        <w:rPr>
          <w:rFonts w:ascii="Cambria Math" w:hAnsi="Cambria Math"/>
          <w:w w:val="110"/>
          <w:vertAlign w:val="baseline"/>
        </w:rPr>
        <w:t> ∗ tanh(W</w:t>
      </w:r>
      <w:r>
        <w:rPr>
          <w:rFonts w:ascii="Cambria Math" w:hAnsi="Cambria Math"/>
          <w:w w:val="110"/>
          <w:vertAlign w:val="subscript"/>
        </w:rPr>
        <w:t>cs</w:t>
      </w:r>
      <w:r>
        <w:rPr>
          <w:rFonts w:ascii="Cambria Math" w:hAnsi="Cambria Math"/>
          <w:w w:val="110"/>
          <w:vertAlign w:val="baseline"/>
        </w:rPr>
        <w:t>w</w:t>
      </w:r>
      <w:r>
        <w:rPr>
          <w:rFonts w:ascii="Cambria Math" w:hAnsi="Cambria Math"/>
          <w:w w:val="110"/>
          <w:vertAlign w:val="subscript"/>
        </w:rPr>
        <w:t>t–1</w:t>
      </w:r>
      <w:r>
        <w:rPr>
          <w:rFonts w:ascii="Cambria Math" w:hAnsi="Cambria Math"/>
          <w:w w:val="110"/>
          <w:vertAlign w:val="baseline"/>
        </w:rPr>
        <w:t> + W</w:t>
      </w:r>
      <w:r>
        <w:rPr>
          <w:rFonts w:ascii="Cambria Math" w:hAnsi="Cambria Math"/>
          <w:w w:val="110"/>
          <w:vertAlign w:val="subscript"/>
        </w:rPr>
        <w:t>ch</w:t>
      </w:r>
      <w:r>
        <w:rPr>
          <w:rFonts w:ascii="Cambria Math" w:hAnsi="Cambria Math"/>
          <w:w w:val="110"/>
          <w:vertAlign w:val="baseline"/>
        </w:rPr>
        <w:t>ℎ</w:t>
      </w:r>
      <w:r>
        <w:rPr>
          <w:rFonts w:ascii="Cambria Math" w:hAnsi="Cambria Math"/>
          <w:w w:val="110"/>
          <w:vertAlign w:val="subscript"/>
        </w:rPr>
        <w:t>t–1</w:t>
      </w:r>
      <w:r>
        <w:rPr>
          <w:rFonts w:ascii="Cambria Math" w:hAnsi="Cambria Math"/>
          <w:w w:val="110"/>
          <w:vertAlign w:val="baseline"/>
        </w:rPr>
        <w:t>) ℎ</w:t>
      </w:r>
      <w:r>
        <w:rPr>
          <w:rFonts w:ascii="Cambria Math" w:hAnsi="Cambria Math"/>
          <w:w w:val="110"/>
          <w:vertAlign w:val="subscript"/>
        </w:rPr>
        <w:t>t</w:t>
      </w:r>
      <w:r>
        <w:rPr>
          <w:rFonts w:ascii="Cambria Math" w:hAnsi="Cambria Math"/>
          <w:w w:val="110"/>
          <w:vertAlign w:val="baseline"/>
        </w:rPr>
        <w:t>  = o</w:t>
      </w:r>
      <w:r>
        <w:rPr>
          <w:rFonts w:ascii="Cambria Math" w:hAnsi="Cambria Math"/>
          <w:w w:val="110"/>
          <w:vertAlign w:val="subscript"/>
        </w:rPr>
        <w:t>t</w:t>
      </w:r>
      <w:r>
        <w:rPr>
          <w:rFonts w:ascii="Cambria Math" w:hAnsi="Cambria Math"/>
          <w:w w:val="110"/>
          <w:vertAlign w:val="baseline"/>
        </w:rPr>
        <w:t> ∗ c</w:t>
      </w:r>
      <w:r>
        <w:rPr>
          <w:rFonts w:ascii="Cambria Math" w:hAnsi="Cambria Math"/>
          <w:w w:val="110"/>
          <w:vertAlign w:val="subscript"/>
        </w:rPr>
        <w:t>t</w:t>
      </w:r>
    </w:p>
    <w:p>
      <w:pPr>
        <w:pStyle w:val="BodyText"/>
        <w:spacing w:line="225" w:lineRule="auto" w:before="10"/>
        <w:ind w:right="39"/>
        <w:jc w:val="both"/>
      </w:pPr>
      <w:r>
        <w:rPr/>
        <w:t>, where </w:t>
      </w:r>
      <w:r>
        <w:rPr>
          <w:rFonts w:ascii="Cambria Math" w:hAnsi="Cambria Math"/>
        </w:rPr>
        <w:t>ℎ</w:t>
      </w:r>
      <w:r>
        <w:rPr>
          <w:rFonts w:ascii="Cambria Math" w:hAnsi="Cambria Math"/>
          <w:vertAlign w:val="subscript"/>
        </w:rPr>
        <w:t>t</w:t>
      </w:r>
      <w:r>
        <w:rPr>
          <w:rFonts w:ascii="Cambria Math" w:hAnsi="Cambria Math"/>
          <w:vertAlign w:val="baseline"/>
        </w:rPr>
        <w:t> </w:t>
      </w:r>
      <w:r>
        <w:rPr>
          <w:vertAlign w:val="baseline"/>
        </w:rPr>
        <w:t>represents the RNN hidden state at time </w:t>
      </w:r>
      <w:r>
        <w:rPr>
          <w:rFonts w:ascii="Cambria Math" w:hAnsi="Cambria Math"/>
          <w:vertAlign w:val="baseline"/>
        </w:rPr>
        <w:t>t </w:t>
      </w:r>
      <w:r>
        <w:rPr>
          <w:vertAlign w:val="baseline"/>
        </w:rPr>
        <w:t>, </w:t>
      </w:r>
      <w:r>
        <w:rPr>
          <w:rFonts w:ascii="Cambria Math" w:hAnsi="Cambria Math"/>
          <w:vertAlign w:val="baseline"/>
        </w:rPr>
        <w:t>o </w:t>
      </w:r>
      <w:r>
        <w:rPr>
          <w:vertAlign w:val="baseline"/>
        </w:rPr>
        <w:t>represents the sigmoid function, and </w:t>
      </w:r>
      <w:r>
        <w:rPr>
          <w:rFonts w:ascii="Cambria Math" w:hAnsi="Cambria Math"/>
          <w:vertAlign w:val="baseline"/>
        </w:rPr>
        <w:t>W </w:t>
      </w:r>
      <w:r>
        <w:rPr>
          <w:vertAlign w:val="baseline"/>
        </w:rPr>
        <w:t>represents the weight matrix.</w:t>
      </w:r>
    </w:p>
    <w:p>
      <w:pPr>
        <w:pStyle w:val="BodyText"/>
        <w:spacing w:line="228" w:lineRule="auto" w:before="122"/>
        <w:ind w:right="38" w:firstLine="288"/>
        <w:jc w:val="both"/>
      </w:pPr>
      <w:r>
        <w:rPr/>
        <w:t>In</w:t>
      </w:r>
      <w:r>
        <w:rPr>
          <w:spacing w:val="-8"/>
        </w:rPr>
        <w:t> </w:t>
      </w:r>
      <w:r>
        <w:rPr/>
        <w:t>NLP</w:t>
      </w:r>
      <w:r>
        <w:rPr>
          <w:spacing w:val="-6"/>
        </w:rPr>
        <w:t> </w:t>
      </w:r>
      <w:r>
        <w:rPr/>
        <w:t>applications,</w:t>
      </w:r>
      <w:r>
        <w:rPr>
          <w:spacing w:val="-6"/>
        </w:rPr>
        <w:t> </w:t>
      </w:r>
      <w:r>
        <w:rPr/>
        <w:t>the</w:t>
      </w:r>
      <w:r>
        <w:rPr>
          <w:spacing w:val="-8"/>
        </w:rPr>
        <w:t> </w:t>
      </w:r>
      <w:r>
        <w:rPr/>
        <w:t>initial</w:t>
      </w:r>
      <w:r>
        <w:rPr>
          <w:spacing w:val="-6"/>
        </w:rPr>
        <w:t> </w:t>
      </w:r>
      <w:r>
        <w:rPr/>
        <w:t>hidden</w:t>
      </w:r>
      <w:r>
        <w:rPr>
          <w:spacing w:val="-8"/>
        </w:rPr>
        <w:t> </w:t>
      </w:r>
      <w:r>
        <w:rPr/>
        <w:t>state</w:t>
      </w:r>
      <w:r>
        <w:rPr>
          <w:spacing w:val="-6"/>
        </w:rPr>
        <w:t> </w:t>
      </w:r>
      <w:r>
        <w:rPr/>
        <w:t>and</w:t>
      </w:r>
      <w:r>
        <w:rPr>
          <w:spacing w:val="-6"/>
        </w:rPr>
        <w:t> </w:t>
      </w:r>
      <w:r>
        <w:rPr/>
        <w:t>cell</w:t>
      </w:r>
      <w:r>
        <w:rPr>
          <w:spacing w:val="-6"/>
        </w:rPr>
        <w:t> </w:t>
      </w:r>
      <w:r>
        <w:rPr/>
        <w:t>state</w:t>
      </w:r>
      <w:r>
        <w:rPr>
          <w:spacing w:val="-7"/>
        </w:rPr>
        <w:t> </w:t>
      </w:r>
      <w:r>
        <w:rPr/>
        <w:t>of the</w:t>
      </w:r>
      <w:r>
        <w:rPr>
          <w:spacing w:val="-13"/>
        </w:rPr>
        <w:t> </w:t>
      </w:r>
      <w:r>
        <w:rPr/>
        <w:t>decoder</w:t>
      </w:r>
      <w:r>
        <w:rPr>
          <w:spacing w:val="-12"/>
        </w:rPr>
        <w:t> </w:t>
      </w:r>
      <w:r>
        <w:rPr/>
        <w:t>is</w:t>
      </w:r>
      <w:r>
        <w:rPr>
          <w:spacing w:val="-14"/>
        </w:rPr>
        <w:t> </w:t>
      </w:r>
      <w:r>
        <w:rPr/>
        <w:t>usually</w:t>
      </w:r>
      <w:r>
        <w:rPr>
          <w:spacing w:val="-13"/>
        </w:rPr>
        <w:t> </w:t>
      </w:r>
      <w:r>
        <w:rPr/>
        <w:t>the</w:t>
      </w:r>
      <w:r>
        <w:rPr>
          <w:spacing w:val="-13"/>
        </w:rPr>
        <w:t> </w:t>
      </w:r>
      <w:r>
        <w:rPr/>
        <w:t>output</w:t>
      </w:r>
      <w:r>
        <w:rPr>
          <w:spacing w:val="-11"/>
        </w:rPr>
        <w:t> </w:t>
      </w:r>
      <w:r>
        <w:rPr/>
        <w:t>of</w:t>
      </w:r>
      <w:r>
        <w:rPr>
          <w:spacing w:val="-15"/>
        </w:rPr>
        <w:t> </w:t>
      </w:r>
      <w:r>
        <w:rPr/>
        <w:t>the</w:t>
      </w:r>
      <w:r>
        <w:rPr>
          <w:spacing w:val="-12"/>
        </w:rPr>
        <w:t> </w:t>
      </w:r>
      <w:r>
        <w:rPr/>
        <w:t>encoder</w:t>
      </w:r>
      <w:r>
        <w:rPr>
          <w:spacing w:val="-10"/>
        </w:rPr>
        <w:t> </w:t>
      </w:r>
      <w:r>
        <w:rPr/>
        <w:t>RNN.</w:t>
      </w:r>
      <w:r>
        <w:rPr>
          <w:spacing w:val="-13"/>
        </w:rPr>
        <w:t> </w:t>
      </w:r>
      <w:r>
        <w:rPr/>
        <w:t>However, in</w:t>
      </w:r>
      <w:r>
        <w:rPr>
          <w:spacing w:val="-11"/>
        </w:rPr>
        <w:t> </w:t>
      </w:r>
      <w:r>
        <w:rPr/>
        <w:t>our</w:t>
      </w:r>
      <w:r>
        <w:rPr>
          <w:spacing w:val="-10"/>
        </w:rPr>
        <w:t> </w:t>
      </w:r>
      <w:r>
        <w:rPr/>
        <w:t>model</w:t>
      </w:r>
      <w:r>
        <w:rPr>
          <w:spacing w:val="-11"/>
        </w:rPr>
        <w:t> </w:t>
      </w:r>
      <w:r>
        <w:rPr/>
        <w:t>the</w:t>
      </w:r>
      <w:r>
        <w:rPr>
          <w:spacing w:val="-12"/>
        </w:rPr>
        <w:t> </w:t>
      </w:r>
      <w:r>
        <w:rPr/>
        <w:t>encoder</w:t>
      </w:r>
      <w:r>
        <w:rPr>
          <w:spacing w:val="-11"/>
        </w:rPr>
        <w:t> </w:t>
      </w:r>
      <w:r>
        <w:rPr/>
        <w:t>is</w:t>
      </w:r>
      <w:r>
        <w:rPr>
          <w:spacing w:val="-13"/>
        </w:rPr>
        <w:t> </w:t>
      </w:r>
      <w:r>
        <w:rPr/>
        <w:t>a</w:t>
      </w:r>
      <w:r>
        <w:rPr>
          <w:spacing w:val="-11"/>
        </w:rPr>
        <w:t> </w:t>
      </w:r>
      <w:r>
        <w:rPr/>
        <w:t>CNN</w:t>
      </w:r>
      <w:r>
        <w:rPr>
          <w:spacing w:val="-10"/>
        </w:rPr>
        <w:t> </w:t>
      </w:r>
      <w:r>
        <w:rPr/>
        <w:t>which</w:t>
      </w:r>
      <w:r>
        <w:rPr>
          <w:spacing w:val="-10"/>
        </w:rPr>
        <w:t> </w:t>
      </w:r>
      <w:r>
        <w:rPr/>
        <w:t>does</w:t>
      </w:r>
      <w:r>
        <w:rPr>
          <w:spacing w:val="-13"/>
        </w:rPr>
        <w:t> </w:t>
      </w:r>
      <w:r>
        <w:rPr/>
        <w:t>not</w:t>
      </w:r>
      <w:r>
        <w:rPr>
          <w:spacing w:val="-10"/>
        </w:rPr>
        <w:t> </w:t>
      </w:r>
      <w:r>
        <w:rPr/>
        <w:t>yield</w:t>
      </w:r>
      <w:r>
        <w:rPr>
          <w:spacing w:val="-8"/>
        </w:rPr>
        <w:t> </w:t>
      </w:r>
      <w:r>
        <w:rPr/>
        <w:t>such</w:t>
      </w:r>
      <w:r>
        <w:rPr>
          <w:spacing w:val="-16"/>
        </w:rPr>
        <w:t> </w:t>
      </w:r>
      <w:r>
        <w:rPr/>
        <w:t>an output.</w:t>
      </w:r>
      <w:r>
        <w:rPr>
          <w:spacing w:val="-4"/>
        </w:rPr>
        <w:t> </w:t>
      </w:r>
      <w:r>
        <w:rPr/>
        <w:t>In</w:t>
      </w:r>
      <w:r>
        <w:rPr>
          <w:spacing w:val="-6"/>
        </w:rPr>
        <w:t> </w:t>
      </w:r>
      <w:r>
        <w:rPr/>
        <w:t>order</w:t>
      </w:r>
      <w:r>
        <w:rPr>
          <w:spacing w:val="-4"/>
        </w:rPr>
        <w:t> </w:t>
      </w:r>
      <w:r>
        <w:rPr/>
        <w:t>to</w:t>
      </w:r>
      <w:r>
        <w:rPr>
          <w:spacing w:val="-5"/>
        </w:rPr>
        <w:t> </w:t>
      </w:r>
      <w:r>
        <w:rPr/>
        <w:t>derive</w:t>
      </w:r>
      <w:r>
        <w:rPr>
          <w:spacing w:val="-4"/>
        </w:rPr>
        <w:t> </w:t>
      </w:r>
      <w:r>
        <w:rPr/>
        <w:t>informative</w:t>
      </w:r>
      <w:r>
        <w:rPr>
          <w:spacing w:val="-2"/>
        </w:rPr>
        <w:t> </w:t>
      </w:r>
      <w:r>
        <w:rPr/>
        <w:t>initial</w:t>
      </w:r>
      <w:r>
        <w:rPr>
          <w:spacing w:val="-2"/>
        </w:rPr>
        <w:t> </w:t>
      </w:r>
      <w:r>
        <w:rPr/>
        <w:t>states</w:t>
      </w:r>
      <w:r>
        <w:rPr>
          <w:spacing w:val="-3"/>
        </w:rPr>
        <w:t> </w:t>
      </w:r>
      <w:r>
        <w:rPr/>
        <w:t>for</w:t>
      </w:r>
      <w:r>
        <w:rPr>
          <w:spacing w:val="-4"/>
        </w:rPr>
        <w:t> </w:t>
      </w:r>
      <w:r>
        <w:rPr/>
        <w:t>the</w:t>
      </w:r>
      <w:r>
        <w:rPr>
          <w:spacing w:val="-4"/>
        </w:rPr>
        <w:t> </w:t>
      </w:r>
      <w:r>
        <w:rPr/>
        <w:t>RNN decoder,</w:t>
      </w:r>
      <w:r>
        <w:rPr>
          <w:spacing w:val="-9"/>
        </w:rPr>
        <w:t> </w:t>
      </w:r>
      <w:r>
        <w:rPr>
          <w:spacing w:val="-3"/>
        </w:rPr>
        <w:t>we</w:t>
      </w:r>
      <w:r>
        <w:rPr>
          <w:spacing w:val="-9"/>
        </w:rPr>
        <w:t> </w:t>
      </w:r>
      <w:r>
        <w:rPr/>
        <w:t>add</w:t>
      </w:r>
      <w:r>
        <w:rPr>
          <w:spacing w:val="-7"/>
        </w:rPr>
        <w:t> </w:t>
      </w:r>
      <w:r>
        <w:rPr/>
        <w:t>additional</w:t>
      </w:r>
      <w:r>
        <w:rPr>
          <w:spacing w:val="-10"/>
        </w:rPr>
        <w:t> </w:t>
      </w:r>
      <w:r>
        <w:rPr/>
        <w:t>layers</w:t>
      </w:r>
      <w:r>
        <w:rPr>
          <w:spacing w:val="-11"/>
        </w:rPr>
        <w:t> </w:t>
      </w:r>
      <w:r>
        <w:rPr/>
        <w:t>to</w:t>
      </w:r>
      <w:r>
        <w:rPr>
          <w:spacing w:val="-9"/>
        </w:rPr>
        <w:t> </w:t>
      </w:r>
      <w:r>
        <w:rPr/>
        <w:t>train</w:t>
      </w:r>
      <w:r>
        <w:rPr>
          <w:spacing w:val="-9"/>
        </w:rPr>
        <w:t> </w:t>
      </w:r>
      <w:r>
        <w:rPr/>
        <w:t>the</w:t>
      </w:r>
      <w:r>
        <w:rPr>
          <w:spacing w:val="-11"/>
        </w:rPr>
        <w:t> </w:t>
      </w:r>
      <w:r>
        <w:rPr/>
        <w:t>initial</w:t>
      </w:r>
      <w:r>
        <w:rPr>
          <w:spacing w:val="-9"/>
        </w:rPr>
        <w:t> </w:t>
      </w:r>
      <w:r>
        <w:rPr/>
        <w:t>states</w:t>
      </w:r>
      <w:r>
        <w:rPr>
          <w:spacing w:val="-11"/>
        </w:rPr>
        <w:t> </w:t>
      </w:r>
      <w:r>
        <w:rPr/>
        <w:t>based</w:t>
      </w:r>
    </w:p>
    <w:p>
      <w:pPr>
        <w:pStyle w:val="BodyText"/>
        <w:spacing w:line="228" w:lineRule="auto" w:before="119"/>
        <w:ind w:right="101" w:firstLine="288"/>
        <w:jc w:val="both"/>
      </w:pPr>
      <w:r>
        <w:rPr/>
        <w:br w:type="column"/>
      </w:r>
      <w:r>
        <w:rPr/>
        <w:t>To incorporate the context vector </w:t>
      </w:r>
      <w:r>
        <w:rPr>
          <w:rFonts w:ascii="Cambria Math" w:hAnsi="Cambria Math"/>
          <w:spacing w:val="-6"/>
        </w:rPr>
        <w:t>C</w:t>
      </w:r>
      <w:r>
        <w:rPr>
          <w:rFonts w:ascii="Cambria Math" w:hAnsi="Cambria Math"/>
          <w:spacing w:val="-6"/>
          <w:vertAlign w:val="subscript"/>
        </w:rPr>
        <w:t>t</w:t>
      </w:r>
      <w:r>
        <w:rPr>
          <w:rFonts w:ascii="Cambria Math" w:hAnsi="Cambria Math"/>
          <w:spacing w:val="-6"/>
          <w:vertAlign w:val="baseline"/>
        </w:rPr>
        <w:t> </w:t>
      </w:r>
      <w:r>
        <w:rPr>
          <w:vertAlign w:val="baseline"/>
        </w:rPr>
        <w:t>information into the RNN, </w:t>
      </w:r>
      <w:r>
        <w:rPr>
          <w:spacing w:val="-3"/>
          <w:vertAlign w:val="baseline"/>
        </w:rPr>
        <w:t>we </w:t>
      </w:r>
      <w:r>
        <w:rPr>
          <w:vertAlign w:val="baseline"/>
        </w:rPr>
        <w:t>compute another hidden state vector </w:t>
      </w:r>
      <w:r>
        <w:rPr>
          <w:rFonts w:ascii="Cambria Math" w:hAnsi="Cambria Math"/>
          <w:spacing w:val="-5"/>
          <w:vertAlign w:val="baseline"/>
        </w:rPr>
        <w:t>O</w:t>
      </w:r>
      <w:r>
        <w:rPr>
          <w:rFonts w:ascii="Cambria Math" w:hAnsi="Cambria Math"/>
          <w:spacing w:val="-5"/>
          <w:vertAlign w:val="subscript"/>
        </w:rPr>
        <w:t>t</w:t>
      </w:r>
      <w:r>
        <w:rPr>
          <w:rFonts w:ascii="Cambria Math" w:hAnsi="Cambria Math"/>
          <w:spacing w:val="-5"/>
          <w:vertAlign w:val="baseline"/>
        </w:rPr>
        <w:t> </w:t>
      </w:r>
      <w:r>
        <w:rPr>
          <w:vertAlign w:val="baseline"/>
        </w:rPr>
        <w:t>based on the context vector </w:t>
      </w:r>
      <w:r>
        <w:rPr>
          <w:rFonts w:ascii="Cambria Math" w:hAnsi="Cambria Math"/>
          <w:spacing w:val="-6"/>
          <w:vertAlign w:val="baseline"/>
        </w:rPr>
        <w:t>C</w:t>
      </w:r>
      <w:r>
        <w:rPr>
          <w:rFonts w:ascii="Cambria Math" w:hAnsi="Cambria Math"/>
          <w:spacing w:val="-6"/>
          <w:vertAlign w:val="subscript"/>
        </w:rPr>
        <w:t>t</w:t>
      </w:r>
      <w:r>
        <w:rPr>
          <w:rFonts w:ascii="Cambria Math" w:hAnsi="Cambria Math"/>
          <w:spacing w:val="-6"/>
          <w:vertAlign w:val="baseline"/>
        </w:rPr>
        <w:t> </w:t>
      </w:r>
      <w:r>
        <w:rPr>
          <w:vertAlign w:val="baseline"/>
        </w:rPr>
        <w:t>and the current hidden state </w:t>
      </w:r>
      <w:r>
        <w:rPr>
          <w:rFonts w:ascii="Cambria Math" w:hAnsi="Cambria Math"/>
          <w:spacing w:val="4"/>
          <w:vertAlign w:val="baseline"/>
        </w:rPr>
        <w:t>ℎ</w:t>
      </w:r>
      <w:r>
        <w:rPr>
          <w:rFonts w:ascii="Cambria Math" w:hAnsi="Cambria Math"/>
          <w:spacing w:val="4"/>
          <w:vertAlign w:val="subscript"/>
        </w:rPr>
        <w:t>t</w:t>
      </w:r>
      <w:r>
        <w:rPr>
          <w:spacing w:val="4"/>
          <w:vertAlign w:val="baseline"/>
        </w:rPr>
        <w:t>. </w:t>
      </w:r>
      <w:r>
        <w:rPr>
          <w:rFonts w:ascii="Cambria Math" w:hAnsi="Cambria Math"/>
          <w:spacing w:val="-5"/>
          <w:vertAlign w:val="baseline"/>
        </w:rPr>
        <w:t>O</w:t>
      </w:r>
      <w:r>
        <w:rPr>
          <w:rFonts w:ascii="Cambria Math" w:hAnsi="Cambria Math"/>
          <w:spacing w:val="-5"/>
          <w:vertAlign w:val="subscript"/>
        </w:rPr>
        <w:t>t</w:t>
      </w:r>
      <w:r>
        <w:rPr>
          <w:rFonts w:ascii="Cambria Math" w:hAnsi="Cambria Math"/>
          <w:spacing w:val="-5"/>
          <w:vertAlign w:val="baseline"/>
        </w:rPr>
        <w:t> </w:t>
      </w:r>
      <w:r>
        <w:rPr>
          <w:vertAlign w:val="baseline"/>
        </w:rPr>
        <w:t>is called an attentional hidden state vector, which is fed back into the next time</w:t>
      </w:r>
      <w:r>
        <w:rPr>
          <w:spacing w:val="-3"/>
          <w:vertAlign w:val="baseline"/>
        </w:rPr>
        <w:t> </w:t>
      </w:r>
      <w:r>
        <w:rPr>
          <w:vertAlign w:val="baseline"/>
        </w:rPr>
        <w:t>step</w:t>
      </w:r>
      <w:r>
        <w:rPr>
          <w:spacing w:val="-5"/>
          <w:vertAlign w:val="baseline"/>
        </w:rPr>
        <w:t> </w:t>
      </w:r>
      <w:r>
        <w:rPr>
          <w:vertAlign w:val="baseline"/>
        </w:rPr>
        <w:t>of</w:t>
      </w:r>
      <w:r>
        <w:rPr>
          <w:spacing w:val="-6"/>
          <w:vertAlign w:val="baseline"/>
        </w:rPr>
        <w:t> </w:t>
      </w:r>
      <w:r>
        <w:rPr>
          <w:vertAlign w:val="baseline"/>
        </w:rPr>
        <w:t>the</w:t>
      </w:r>
      <w:r>
        <w:rPr>
          <w:spacing w:val="-5"/>
          <w:vertAlign w:val="baseline"/>
        </w:rPr>
        <w:t> </w:t>
      </w:r>
      <w:r>
        <w:rPr>
          <w:vertAlign w:val="baseline"/>
        </w:rPr>
        <w:t>RNN.</w:t>
      </w:r>
      <w:r>
        <w:rPr>
          <w:spacing w:val="-7"/>
          <w:vertAlign w:val="baseline"/>
        </w:rPr>
        <w:t> </w:t>
      </w:r>
      <w:r>
        <w:rPr>
          <w:vertAlign w:val="baseline"/>
        </w:rPr>
        <w:t>It</w:t>
      </w:r>
      <w:r>
        <w:rPr>
          <w:spacing w:val="-6"/>
          <w:vertAlign w:val="baseline"/>
        </w:rPr>
        <w:t> </w:t>
      </w:r>
      <w:r>
        <w:rPr>
          <w:vertAlign w:val="baseline"/>
        </w:rPr>
        <w:t>is</w:t>
      </w:r>
      <w:r>
        <w:rPr>
          <w:spacing w:val="-6"/>
          <w:vertAlign w:val="baseline"/>
        </w:rPr>
        <w:t> </w:t>
      </w:r>
      <w:r>
        <w:rPr>
          <w:vertAlign w:val="baseline"/>
        </w:rPr>
        <w:t>also</w:t>
      </w:r>
      <w:r>
        <w:rPr>
          <w:spacing w:val="-2"/>
          <w:vertAlign w:val="baseline"/>
        </w:rPr>
        <w:t> </w:t>
      </w:r>
      <w:r>
        <w:rPr>
          <w:vertAlign w:val="baseline"/>
        </w:rPr>
        <w:t>used</w:t>
      </w:r>
      <w:r>
        <w:rPr>
          <w:spacing w:val="-4"/>
          <w:vertAlign w:val="baseline"/>
        </w:rPr>
        <w:t> </w:t>
      </w:r>
      <w:r>
        <w:rPr>
          <w:vertAlign w:val="baseline"/>
        </w:rPr>
        <w:t>to</w:t>
      </w:r>
      <w:r>
        <w:rPr>
          <w:spacing w:val="-5"/>
          <w:vertAlign w:val="baseline"/>
        </w:rPr>
        <w:t> </w:t>
      </w:r>
      <w:r>
        <w:rPr>
          <w:vertAlign w:val="baseline"/>
        </w:rPr>
        <w:t>compute</w:t>
      </w:r>
      <w:r>
        <w:rPr>
          <w:spacing w:val="-5"/>
          <w:vertAlign w:val="baseline"/>
        </w:rPr>
        <w:t> </w:t>
      </w:r>
      <w:r>
        <w:rPr>
          <w:vertAlign w:val="baseline"/>
        </w:rPr>
        <w:t>the</w:t>
      </w:r>
      <w:r>
        <w:rPr>
          <w:spacing w:val="-5"/>
          <w:vertAlign w:val="baseline"/>
        </w:rPr>
        <w:t> </w:t>
      </w:r>
      <w:r>
        <w:rPr>
          <w:vertAlign w:val="baseline"/>
        </w:rPr>
        <w:t>probability distribution of the next</w:t>
      </w:r>
      <w:r>
        <w:rPr>
          <w:spacing w:val="-12"/>
          <w:vertAlign w:val="baseline"/>
        </w:rPr>
        <w:t> </w:t>
      </w:r>
      <w:r>
        <w:rPr>
          <w:vertAlign w:val="baseline"/>
        </w:rPr>
        <w:t>token:</w:t>
      </w:r>
    </w:p>
    <w:p>
      <w:pPr>
        <w:pStyle w:val="BodyText"/>
        <w:spacing w:before="102"/>
        <w:ind w:left="1700"/>
        <w:rPr>
          <w:rFonts w:ascii="Cambria Math" w:hAnsi="Cambria Math"/>
        </w:rPr>
      </w:pPr>
      <w:r>
        <w:rPr>
          <w:rFonts w:ascii="Cambria Math" w:hAnsi="Cambria Math"/>
          <w:w w:val="105"/>
        </w:rPr>
        <w:t>O</w:t>
      </w:r>
      <w:r>
        <w:rPr>
          <w:rFonts w:ascii="Cambria Math" w:hAnsi="Cambria Math"/>
          <w:w w:val="105"/>
          <w:vertAlign w:val="subscript"/>
        </w:rPr>
        <w:t>t</w:t>
      </w:r>
      <w:r>
        <w:rPr>
          <w:rFonts w:ascii="Cambria Math" w:hAnsi="Cambria Math"/>
          <w:w w:val="105"/>
          <w:vertAlign w:val="baseline"/>
        </w:rPr>
        <w:t> = tanh(W</w:t>
      </w:r>
      <w:r>
        <w:rPr>
          <w:rFonts w:ascii="Cambria Math" w:hAnsi="Cambria Math"/>
          <w:w w:val="105"/>
          <w:vertAlign w:val="subscript"/>
        </w:rPr>
        <w:t>3</w:t>
      </w:r>
      <w:r>
        <w:rPr>
          <w:rFonts w:ascii="Cambria Math" w:hAnsi="Cambria Math"/>
          <w:w w:val="105"/>
          <w:position w:val="1"/>
          <w:vertAlign w:val="baseline"/>
        </w:rPr>
        <w:t>[</w:t>
      </w:r>
      <w:r>
        <w:rPr>
          <w:rFonts w:ascii="Cambria Math" w:hAnsi="Cambria Math"/>
          <w:w w:val="105"/>
          <w:vertAlign w:val="baseline"/>
        </w:rPr>
        <w:t>ℎ</w:t>
      </w:r>
      <w:r>
        <w:rPr>
          <w:rFonts w:ascii="Cambria Math" w:hAnsi="Cambria Math"/>
          <w:w w:val="105"/>
          <w:vertAlign w:val="subscript"/>
        </w:rPr>
        <w:t>t</w:t>
      </w:r>
      <w:r>
        <w:rPr>
          <w:rFonts w:ascii="Cambria Math" w:hAnsi="Cambria Math"/>
          <w:w w:val="105"/>
          <w:vertAlign w:val="baseline"/>
        </w:rPr>
        <w:t>, C</w:t>
      </w:r>
      <w:r>
        <w:rPr>
          <w:rFonts w:ascii="Cambria Math" w:hAnsi="Cambria Math"/>
          <w:w w:val="105"/>
          <w:vertAlign w:val="subscript"/>
        </w:rPr>
        <w:t>t</w:t>
      </w:r>
      <w:r>
        <w:rPr>
          <w:rFonts w:ascii="Cambria Math" w:hAnsi="Cambria Math"/>
          <w:w w:val="105"/>
          <w:position w:val="1"/>
          <w:vertAlign w:val="baseline"/>
        </w:rPr>
        <w:t>]</w:t>
      </w:r>
      <w:r>
        <w:rPr>
          <w:rFonts w:ascii="Cambria Math" w:hAnsi="Cambria Math"/>
          <w:w w:val="105"/>
          <w:vertAlign w:val="baseline"/>
        </w:rPr>
        <w:t>)</w:t>
      </w:r>
    </w:p>
    <w:p>
      <w:pPr>
        <w:pStyle w:val="BodyText"/>
        <w:spacing w:line="228" w:lineRule="auto" w:before="114"/>
        <w:ind w:right="101" w:firstLine="288"/>
        <w:jc w:val="both"/>
      </w:pPr>
      <w:r>
        <w:rPr/>
        <w:t>We</w:t>
      </w:r>
      <w:r>
        <w:rPr>
          <w:spacing w:val="-7"/>
        </w:rPr>
        <w:t> </w:t>
      </w:r>
      <w:r>
        <w:rPr/>
        <w:t>also</w:t>
      </w:r>
      <w:r>
        <w:rPr>
          <w:spacing w:val="-3"/>
        </w:rPr>
        <w:t> </w:t>
      </w:r>
      <w:r>
        <w:rPr/>
        <w:t>adopt</w:t>
      </w:r>
      <w:r>
        <w:rPr>
          <w:spacing w:val="-5"/>
        </w:rPr>
        <w:t> </w:t>
      </w:r>
      <w:r>
        <w:rPr/>
        <w:t>the</w:t>
      </w:r>
      <w:r>
        <w:rPr>
          <w:spacing w:val="-4"/>
        </w:rPr>
        <w:t> </w:t>
      </w:r>
      <w:r>
        <w:rPr/>
        <w:t>input-feeding</w:t>
      </w:r>
      <w:r>
        <w:rPr>
          <w:spacing w:val="-3"/>
        </w:rPr>
        <w:t> </w:t>
      </w:r>
      <w:r>
        <w:rPr/>
        <w:t>approach</w:t>
      </w:r>
      <w:r>
        <w:rPr>
          <w:spacing w:val="-6"/>
        </w:rPr>
        <w:t> </w:t>
      </w:r>
      <w:r>
        <w:rPr/>
        <w:t>proposed</w:t>
      </w:r>
      <w:r>
        <w:rPr>
          <w:spacing w:val="-3"/>
        </w:rPr>
        <w:t> </w:t>
      </w:r>
      <w:r>
        <w:rPr/>
        <w:t>in</w:t>
      </w:r>
      <w:r>
        <w:rPr>
          <w:spacing w:val="-8"/>
        </w:rPr>
        <w:t> </w:t>
      </w:r>
      <w:r>
        <w:rPr/>
        <w:t>[23], in which the input embedding vector is concatenated with the attentional</w:t>
      </w:r>
      <w:r>
        <w:rPr>
          <w:spacing w:val="-17"/>
        </w:rPr>
        <w:t> </w:t>
      </w:r>
      <w:r>
        <w:rPr/>
        <w:t>vector</w:t>
      </w:r>
      <w:r>
        <w:rPr>
          <w:spacing w:val="-15"/>
        </w:rPr>
        <w:t> </w:t>
      </w:r>
      <w:r>
        <w:rPr/>
        <w:t>from</w:t>
      </w:r>
      <w:r>
        <w:rPr>
          <w:spacing w:val="-19"/>
        </w:rPr>
        <w:t> </w:t>
      </w:r>
      <w:r>
        <w:rPr/>
        <w:t>the</w:t>
      </w:r>
      <w:r>
        <w:rPr>
          <w:spacing w:val="-15"/>
        </w:rPr>
        <w:t> </w:t>
      </w:r>
      <w:r>
        <w:rPr/>
        <w:t>previous</w:t>
      </w:r>
      <w:r>
        <w:rPr>
          <w:spacing w:val="-16"/>
        </w:rPr>
        <w:t> </w:t>
      </w:r>
      <w:r>
        <w:rPr/>
        <w:t>time</w:t>
      </w:r>
      <w:r>
        <w:rPr>
          <w:spacing w:val="-15"/>
        </w:rPr>
        <w:t> </w:t>
      </w:r>
      <w:r>
        <w:rPr/>
        <w:t>step</w:t>
      </w:r>
      <w:r>
        <w:rPr>
          <w:spacing w:val="-15"/>
        </w:rPr>
        <w:t> </w:t>
      </w:r>
      <w:r>
        <w:rPr/>
        <w:t>as</w:t>
      </w:r>
      <w:r>
        <w:rPr>
          <w:spacing w:val="-18"/>
        </w:rPr>
        <w:t> </w:t>
      </w:r>
      <w:r>
        <w:rPr/>
        <w:t>the</w:t>
      </w:r>
      <w:r>
        <w:rPr>
          <w:spacing w:val="-16"/>
        </w:rPr>
        <w:t> </w:t>
      </w:r>
      <w:r>
        <w:rPr/>
        <w:t>input</w:t>
      </w:r>
      <w:r>
        <w:rPr>
          <w:spacing w:val="-16"/>
        </w:rPr>
        <w:t> </w:t>
      </w:r>
      <w:r>
        <w:rPr/>
        <w:t>for</w:t>
      </w:r>
      <w:r>
        <w:rPr>
          <w:spacing w:val="-17"/>
        </w:rPr>
        <w:t> </w:t>
      </w:r>
      <w:r>
        <w:rPr/>
        <w:t>the RNN. This way, decisions are made by considering the past alignment</w:t>
      </w:r>
      <w:r>
        <w:rPr>
          <w:spacing w:val="-1"/>
        </w:rPr>
        <w:t> </w:t>
      </w:r>
      <w:r>
        <w:rPr/>
        <w:t>information.</w:t>
      </w:r>
    </w:p>
    <w:p>
      <w:pPr>
        <w:spacing w:after="0" w:line="228" w:lineRule="auto"/>
        <w:jc w:val="both"/>
        <w:sectPr>
          <w:type w:val="continuous"/>
          <w:pgSz w:w="12240" w:h="15840"/>
          <w:pgMar w:top="1060" w:bottom="280" w:left="800" w:right="800"/>
          <w:cols w:num="2" w:equalWidth="0">
            <w:col w:w="5184" w:space="209"/>
            <w:col w:w="5247"/>
          </w:cols>
        </w:sectPr>
      </w:pPr>
    </w:p>
    <w:p>
      <w:pPr>
        <w:pStyle w:val="BodyText"/>
        <w:spacing w:line="199" w:lineRule="exact"/>
      </w:pPr>
      <w:r>
        <w:rPr/>
        <w:t>on the encoder output as below:</w:t>
      </w:r>
    </w:p>
    <w:p>
      <w:pPr>
        <w:spacing w:line="88" w:lineRule="exact" w:before="107"/>
        <w:ind w:left="0" w:right="38" w:firstLine="0"/>
        <w:jc w:val="right"/>
        <w:rPr>
          <w:rFonts w:ascii="Cambria Math"/>
          <w:sz w:val="14"/>
        </w:rPr>
      </w:pPr>
      <w:r>
        <w:rPr>
          <w:rFonts w:ascii="Cambria Math"/>
          <w:w w:val="101"/>
          <w:sz w:val="14"/>
        </w:rPr>
        <w:t>L</w:t>
      </w:r>
    </w:p>
    <w:p>
      <w:pPr>
        <w:pStyle w:val="BodyText"/>
        <w:spacing w:before="114"/>
        <w:rPr>
          <w:rFonts w:ascii="Cambria Math" w:hAnsi="Cambria Math"/>
        </w:rPr>
      </w:pPr>
      <w:r>
        <w:rPr/>
        <w:br w:type="column"/>
      </w:r>
      <w:r>
        <w:rPr>
          <w:rFonts w:ascii="Cambria Math" w:hAnsi="Cambria Math"/>
          <w:w w:val="105"/>
        </w:rPr>
        <w:t>ℎ</w:t>
      </w:r>
      <w:r>
        <w:rPr>
          <w:rFonts w:ascii="Cambria Math" w:hAnsi="Cambria Math"/>
          <w:w w:val="105"/>
          <w:vertAlign w:val="subscript"/>
        </w:rPr>
        <w:t>t</w:t>
      </w:r>
      <w:r>
        <w:rPr>
          <w:rFonts w:ascii="Cambria Math" w:hAnsi="Cambria Math"/>
          <w:w w:val="105"/>
          <w:vertAlign w:val="baseline"/>
        </w:rPr>
        <w:t> = RNN(ℎ</w:t>
      </w:r>
    </w:p>
    <w:p>
      <w:pPr>
        <w:pStyle w:val="BodyText"/>
        <w:spacing w:before="1"/>
        <w:ind w:left="0"/>
        <w:rPr>
          <w:rFonts w:ascii="Cambria Math"/>
          <w:sz w:val="18"/>
        </w:rPr>
      </w:pPr>
      <w:r>
        <w:rPr/>
        <w:br w:type="column"/>
      </w:r>
      <w:r>
        <w:rPr>
          <w:rFonts w:ascii="Cambria Math"/>
          <w:sz w:val="18"/>
        </w:rPr>
      </w:r>
    </w:p>
    <w:p>
      <w:pPr>
        <w:spacing w:before="0"/>
        <w:ind w:left="-40" w:right="0" w:firstLine="0"/>
        <w:jc w:val="left"/>
        <w:rPr>
          <w:rFonts w:ascii="Cambria Math" w:hAnsi="Cambria Math"/>
          <w:sz w:val="14"/>
        </w:rPr>
      </w:pPr>
      <w:r>
        <w:rPr>
          <w:rFonts w:ascii="Cambria Math" w:hAnsi="Cambria Math"/>
          <w:w w:val="125"/>
          <w:sz w:val="14"/>
        </w:rPr>
        <w:t>t–1</w:t>
      </w:r>
    </w:p>
    <w:p>
      <w:pPr>
        <w:spacing w:before="105"/>
        <w:ind w:left="-30" w:right="0" w:firstLine="0"/>
        <w:jc w:val="left"/>
        <w:rPr>
          <w:rFonts w:ascii="Cambria Math" w:hAnsi="Cambria Math"/>
          <w:sz w:val="14"/>
        </w:rPr>
      </w:pPr>
      <w:r>
        <w:rPr/>
        <w:br w:type="column"/>
      </w:r>
      <w:r>
        <w:rPr>
          <w:rFonts w:ascii="Cambria Math" w:hAnsi="Cambria Math"/>
          <w:w w:val="110"/>
          <w:position w:val="4"/>
          <w:sz w:val="20"/>
        </w:rPr>
        <w:t>, </w:t>
      </w:r>
      <w:r>
        <w:rPr>
          <w:rFonts w:ascii="Cambria Math" w:hAnsi="Cambria Math"/>
          <w:spacing w:val="-5"/>
          <w:w w:val="110"/>
          <w:position w:val="5"/>
          <w:sz w:val="20"/>
        </w:rPr>
        <w:t>[</w:t>
      </w:r>
      <w:r>
        <w:rPr>
          <w:rFonts w:ascii="Cambria Math" w:hAnsi="Cambria Math"/>
          <w:spacing w:val="-5"/>
          <w:w w:val="110"/>
          <w:position w:val="4"/>
          <w:sz w:val="20"/>
        </w:rPr>
        <w:t>w</w:t>
      </w:r>
      <w:r>
        <w:rPr>
          <w:rFonts w:ascii="Cambria Math" w:hAnsi="Cambria Math"/>
          <w:spacing w:val="-5"/>
          <w:w w:val="110"/>
          <w:sz w:val="14"/>
        </w:rPr>
        <w:t>t–1</w:t>
      </w:r>
    </w:p>
    <w:p>
      <w:pPr>
        <w:pStyle w:val="BodyText"/>
        <w:spacing w:before="104"/>
        <w:ind w:left="-30"/>
        <w:rPr>
          <w:rFonts w:ascii="Cambria Math" w:hAnsi="Cambria Math"/>
        </w:rPr>
      </w:pPr>
      <w:r>
        <w:rPr/>
        <w:br w:type="column"/>
      </w:r>
      <w:r>
        <w:rPr>
          <w:rFonts w:ascii="Cambria Math" w:hAnsi="Cambria Math"/>
          <w:w w:val="105"/>
        </w:rPr>
        <w:t>, O</w:t>
      </w:r>
      <w:r>
        <w:rPr>
          <w:rFonts w:ascii="Cambria Math" w:hAnsi="Cambria Math"/>
          <w:w w:val="105"/>
          <w:vertAlign w:val="subscript"/>
        </w:rPr>
        <w:t>t–1</w:t>
      </w:r>
      <w:r>
        <w:rPr>
          <w:rFonts w:ascii="Cambria Math" w:hAnsi="Cambria Math"/>
          <w:w w:val="105"/>
          <w:position w:val="1"/>
          <w:vertAlign w:val="baseline"/>
        </w:rPr>
        <w:t>]</w:t>
      </w:r>
      <w:r>
        <w:rPr>
          <w:rFonts w:ascii="Cambria Math" w:hAnsi="Cambria Math"/>
          <w:w w:val="105"/>
          <w:vertAlign w:val="baseline"/>
        </w:rPr>
        <w:t>)</w:t>
      </w:r>
    </w:p>
    <w:p>
      <w:pPr>
        <w:spacing w:after="0"/>
        <w:rPr>
          <w:rFonts w:ascii="Cambria Math" w:hAnsi="Cambria Math"/>
        </w:rPr>
        <w:sectPr>
          <w:type w:val="continuous"/>
          <w:pgSz w:w="12240" w:h="15840"/>
          <w:pgMar w:top="1060" w:bottom="280" w:left="800" w:right="800"/>
          <w:cols w:num="5" w:equalWidth="0">
            <w:col w:w="3029" w:space="3643"/>
            <w:col w:w="1173" w:space="40"/>
            <w:col w:w="207" w:space="39"/>
            <w:col w:w="503" w:space="39"/>
            <w:col w:w="1967"/>
          </w:cols>
        </w:sectPr>
      </w:pPr>
    </w:p>
    <w:p>
      <w:pPr>
        <w:pStyle w:val="BodyText"/>
        <w:spacing w:line="193" w:lineRule="exact"/>
        <w:ind w:left="0" w:right="1169"/>
        <w:jc w:val="right"/>
        <w:rPr>
          <w:rFonts w:ascii="Cambria Math"/>
        </w:rPr>
      </w:pPr>
      <w:r>
        <w:rPr>
          <w:rFonts w:ascii="Cambria Math"/>
          <w:w w:val="99"/>
        </w:rPr>
        <w:t>1</w:t>
      </w:r>
    </w:p>
    <w:p>
      <w:pPr>
        <w:pStyle w:val="BodyText"/>
        <w:spacing w:line="187" w:lineRule="auto"/>
        <w:ind w:left="1328"/>
        <w:rPr>
          <w:rFonts w:ascii="Cambria Math" w:hAnsi="Cambria Math"/>
        </w:rPr>
      </w:pPr>
      <w:r>
        <w:rPr/>
        <w:pict>
          <v:rect style="position:absolute;margin-left:173.880005pt;margin-top:5.751397pt;width:5.52pt;height:.6pt;mso-position-horizontal-relative:page;mso-position-vertical-relative:paragraph;z-index:-252403712" filled="true" fillcolor="#000000" stroked="false">
            <v:fill type="solid"/>
            <w10:wrap type="none"/>
          </v:rect>
        </w:pict>
      </w:r>
      <w:r>
        <w:rPr>
          <w:rFonts w:ascii="Cambria Math" w:hAnsi="Cambria Math"/>
          <w:w w:val="99"/>
        </w:rPr>
        <w:t>ℎ</w:t>
      </w:r>
      <w:r>
        <w:rPr>
          <w:rFonts w:ascii="Cambria Math" w:hAnsi="Cambria Math"/>
          <w:w w:val="82"/>
          <w:vertAlign w:val="subscript"/>
        </w:rPr>
        <w:t>O</w:t>
      </w:r>
      <w:r>
        <w:rPr>
          <w:spacing w:val="16"/>
          <w:vertAlign w:val="baseline"/>
        </w:rPr>
        <w:t> </w:t>
      </w:r>
      <w:r>
        <w:rPr>
          <w:rFonts w:ascii="Cambria Math" w:hAnsi="Cambria Math"/>
          <w:w w:val="99"/>
          <w:vertAlign w:val="baseline"/>
        </w:rPr>
        <w:t>=</w:t>
      </w:r>
      <w:r>
        <w:rPr>
          <w:spacing w:val="5"/>
          <w:vertAlign w:val="baseline"/>
        </w:rPr>
        <w:t> </w:t>
      </w:r>
      <w:r>
        <w:rPr>
          <w:rFonts w:ascii="Cambria Math" w:hAnsi="Cambria Math"/>
          <w:spacing w:val="-1"/>
          <w:w w:val="99"/>
          <w:vertAlign w:val="baseline"/>
        </w:rPr>
        <w:t>t</w:t>
      </w:r>
      <w:r>
        <w:rPr>
          <w:rFonts w:ascii="Cambria Math" w:hAnsi="Cambria Math"/>
          <w:spacing w:val="1"/>
          <w:w w:val="99"/>
          <w:vertAlign w:val="baseline"/>
        </w:rPr>
        <w:t>a</w:t>
      </w:r>
      <w:r>
        <w:rPr>
          <w:rFonts w:ascii="Cambria Math" w:hAnsi="Cambria Math"/>
          <w:spacing w:val="-1"/>
          <w:w w:val="99"/>
          <w:vertAlign w:val="baseline"/>
        </w:rPr>
        <w:t>n</w:t>
      </w:r>
      <w:r>
        <w:rPr>
          <w:rFonts w:ascii="Cambria Math" w:hAnsi="Cambria Math"/>
          <w:w w:val="99"/>
          <w:vertAlign w:val="baseline"/>
        </w:rPr>
        <w:t>h</w:t>
      </w:r>
      <w:r>
        <w:rPr>
          <w:rFonts w:ascii="Cambria Math" w:hAnsi="Cambria Math"/>
          <w:spacing w:val="1"/>
          <w:w w:val="99"/>
          <w:vertAlign w:val="baseline"/>
        </w:rPr>
        <w:t>(</w:t>
      </w:r>
      <w:r>
        <w:rPr>
          <w:rFonts w:ascii="Cambria Math" w:hAnsi="Cambria Math"/>
          <w:spacing w:val="-26"/>
          <w:w w:val="102"/>
          <w:vertAlign w:val="baseline"/>
        </w:rPr>
        <w:t>W</w:t>
      </w:r>
      <w:r>
        <w:rPr>
          <w:rFonts w:ascii="Cambria Math" w:hAnsi="Cambria Math"/>
          <w:w w:val="104"/>
          <w:vertAlign w:val="subscript"/>
        </w:rPr>
        <w:t>h</w:t>
      </w:r>
      <w:r>
        <w:rPr>
          <w:spacing w:val="-5"/>
          <w:vertAlign w:val="baseline"/>
        </w:rPr>
        <w:t> </w:t>
      </w:r>
      <w:r>
        <w:rPr>
          <w:rFonts w:ascii="Cambria Math" w:hAnsi="Cambria Math"/>
          <w:spacing w:val="1"/>
          <w:w w:val="145"/>
          <w:vertAlign w:val="baseline"/>
        </w:rPr>
        <w:t>(</w:t>
      </w:r>
      <w:r>
        <w:rPr>
          <w:rFonts w:ascii="Cambria Math" w:hAnsi="Cambria Math"/>
          <w:w w:val="98"/>
          <w:position w:val="-12"/>
          <w:vertAlign w:val="baseline"/>
        </w:rPr>
        <w:t>L</w:t>
      </w:r>
      <w:r>
        <w:rPr>
          <w:spacing w:val="-12"/>
          <w:position w:val="-12"/>
          <w:vertAlign w:val="baseline"/>
        </w:rPr>
        <w:t> </w:t>
      </w:r>
      <w:r>
        <w:rPr>
          <w:rFonts w:ascii="Cambria Math" w:hAnsi="Cambria Math"/>
          <w:w w:val="240"/>
          <w:vertAlign w:val="baseline"/>
        </w:rPr>
        <w:t>Σ</w:t>
      </w:r>
      <w:r>
        <w:rPr>
          <w:spacing w:val="-16"/>
          <w:vertAlign w:val="baseline"/>
        </w:rPr>
        <w:t> </w:t>
      </w:r>
      <w:r>
        <w:rPr>
          <w:rFonts w:ascii="Cambria Math" w:hAnsi="Cambria Math"/>
          <w:spacing w:val="-70"/>
          <w:w w:val="101"/>
          <w:vertAlign w:val="baseline"/>
        </w:rPr>
        <w:t>e</w:t>
      </w:r>
      <w:r>
        <w:rPr>
          <w:rFonts w:ascii="Cambria Math" w:hAnsi="Cambria Math"/>
          <w:spacing w:val="-9"/>
          <w:w w:val="99"/>
          <w:vertAlign w:val="baseline"/>
        </w:rPr>
        <w:t>⃗</w:t>
      </w:r>
      <w:r>
        <w:rPr>
          <w:rFonts w:ascii="Cambria Math" w:hAnsi="Cambria Math"/>
          <w:spacing w:val="13"/>
          <w:w w:val="116"/>
          <w:vertAlign w:val="subscript"/>
        </w:rPr>
        <w:t>i</w:t>
      </w:r>
      <w:r>
        <w:rPr>
          <w:rFonts w:ascii="Cambria Math" w:hAnsi="Cambria Math"/>
          <w:w w:val="145"/>
          <w:vertAlign w:val="baseline"/>
        </w:rPr>
        <w:t>)</w:t>
      </w:r>
      <w:r>
        <w:rPr>
          <w:spacing w:val="-6"/>
          <w:vertAlign w:val="baseline"/>
        </w:rPr>
        <w:t> </w:t>
      </w:r>
      <w:r>
        <w:rPr>
          <w:rFonts w:ascii="Cambria Math" w:hAnsi="Cambria Math"/>
          <w:w w:val="99"/>
          <w:vertAlign w:val="baseline"/>
        </w:rPr>
        <w:t>+</w:t>
      </w:r>
      <w:r>
        <w:rPr>
          <w:spacing w:val="-5"/>
          <w:vertAlign w:val="baseline"/>
        </w:rPr>
        <w:t> </w:t>
      </w:r>
      <w:r>
        <w:rPr>
          <w:rFonts w:ascii="Cambria Math" w:hAnsi="Cambria Math"/>
          <w:spacing w:val="-7"/>
          <w:w w:val="97"/>
          <w:vertAlign w:val="baseline"/>
        </w:rPr>
        <w:t>b</w:t>
      </w:r>
      <w:r>
        <w:rPr>
          <w:rFonts w:ascii="Cambria Math" w:hAnsi="Cambria Math"/>
          <w:spacing w:val="14"/>
          <w:w w:val="104"/>
          <w:vertAlign w:val="subscript"/>
        </w:rPr>
        <w:t>h</w:t>
      </w:r>
      <w:r>
        <w:rPr>
          <w:rFonts w:ascii="Cambria Math" w:hAnsi="Cambria Math"/>
          <w:w w:val="99"/>
          <w:vertAlign w:val="baseline"/>
        </w:rPr>
        <w:t>)</w:t>
      </w:r>
    </w:p>
    <w:p>
      <w:pPr>
        <w:spacing w:line="150" w:lineRule="exact" w:before="0"/>
        <w:ind w:left="0" w:right="884" w:firstLine="0"/>
        <w:jc w:val="right"/>
        <w:rPr>
          <w:rFonts w:ascii="Cambria Math"/>
          <w:sz w:val="14"/>
        </w:rPr>
      </w:pPr>
      <w:r>
        <w:rPr>
          <w:rFonts w:ascii="Cambria Math"/>
          <w:w w:val="105"/>
          <w:sz w:val="14"/>
        </w:rPr>
        <w:t>i=1</w:t>
      </w:r>
    </w:p>
    <w:p>
      <w:pPr>
        <w:pStyle w:val="BodyText"/>
        <w:spacing w:before="60"/>
        <w:ind w:left="1328"/>
      </w:pPr>
      <w:r>
        <w:rPr/>
        <w:br w:type="column"/>
      </w:r>
      <w:r>
        <w:rPr/>
        <w:t>The prediction probability becomes:</w:t>
      </w:r>
    </w:p>
    <w:p>
      <w:pPr>
        <w:pStyle w:val="BodyText"/>
        <w:spacing w:before="112"/>
        <w:ind w:left="2550"/>
        <w:rPr>
          <w:rFonts w:ascii="Cambria Math"/>
        </w:rPr>
      </w:pPr>
      <w:r>
        <w:rPr>
          <w:rFonts w:ascii="Cambria Math"/>
        </w:rPr>
        <w:t>p(y</w:t>
      </w:r>
      <w:r>
        <w:rPr>
          <w:rFonts w:ascii="Cambria Math"/>
          <w:vertAlign w:val="subscript"/>
        </w:rPr>
        <w:t>t</w:t>
      </w:r>
      <w:r>
        <w:rPr>
          <w:rFonts w:ascii="Cambria Math"/>
          <w:vertAlign w:val="baseline"/>
        </w:rPr>
        <w:t>) = softmax(W</w:t>
      </w:r>
      <w:r>
        <w:rPr>
          <w:rFonts w:ascii="Cambria Math"/>
          <w:vertAlign w:val="subscript"/>
        </w:rPr>
        <w:t>4</w:t>
      </w:r>
      <w:r>
        <w:rPr>
          <w:rFonts w:ascii="Cambria Math"/>
          <w:vertAlign w:val="baseline"/>
        </w:rPr>
        <w:t>O</w:t>
      </w:r>
      <w:r>
        <w:rPr>
          <w:rFonts w:ascii="Cambria Math"/>
          <w:vertAlign w:val="subscript"/>
        </w:rPr>
        <w:t>t</w:t>
      </w:r>
      <w:r>
        <w:rPr>
          <w:rFonts w:ascii="Cambria Math"/>
          <w:vertAlign w:val="baseline"/>
        </w:rPr>
        <w:t>)</w:t>
      </w:r>
    </w:p>
    <w:p>
      <w:pPr>
        <w:spacing w:after="0"/>
        <w:rPr>
          <w:rFonts w:ascii="Cambria Math"/>
        </w:rPr>
        <w:sectPr>
          <w:type w:val="continuous"/>
          <w:pgSz w:w="12240" w:h="15840"/>
          <w:pgMar w:top="1060" w:bottom="280" w:left="800" w:right="800"/>
          <w:cols w:num="2" w:equalWidth="0">
            <w:col w:w="3960" w:space="499"/>
            <w:col w:w="6181"/>
          </w:cols>
        </w:sectPr>
      </w:pPr>
    </w:p>
    <w:p>
      <w:pPr>
        <w:pStyle w:val="BodyText"/>
        <w:tabs>
          <w:tab w:pos="5499" w:val="left" w:leader="none"/>
        </w:tabs>
        <w:spacing w:line="246" w:lineRule="exact" w:before="27"/>
        <w:ind w:left="2658"/>
      </w:pPr>
      <w:r>
        <w:rPr/>
        <w:pict>
          <v:rect style="position:absolute;margin-left:172.919998pt;margin-top:19.981224pt;width:5.52pt;height:.6pt;mso-position-horizontal-relative:page;mso-position-vertical-relative:paragraph;z-index:-252402688" filled="true" fillcolor="#000000" stroked="false">
            <v:fill type="solid"/>
            <w10:wrap type="none"/>
          </v:rect>
        </w:pict>
      </w:r>
      <w:r>
        <w:rPr>
          <w:rFonts w:ascii="Cambria Math"/>
          <w:position w:val="-3"/>
        </w:rPr>
        <w:t>1 </w:t>
      </w:r>
      <w:r>
        <w:rPr>
          <w:rFonts w:ascii="Cambria Math"/>
          <w:spacing w:val="34"/>
          <w:position w:val="-3"/>
        </w:rPr>
        <w:t> </w:t>
      </w:r>
      <w:r>
        <w:rPr>
          <w:rFonts w:ascii="Cambria Math"/>
          <w:position w:val="11"/>
          <w:sz w:val="14"/>
        </w:rPr>
        <w:t>L</w:t>
      </w:r>
      <w:r>
        <w:rPr>
          <w:position w:val="11"/>
          <w:sz w:val="14"/>
        </w:rPr>
        <w:tab/>
      </w:r>
      <w:r>
        <w:rPr/>
        <w:t>, which represents the probability distribution of the next</w:t>
      </w:r>
      <w:r>
        <w:rPr>
          <w:spacing w:val="-22"/>
        </w:rPr>
        <w:t> </w:t>
      </w:r>
      <w:r>
        <w:rPr/>
        <w:t>token</w:t>
      </w:r>
    </w:p>
    <w:p>
      <w:pPr>
        <w:spacing w:after="0" w:line="246" w:lineRule="exact"/>
        <w:sectPr>
          <w:type w:val="continuous"/>
          <w:pgSz w:w="12240" w:h="15840"/>
          <w:pgMar w:top="1060" w:bottom="280" w:left="800" w:right="800"/>
        </w:sectPr>
      </w:pPr>
    </w:p>
    <w:p>
      <w:pPr>
        <w:pStyle w:val="BodyText"/>
        <w:ind w:left="0"/>
      </w:pPr>
    </w:p>
    <w:p>
      <w:pPr>
        <w:pStyle w:val="BodyText"/>
        <w:spacing w:before="9"/>
        <w:ind w:left="0"/>
        <w:rPr>
          <w:sz w:val="27"/>
        </w:rPr>
      </w:pPr>
    </w:p>
    <w:p>
      <w:pPr>
        <w:pStyle w:val="ListParagraph"/>
        <w:numPr>
          <w:ilvl w:val="0"/>
          <w:numId w:val="2"/>
        </w:numPr>
        <w:tabs>
          <w:tab w:pos="396" w:val="left" w:leader="none"/>
        </w:tabs>
        <w:spacing w:line="240" w:lineRule="auto" w:before="0" w:after="0"/>
        <w:ind w:left="395" w:right="0" w:hanging="289"/>
        <w:jc w:val="left"/>
        <w:rPr>
          <w:i/>
          <w:sz w:val="20"/>
        </w:rPr>
      </w:pPr>
      <w:r>
        <w:rPr>
          <w:i/>
          <w:sz w:val="20"/>
        </w:rPr>
        <w:t>Attention</w:t>
      </w:r>
    </w:p>
    <w:p>
      <w:pPr>
        <w:pStyle w:val="BodyText"/>
        <w:spacing w:line="204" w:lineRule="auto" w:before="8"/>
        <w:rPr>
          <w:rFonts w:ascii="Cambria Math" w:hAnsi="Cambria Math"/>
        </w:rPr>
      </w:pPr>
      <w:r>
        <w:rPr/>
        <w:br w:type="column"/>
      </w:r>
      <w:r>
        <w:rPr>
          <w:rFonts w:ascii="Cambria Math" w:hAnsi="Cambria Math"/>
          <w:spacing w:val="-6"/>
          <w:w w:val="103"/>
        </w:rPr>
        <w:t>c</w:t>
      </w:r>
      <w:r>
        <w:rPr>
          <w:rFonts w:ascii="Cambria Math" w:hAnsi="Cambria Math"/>
          <w:w w:val="82"/>
          <w:vertAlign w:val="subscript"/>
        </w:rPr>
        <w:t>O</w:t>
      </w:r>
      <w:r>
        <w:rPr>
          <w:spacing w:val="13"/>
          <w:vertAlign w:val="baseline"/>
        </w:rPr>
        <w:t> </w:t>
      </w:r>
      <w:r>
        <w:rPr>
          <w:rFonts w:ascii="Cambria Math" w:hAnsi="Cambria Math"/>
          <w:w w:val="99"/>
          <w:vertAlign w:val="baseline"/>
        </w:rPr>
        <w:t>=</w:t>
      </w:r>
      <w:r>
        <w:rPr>
          <w:spacing w:val="7"/>
          <w:vertAlign w:val="baseline"/>
        </w:rPr>
        <w:t> </w:t>
      </w:r>
      <w:r>
        <w:rPr>
          <w:rFonts w:ascii="Cambria Math" w:hAnsi="Cambria Math"/>
          <w:spacing w:val="-1"/>
          <w:w w:val="99"/>
          <w:vertAlign w:val="baseline"/>
        </w:rPr>
        <w:t>t</w:t>
      </w:r>
      <w:r>
        <w:rPr>
          <w:rFonts w:ascii="Cambria Math" w:hAnsi="Cambria Math"/>
          <w:spacing w:val="1"/>
          <w:w w:val="99"/>
          <w:vertAlign w:val="baseline"/>
        </w:rPr>
        <w:t>a</w:t>
      </w:r>
      <w:r>
        <w:rPr>
          <w:rFonts w:ascii="Cambria Math" w:hAnsi="Cambria Math"/>
          <w:spacing w:val="-1"/>
          <w:w w:val="99"/>
          <w:vertAlign w:val="baseline"/>
        </w:rPr>
        <w:t>n</w:t>
      </w:r>
      <w:r>
        <w:rPr>
          <w:rFonts w:ascii="Cambria Math" w:hAnsi="Cambria Math"/>
          <w:w w:val="99"/>
          <w:vertAlign w:val="baseline"/>
        </w:rPr>
        <w:t>h</w:t>
      </w:r>
      <w:r>
        <w:rPr>
          <w:rFonts w:ascii="Cambria Math" w:hAnsi="Cambria Math"/>
          <w:spacing w:val="1"/>
          <w:w w:val="99"/>
          <w:vertAlign w:val="baseline"/>
        </w:rPr>
        <w:t>(</w:t>
      </w:r>
      <w:r>
        <w:rPr>
          <w:rFonts w:ascii="Cambria Math" w:hAnsi="Cambria Math"/>
          <w:spacing w:val="-43"/>
          <w:w w:val="102"/>
          <w:vertAlign w:val="baseline"/>
        </w:rPr>
        <w:t>W</w:t>
      </w:r>
      <w:r>
        <w:rPr>
          <w:rFonts w:ascii="Cambria Math" w:hAnsi="Cambria Math"/>
          <w:w w:val="106"/>
          <w:vertAlign w:val="subscript"/>
        </w:rPr>
        <w:t>c</w:t>
      </w:r>
      <w:r>
        <w:rPr>
          <w:spacing w:val="-3"/>
          <w:vertAlign w:val="baseline"/>
        </w:rPr>
        <w:t> </w:t>
      </w:r>
      <w:r>
        <w:rPr>
          <w:rFonts w:ascii="Cambria Math" w:hAnsi="Cambria Math"/>
          <w:spacing w:val="1"/>
          <w:w w:val="145"/>
          <w:vertAlign w:val="baseline"/>
        </w:rPr>
        <w:t>(</w:t>
      </w:r>
      <w:r>
        <w:rPr>
          <w:rFonts w:ascii="Cambria Math" w:hAnsi="Cambria Math"/>
          <w:w w:val="98"/>
          <w:position w:val="-12"/>
          <w:vertAlign w:val="baseline"/>
        </w:rPr>
        <w:t>L</w:t>
      </w:r>
      <w:r>
        <w:rPr>
          <w:spacing w:val="-15"/>
          <w:position w:val="-12"/>
          <w:vertAlign w:val="baseline"/>
        </w:rPr>
        <w:t> </w:t>
      </w:r>
      <w:r>
        <w:rPr>
          <w:rFonts w:ascii="Cambria Math" w:hAnsi="Cambria Math"/>
          <w:w w:val="240"/>
          <w:vertAlign w:val="baseline"/>
        </w:rPr>
        <w:t>Σ</w:t>
      </w:r>
      <w:r>
        <w:rPr>
          <w:spacing w:val="-14"/>
          <w:vertAlign w:val="baseline"/>
        </w:rPr>
        <w:t> </w:t>
      </w:r>
      <w:r>
        <w:rPr>
          <w:rFonts w:ascii="Cambria Math" w:hAnsi="Cambria Math"/>
          <w:spacing w:val="-70"/>
          <w:w w:val="101"/>
          <w:vertAlign w:val="baseline"/>
        </w:rPr>
        <w:t>e</w:t>
      </w:r>
      <w:r>
        <w:rPr>
          <w:rFonts w:ascii="Cambria Math" w:hAnsi="Cambria Math"/>
          <w:spacing w:val="-9"/>
          <w:w w:val="99"/>
          <w:vertAlign w:val="baseline"/>
        </w:rPr>
        <w:t>⃗</w:t>
      </w:r>
      <w:r>
        <w:rPr>
          <w:rFonts w:ascii="Cambria Math" w:hAnsi="Cambria Math"/>
          <w:spacing w:val="13"/>
          <w:w w:val="116"/>
          <w:vertAlign w:val="subscript"/>
        </w:rPr>
        <w:t>i</w:t>
      </w:r>
      <w:r>
        <w:rPr>
          <w:rFonts w:ascii="Cambria Math" w:hAnsi="Cambria Math"/>
          <w:w w:val="145"/>
          <w:vertAlign w:val="baseline"/>
        </w:rPr>
        <w:t>)</w:t>
      </w:r>
      <w:r>
        <w:rPr>
          <w:spacing w:val="-6"/>
          <w:vertAlign w:val="baseline"/>
        </w:rPr>
        <w:t> </w:t>
      </w:r>
      <w:r>
        <w:rPr>
          <w:rFonts w:ascii="Cambria Math" w:hAnsi="Cambria Math"/>
          <w:w w:val="99"/>
          <w:vertAlign w:val="baseline"/>
        </w:rPr>
        <w:t>+</w:t>
      </w:r>
      <w:r>
        <w:rPr>
          <w:spacing w:val="-5"/>
          <w:vertAlign w:val="baseline"/>
        </w:rPr>
        <w:t> </w:t>
      </w:r>
      <w:r>
        <w:rPr>
          <w:rFonts w:ascii="Cambria Math" w:hAnsi="Cambria Math"/>
          <w:spacing w:val="-7"/>
          <w:w w:val="97"/>
          <w:vertAlign w:val="baseline"/>
        </w:rPr>
        <w:t>b</w:t>
      </w:r>
      <w:r>
        <w:rPr>
          <w:rFonts w:ascii="Cambria Math" w:hAnsi="Cambria Math"/>
          <w:spacing w:val="13"/>
          <w:w w:val="106"/>
          <w:vertAlign w:val="subscript"/>
        </w:rPr>
        <w:t>c</w:t>
      </w:r>
      <w:r>
        <w:rPr>
          <w:rFonts w:ascii="Cambria Math" w:hAnsi="Cambria Math"/>
          <w:w w:val="99"/>
          <w:vertAlign w:val="baseline"/>
        </w:rPr>
        <w:t>)</w:t>
      </w:r>
    </w:p>
    <w:p>
      <w:pPr>
        <w:spacing w:line="140" w:lineRule="exact" w:before="0"/>
        <w:ind w:left="1554" w:right="0" w:firstLine="0"/>
        <w:jc w:val="left"/>
        <w:rPr>
          <w:rFonts w:ascii="Cambria Math"/>
          <w:sz w:val="14"/>
        </w:rPr>
      </w:pPr>
      <w:r>
        <w:rPr>
          <w:rFonts w:ascii="Cambria Math"/>
          <w:w w:val="110"/>
          <w:sz w:val="14"/>
        </w:rPr>
        <w:t>i=1</w:t>
      </w:r>
    </w:p>
    <w:p>
      <w:pPr>
        <w:pStyle w:val="BodyText"/>
        <w:spacing w:before="24"/>
      </w:pPr>
      <w:r>
        <w:rPr/>
        <w:br w:type="column"/>
      </w:r>
      <w:r>
        <w:rPr>
          <w:spacing w:val="1"/>
          <w:w w:val="99"/>
        </w:rPr>
        <w:t>o</w:t>
      </w:r>
      <w:r>
        <w:rPr>
          <w:spacing w:val="-1"/>
          <w:w w:val="99"/>
        </w:rPr>
        <w:t>v</w:t>
      </w:r>
      <w:r>
        <w:rPr>
          <w:spacing w:val="-2"/>
          <w:w w:val="99"/>
        </w:rPr>
        <w:t>e</w:t>
      </w:r>
      <w:r>
        <w:rPr>
          <w:w w:val="99"/>
        </w:rPr>
        <w:t>r</w:t>
      </w:r>
      <w:r>
        <w:rPr>
          <w:spacing w:val="1"/>
        </w:rPr>
        <w:t> </w:t>
      </w:r>
      <w:r>
        <w:rPr>
          <w:spacing w:val="-1"/>
          <w:w w:val="99"/>
        </w:rPr>
        <w:t>t</w:t>
      </w:r>
      <w:r>
        <w:rPr>
          <w:spacing w:val="-4"/>
          <w:w w:val="99"/>
        </w:rPr>
        <w:t>h</w:t>
      </w:r>
      <w:r>
        <w:rPr>
          <w:w w:val="99"/>
        </w:rPr>
        <w:t>e</w:t>
      </w:r>
      <w:r>
        <w:rPr/>
        <w:t> </w:t>
      </w:r>
      <w:r>
        <w:rPr>
          <w:spacing w:val="-4"/>
          <w:w w:val="99"/>
        </w:rPr>
        <w:t>v</w:t>
      </w:r>
      <w:r>
        <w:rPr>
          <w:spacing w:val="1"/>
          <w:w w:val="99"/>
        </w:rPr>
        <w:t>o</w:t>
      </w:r>
      <w:r>
        <w:rPr>
          <w:spacing w:val="-2"/>
          <w:w w:val="99"/>
        </w:rPr>
        <w:t>c</w:t>
      </w:r>
      <w:r>
        <w:rPr>
          <w:w w:val="99"/>
        </w:rPr>
        <w:t>a</w:t>
      </w:r>
      <w:r>
        <w:rPr>
          <w:spacing w:val="1"/>
          <w:w w:val="99"/>
        </w:rPr>
        <w:t>b</w:t>
      </w:r>
      <w:r>
        <w:rPr>
          <w:spacing w:val="-1"/>
          <w:w w:val="99"/>
        </w:rPr>
        <w:t>u</w:t>
      </w:r>
      <w:r>
        <w:rPr>
          <w:spacing w:val="-3"/>
          <w:w w:val="99"/>
        </w:rPr>
        <w:t>l</w:t>
      </w:r>
      <w:r>
        <w:rPr>
          <w:w w:val="99"/>
        </w:rPr>
        <w:t>a</w:t>
      </w:r>
      <w:r>
        <w:rPr>
          <w:spacing w:val="1"/>
          <w:w w:val="99"/>
        </w:rPr>
        <w:t>r</w:t>
      </w:r>
      <w:r>
        <w:rPr>
          <w:w w:val="99"/>
        </w:rPr>
        <w:t>y</w:t>
      </w:r>
      <w:r>
        <w:rPr>
          <w:spacing w:val="-6"/>
        </w:rPr>
        <w:t> </w:t>
      </w:r>
      <w:r>
        <w:rPr>
          <w:rFonts w:ascii="Cambria Math" w:hAnsi="Cambria Math"/>
          <w:spacing w:val="-108"/>
          <w:w w:val="103"/>
        </w:rPr>
        <w:t>V</w:t>
      </w:r>
      <w:r>
        <w:rPr>
          <w:rFonts w:ascii="Cambria Math" w:hAnsi="Cambria Math"/>
          <w:spacing w:val="-23"/>
          <w:w w:val="102"/>
          <w:position w:val="4"/>
        </w:rPr>
        <w:t>¯</w:t>
      </w:r>
      <w:r>
        <w:rPr>
          <w:rFonts w:ascii="Cambria Math" w:hAnsi="Cambria Math"/>
          <w:spacing w:val="6"/>
          <w:w w:val="99"/>
          <w:position w:val="4"/>
        </w:rPr>
        <w:t>⃗</w:t>
      </w:r>
      <w:r>
        <w:rPr>
          <w:w w:val="99"/>
        </w:rPr>
        <w:t>.</w:t>
      </w:r>
    </w:p>
    <w:p>
      <w:pPr>
        <w:pStyle w:val="ListParagraph"/>
        <w:numPr>
          <w:ilvl w:val="0"/>
          <w:numId w:val="1"/>
        </w:numPr>
        <w:tabs>
          <w:tab w:pos="1826" w:val="left" w:leader="none"/>
        </w:tabs>
        <w:spacing w:line="240" w:lineRule="auto" w:before="157" w:after="0"/>
        <w:ind w:left="1825" w:right="0" w:hanging="347"/>
        <w:jc w:val="left"/>
        <w:rPr>
          <w:sz w:val="16"/>
        </w:rPr>
      </w:pPr>
      <w:r>
        <w:rPr>
          <w:sz w:val="20"/>
        </w:rPr>
        <w:t>T</w:t>
      </w:r>
      <w:r>
        <w:rPr>
          <w:sz w:val="16"/>
        </w:rPr>
        <w:t>RAINING</w:t>
      </w:r>
      <w:r>
        <w:rPr>
          <w:spacing w:val="-4"/>
          <w:sz w:val="16"/>
        </w:rPr>
        <w:t> </w:t>
      </w:r>
      <w:r>
        <w:rPr>
          <w:sz w:val="20"/>
        </w:rPr>
        <w:t>O</w:t>
      </w:r>
      <w:r>
        <w:rPr>
          <w:sz w:val="16"/>
        </w:rPr>
        <w:t>BJECTIVES</w:t>
      </w:r>
    </w:p>
    <w:p>
      <w:pPr>
        <w:spacing w:after="0" w:line="240" w:lineRule="auto"/>
        <w:jc w:val="left"/>
        <w:rPr>
          <w:sz w:val="16"/>
        </w:rPr>
        <w:sectPr>
          <w:type w:val="continuous"/>
          <w:pgSz w:w="12240" w:h="15840"/>
          <w:pgMar w:top="1060" w:bottom="280" w:left="800" w:right="800"/>
          <w:cols w:num="3" w:equalWidth="0">
            <w:col w:w="1169" w:space="89"/>
            <w:col w:w="2666" w:space="1469"/>
            <w:col w:w="5247"/>
          </w:cols>
        </w:sectPr>
      </w:pPr>
    </w:p>
    <w:p>
      <w:pPr>
        <w:pStyle w:val="BodyText"/>
        <w:spacing w:line="228" w:lineRule="auto" w:before="60"/>
        <w:ind w:right="38" w:firstLine="288"/>
        <w:jc w:val="both"/>
      </w:pPr>
      <w:r>
        <w:rPr/>
        <w:t>Theoretically, LSTM can be scaled up to capture long-term memory as needed. However, it is not uncommon that the markup of a complicated math formula extends to over a hundred LaTeX tokens. In such cases, an initial hidden state vector in RNN would be insufficient to compress all the information from the encoder. This problem is even more profound</w:t>
      </w:r>
      <w:r>
        <w:rPr>
          <w:spacing w:val="-6"/>
        </w:rPr>
        <w:t> </w:t>
      </w:r>
      <w:r>
        <w:rPr/>
        <w:t>in</w:t>
      </w:r>
      <w:r>
        <w:rPr>
          <w:spacing w:val="-8"/>
        </w:rPr>
        <w:t> </w:t>
      </w:r>
      <w:r>
        <w:rPr/>
        <w:t>our</w:t>
      </w:r>
      <w:r>
        <w:rPr>
          <w:spacing w:val="-5"/>
        </w:rPr>
        <w:t> </w:t>
      </w:r>
      <w:r>
        <w:rPr/>
        <w:t>model</w:t>
      </w:r>
      <w:r>
        <w:rPr>
          <w:spacing w:val="-9"/>
        </w:rPr>
        <w:t> </w:t>
      </w:r>
      <w:r>
        <w:rPr/>
        <w:t>because</w:t>
      </w:r>
      <w:r>
        <w:rPr>
          <w:spacing w:val="-6"/>
        </w:rPr>
        <w:t> </w:t>
      </w:r>
      <w:r>
        <w:rPr/>
        <w:t>the</w:t>
      </w:r>
      <w:r>
        <w:rPr>
          <w:spacing w:val="-7"/>
        </w:rPr>
        <w:t> </w:t>
      </w:r>
      <w:r>
        <w:rPr/>
        <w:t>CNN</w:t>
      </w:r>
      <w:r>
        <w:rPr>
          <w:spacing w:val="-8"/>
        </w:rPr>
        <w:t> </w:t>
      </w:r>
      <w:r>
        <w:rPr/>
        <w:t>encoder</w:t>
      </w:r>
      <w:r>
        <w:rPr>
          <w:spacing w:val="-7"/>
        </w:rPr>
        <w:t> </w:t>
      </w:r>
      <w:r>
        <w:rPr/>
        <w:t>does</w:t>
      </w:r>
      <w:r>
        <w:rPr>
          <w:spacing w:val="-6"/>
        </w:rPr>
        <w:t> </w:t>
      </w:r>
      <w:r>
        <w:rPr/>
        <w:t>not</w:t>
      </w:r>
      <w:r>
        <w:rPr>
          <w:spacing w:val="-6"/>
        </w:rPr>
        <w:t> </w:t>
      </w:r>
      <w:r>
        <w:rPr/>
        <w:t>have memory capability. The attention mechanism [23] has been introduced to solve this problem and has now become a</w:t>
      </w:r>
      <w:r>
        <w:rPr>
          <w:spacing w:val="-27"/>
        </w:rPr>
        <w:t> </w:t>
      </w:r>
      <w:r>
        <w:rPr/>
        <w:t>widely adopted approach to enhance the performance on longer sequences.</w:t>
      </w:r>
      <w:r>
        <w:rPr>
          <w:spacing w:val="-8"/>
        </w:rPr>
        <w:t> </w:t>
      </w:r>
      <w:r>
        <w:rPr/>
        <w:t>Basically,</w:t>
      </w:r>
      <w:r>
        <w:rPr>
          <w:spacing w:val="-6"/>
        </w:rPr>
        <w:t> </w:t>
      </w:r>
      <w:r>
        <w:rPr/>
        <w:t>it</w:t>
      </w:r>
      <w:r>
        <w:rPr>
          <w:spacing w:val="-6"/>
        </w:rPr>
        <w:t> </w:t>
      </w:r>
      <w:r>
        <w:rPr/>
        <w:t>maintains</w:t>
      </w:r>
      <w:r>
        <w:rPr>
          <w:spacing w:val="-7"/>
        </w:rPr>
        <w:t> </w:t>
      </w:r>
      <w:r>
        <w:rPr/>
        <w:t>the</w:t>
      </w:r>
      <w:r>
        <w:rPr>
          <w:spacing w:val="-7"/>
        </w:rPr>
        <w:t> </w:t>
      </w:r>
      <w:r>
        <w:rPr/>
        <w:t>complete</w:t>
      </w:r>
      <w:r>
        <w:rPr>
          <w:spacing w:val="-8"/>
        </w:rPr>
        <w:t> </w:t>
      </w:r>
      <w:r>
        <w:rPr/>
        <w:t>encoder</w:t>
      </w:r>
      <w:r>
        <w:rPr>
          <w:spacing w:val="-7"/>
        </w:rPr>
        <w:t> </w:t>
      </w:r>
      <w:r>
        <w:rPr/>
        <w:t>output, </w:t>
      </w:r>
      <w:r>
        <w:rPr>
          <w:spacing w:val="-1"/>
          <w:w w:val="99"/>
        </w:rPr>
        <w:t>n</w:t>
      </w:r>
      <w:r>
        <w:rPr>
          <w:w w:val="99"/>
        </w:rPr>
        <w:t>a</w:t>
      </w:r>
      <w:r>
        <w:rPr>
          <w:spacing w:val="-4"/>
          <w:w w:val="99"/>
        </w:rPr>
        <w:t>m</w:t>
      </w:r>
      <w:r>
        <w:rPr>
          <w:w w:val="99"/>
        </w:rPr>
        <w:t>e</w:t>
      </w:r>
      <w:r>
        <w:rPr>
          <w:spacing w:val="2"/>
          <w:w w:val="99"/>
        </w:rPr>
        <w:t>l</w:t>
      </w:r>
      <w:r>
        <w:rPr>
          <w:spacing w:val="-4"/>
          <w:w w:val="99"/>
        </w:rPr>
        <w:t>y</w:t>
      </w:r>
      <w:r>
        <w:rPr>
          <w:w w:val="99"/>
        </w:rPr>
        <w:t>,</w:t>
      </w:r>
      <w:r>
        <w:rPr/>
        <w:t> </w:t>
      </w:r>
      <w:r>
        <w:rPr>
          <w:spacing w:val="-11"/>
        </w:rPr>
        <w:t> </w:t>
      </w:r>
      <w:r>
        <w:rPr>
          <w:spacing w:val="-1"/>
          <w:w w:val="99"/>
        </w:rPr>
        <w:t>t</w:t>
      </w:r>
      <w:r>
        <w:rPr>
          <w:spacing w:val="-1"/>
          <w:w w:val="99"/>
        </w:rPr>
        <w:t>h</w:t>
      </w:r>
      <w:r>
        <w:rPr>
          <w:w w:val="99"/>
        </w:rPr>
        <w:t>e</w:t>
      </w:r>
      <w:r>
        <w:rPr/>
        <w:t> </w:t>
      </w:r>
      <w:r>
        <w:rPr>
          <w:spacing w:val="-14"/>
        </w:rPr>
        <w:t> </w:t>
      </w:r>
      <w:r>
        <w:rPr>
          <w:spacing w:val="-4"/>
          <w:w w:val="99"/>
        </w:rPr>
        <w:t>m</w:t>
      </w:r>
      <w:r>
        <w:rPr>
          <w:w w:val="99"/>
        </w:rPr>
        <w:t>e</w:t>
      </w:r>
      <w:r>
        <w:rPr>
          <w:spacing w:val="-4"/>
          <w:w w:val="99"/>
        </w:rPr>
        <w:t>m</w:t>
      </w:r>
      <w:r>
        <w:rPr>
          <w:spacing w:val="1"/>
          <w:w w:val="99"/>
        </w:rPr>
        <w:t>or</w:t>
      </w:r>
      <w:r>
        <w:rPr>
          <w:w w:val="99"/>
        </w:rPr>
        <w:t>y</w:t>
      </w:r>
      <w:r>
        <w:rPr/>
        <w:t> </w:t>
      </w:r>
      <w:r>
        <w:rPr>
          <w:spacing w:val="-15"/>
        </w:rPr>
        <w:t> </w:t>
      </w:r>
      <w:r>
        <w:rPr>
          <w:spacing w:val="1"/>
          <w:w w:val="99"/>
        </w:rPr>
        <w:t>b</w:t>
      </w:r>
      <w:r>
        <w:rPr>
          <w:w w:val="99"/>
        </w:rPr>
        <w:t>a</w:t>
      </w:r>
      <w:r>
        <w:rPr>
          <w:spacing w:val="-1"/>
          <w:w w:val="99"/>
        </w:rPr>
        <w:t>n</w:t>
      </w:r>
      <w:r>
        <w:rPr>
          <w:w w:val="99"/>
        </w:rPr>
        <w:t>k</w:t>
      </w:r>
      <w:r>
        <w:rPr>
          <w:spacing w:val="11"/>
        </w:rPr>
        <w:t> </w:t>
      </w:r>
      <w:r>
        <w:rPr>
          <w:rFonts w:ascii="Cambria Math" w:hAnsi="Cambria Math"/>
          <w:spacing w:val="-96"/>
          <w:w w:val="107"/>
        </w:rPr>
        <w:t>E</w:t>
      </w:r>
      <w:r>
        <w:rPr>
          <w:rFonts w:ascii="Cambria Math" w:hAnsi="Cambria Math"/>
          <w:spacing w:val="-37"/>
          <w:w w:val="102"/>
          <w:position w:val="4"/>
        </w:rPr>
        <w:t>¯</w:t>
      </w:r>
      <w:r>
        <w:rPr>
          <w:rFonts w:ascii="Cambria Math" w:hAnsi="Cambria Math"/>
          <w:w w:val="99"/>
          <w:position w:val="4"/>
        </w:rPr>
        <w:t>⃗</w:t>
      </w:r>
      <w:r>
        <w:rPr>
          <w:spacing w:val="-28"/>
          <w:position w:val="4"/>
        </w:rPr>
        <w:t> </w:t>
      </w:r>
      <w:r>
        <w:rPr>
          <w:w w:val="99"/>
        </w:rPr>
        <w:t>,</w:t>
      </w:r>
      <w:r>
        <w:rPr/>
        <w:t> </w:t>
      </w:r>
      <w:r>
        <w:rPr>
          <w:spacing w:val="-13"/>
        </w:rPr>
        <w:t> </w:t>
      </w:r>
      <w:r>
        <w:rPr>
          <w:spacing w:val="1"/>
          <w:w w:val="99"/>
        </w:rPr>
        <w:t>b</w:t>
      </w:r>
      <w:r>
        <w:rPr>
          <w:w w:val="99"/>
        </w:rPr>
        <w:t>a</w:t>
      </w:r>
      <w:r>
        <w:rPr>
          <w:spacing w:val="-3"/>
          <w:w w:val="99"/>
        </w:rPr>
        <w:t>s</w:t>
      </w:r>
      <w:r>
        <w:rPr>
          <w:w w:val="99"/>
        </w:rPr>
        <w:t>e</w:t>
      </w:r>
      <w:r>
        <w:rPr>
          <w:w w:val="99"/>
        </w:rPr>
        <w:t>d</w:t>
      </w:r>
      <w:r>
        <w:rPr/>
        <w:t> </w:t>
      </w:r>
      <w:r>
        <w:rPr>
          <w:spacing w:val="-15"/>
        </w:rPr>
        <w:t> </w:t>
      </w:r>
      <w:r>
        <w:rPr>
          <w:spacing w:val="1"/>
          <w:w w:val="99"/>
        </w:rPr>
        <w:t>o</w:t>
      </w:r>
      <w:r>
        <w:rPr>
          <w:w w:val="99"/>
        </w:rPr>
        <w:t>n</w:t>
      </w:r>
      <w:r>
        <w:rPr/>
        <w:t> </w:t>
      </w:r>
      <w:r>
        <w:rPr>
          <w:spacing w:val="-15"/>
        </w:rPr>
        <w:t> </w:t>
      </w:r>
      <w:r>
        <w:rPr>
          <w:spacing w:val="-5"/>
          <w:w w:val="99"/>
        </w:rPr>
        <w:t>w</w:t>
      </w:r>
      <w:r>
        <w:rPr>
          <w:spacing w:val="-1"/>
          <w:w w:val="99"/>
        </w:rPr>
        <w:t>h</w:t>
      </w:r>
      <w:r>
        <w:rPr>
          <w:spacing w:val="-1"/>
          <w:w w:val="99"/>
        </w:rPr>
        <w:t>i</w:t>
      </w:r>
      <w:r>
        <w:rPr>
          <w:w w:val="99"/>
        </w:rPr>
        <w:t>c</w:t>
      </w:r>
      <w:r>
        <w:rPr>
          <w:w w:val="99"/>
        </w:rPr>
        <w:t>h</w:t>
      </w:r>
      <w:r>
        <w:rPr/>
        <w:t> </w:t>
      </w:r>
      <w:r>
        <w:rPr>
          <w:spacing w:val="-13"/>
        </w:rPr>
        <w:t> </w:t>
      </w:r>
      <w:r>
        <w:rPr>
          <w:spacing w:val="-1"/>
          <w:w w:val="99"/>
        </w:rPr>
        <w:t>t</w:t>
      </w:r>
      <w:r>
        <w:rPr>
          <w:w w:val="99"/>
        </w:rPr>
        <w:t>o</w:t>
      </w:r>
      <w:r>
        <w:rPr/>
        <w:t> </w:t>
      </w:r>
      <w:r>
        <w:rPr>
          <w:spacing w:val="-15"/>
        </w:rPr>
        <w:t> </w:t>
      </w:r>
      <w:r>
        <w:rPr>
          <w:w w:val="99"/>
        </w:rPr>
        <w:t>ca</w:t>
      </w:r>
      <w:r>
        <w:rPr>
          <w:spacing w:val="-3"/>
          <w:w w:val="99"/>
        </w:rPr>
        <w:t>l</w:t>
      </w:r>
      <w:r>
        <w:rPr>
          <w:w w:val="99"/>
        </w:rPr>
        <w:t>c</w:t>
      </w:r>
      <w:r>
        <w:rPr>
          <w:spacing w:val="-1"/>
          <w:w w:val="99"/>
        </w:rPr>
        <w:t>u</w:t>
      </w:r>
      <w:r>
        <w:rPr>
          <w:spacing w:val="-1"/>
          <w:w w:val="99"/>
        </w:rPr>
        <w:t>l</w:t>
      </w:r>
      <w:r>
        <w:rPr>
          <w:w w:val="99"/>
        </w:rPr>
        <w:t>a</w:t>
      </w:r>
      <w:r>
        <w:rPr>
          <w:spacing w:val="-3"/>
          <w:w w:val="99"/>
        </w:rPr>
        <w:t>t</w:t>
      </w:r>
      <w:r>
        <w:rPr>
          <w:w w:val="99"/>
        </w:rPr>
        <w:t>e</w:t>
      </w:r>
      <w:r>
        <w:rPr/>
        <w:t> </w:t>
      </w:r>
      <w:r>
        <w:rPr>
          <w:spacing w:val="-16"/>
        </w:rPr>
        <w:t> </w:t>
      </w:r>
      <w:r>
        <w:rPr>
          <w:w w:val="99"/>
        </w:rPr>
        <w:t>a </w:t>
      </w:r>
      <w:r>
        <w:rPr/>
        <w:t>context vector </w:t>
      </w:r>
      <w:r>
        <w:rPr>
          <w:rFonts w:ascii="Cambria Math" w:hAnsi="Cambria Math"/>
          <w:spacing w:val="-6"/>
        </w:rPr>
        <w:t>C</w:t>
      </w:r>
      <w:r>
        <w:rPr>
          <w:rFonts w:ascii="Cambria Math" w:hAnsi="Cambria Math"/>
          <w:spacing w:val="-6"/>
          <w:vertAlign w:val="subscript"/>
        </w:rPr>
        <w:t>t</w:t>
      </w:r>
      <w:r>
        <w:rPr>
          <w:rFonts w:ascii="Cambria Math" w:hAnsi="Cambria Math"/>
          <w:spacing w:val="-6"/>
          <w:vertAlign w:val="baseline"/>
        </w:rPr>
        <w:t> </w:t>
      </w:r>
      <w:r>
        <w:rPr>
          <w:vertAlign w:val="baseline"/>
        </w:rPr>
        <w:t>for the decoder at every time step </w:t>
      </w:r>
      <w:r>
        <w:rPr>
          <w:rFonts w:ascii="Cambria Math" w:hAnsi="Cambria Math"/>
          <w:spacing w:val="2"/>
          <w:vertAlign w:val="baseline"/>
        </w:rPr>
        <w:t>t</w:t>
      </w:r>
      <w:r>
        <w:rPr>
          <w:spacing w:val="2"/>
          <w:vertAlign w:val="baseline"/>
        </w:rPr>
        <w:t>. </w:t>
      </w:r>
      <w:r>
        <w:rPr>
          <w:vertAlign w:val="baseline"/>
        </w:rPr>
        <w:t>We</w:t>
      </w:r>
      <w:r>
        <w:rPr>
          <w:spacing w:val="-32"/>
          <w:vertAlign w:val="baseline"/>
        </w:rPr>
        <w:t> </w:t>
      </w:r>
      <w:r>
        <w:rPr>
          <w:vertAlign w:val="baseline"/>
        </w:rPr>
        <w:t>adopt the soft attention mechanism, which means that the context vector </w:t>
      </w:r>
      <w:r>
        <w:rPr>
          <w:rFonts w:ascii="Cambria Math" w:hAnsi="Cambria Math"/>
          <w:spacing w:val="-6"/>
          <w:vertAlign w:val="baseline"/>
        </w:rPr>
        <w:t>C</w:t>
      </w:r>
      <w:r>
        <w:rPr>
          <w:rFonts w:ascii="Cambria Math" w:hAnsi="Cambria Math"/>
          <w:spacing w:val="-6"/>
          <w:vertAlign w:val="subscript"/>
        </w:rPr>
        <w:t>t</w:t>
      </w:r>
      <w:r>
        <w:rPr>
          <w:rFonts w:ascii="Cambria Math" w:hAnsi="Cambria Math"/>
          <w:spacing w:val="-6"/>
          <w:vertAlign w:val="baseline"/>
        </w:rPr>
        <w:t> </w:t>
      </w:r>
      <w:r>
        <w:rPr>
          <w:vertAlign w:val="baseline"/>
        </w:rPr>
        <w:t>is calculated as a linear combination of the vectors </w:t>
      </w:r>
      <w:r>
        <w:rPr>
          <w:rFonts w:ascii="Cambria Math" w:hAnsi="Cambria Math"/>
          <w:spacing w:val="-6"/>
          <w:w w:val="101"/>
          <w:vertAlign w:val="baseline"/>
        </w:rPr>
        <w:t>e</w:t>
      </w:r>
      <w:r>
        <w:rPr>
          <w:rFonts w:ascii="Cambria Math" w:hAnsi="Cambria Math"/>
          <w:w w:val="116"/>
          <w:vertAlign w:val="subscript"/>
        </w:rPr>
        <w:t>i</w:t>
      </w:r>
      <w:r>
        <w:rPr>
          <w:spacing w:val="18"/>
          <w:vertAlign w:val="baseline"/>
        </w:rPr>
        <w:t> </w:t>
      </w:r>
      <w:r>
        <w:rPr>
          <w:rFonts w:ascii="Cambria Math" w:hAnsi="Cambria Math"/>
          <w:w w:val="99"/>
          <w:vertAlign w:val="baseline"/>
        </w:rPr>
        <w:t>∈</w:t>
      </w:r>
      <w:r>
        <w:rPr>
          <w:spacing w:val="6"/>
          <w:vertAlign w:val="baseline"/>
        </w:rPr>
        <w:t> </w:t>
      </w:r>
      <w:r>
        <w:rPr>
          <w:rFonts w:ascii="Cambria Math" w:hAnsi="Cambria Math"/>
          <w:spacing w:val="-96"/>
          <w:w w:val="107"/>
          <w:vertAlign w:val="baseline"/>
        </w:rPr>
        <w:t>E</w:t>
      </w:r>
      <w:r>
        <w:rPr>
          <w:rFonts w:ascii="Cambria Math" w:hAnsi="Cambria Math"/>
          <w:spacing w:val="-37"/>
          <w:w w:val="102"/>
          <w:position w:val="4"/>
          <w:vertAlign w:val="baseline"/>
        </w:rPr>
        <w:t>¯</w:t>
      </w:r>
      <w:r>
        <w:rPr>
          <w:rFonts w:ascii="Cambria Math" w:hAnsi="Cambria Math"/>
          <w:w w:val="99"/>
          <w:position w:val="4"/>
          <w:vertAlign w:val="baseline"/>
        </w:rPr>
        <w:t>⃗</w:t>
      </w:r>
      <w:r>
        <w:rPr>
          <w:spacing w:val="8"/>
          <w:position w:val="4"/>
          <w:vertAlign w:val="baseline"/>
        </w:rPr>
        <w:t> </w:t>
      </w:r>
      <w:r>
        <w:rPr>
          <w:spacing w:val="-1"/>
          <w:w w:val="99"/>
          <w:vertAlign w:val="baseline"/>
        </w:rPr>
        <w:t>i</w:t>
      </w:r>
      <w:r>
        <w:rPr>
          <w:w w:val="99"/>
          <w:vertAlign w:val="baseline"/>
        </w:rPr>
        <w:t>n</w:t>
      </w:r>
      <w:r>
        <w:rPr>
          <w:spacing w:val="-1"/>
          <w:vertAlign w:val="baseline"/>
        </w:rPr>
        <w:t> </w:t>
      </w:r>
      <w:r>
        <w:rPr>
          <w:spacing w:val="-1"/>
          <w:w w:val="99"/>
          <w:vertAlign w:val="baseline"/>
        </w:rPr>
        <w:t>t</w:t>
      </w:r>
      <w:r>
        <w:rPr>
          <w:spacing w:val="-4"/>
          <w:w w:val="99"/>
          <w:vertAlign w:val="baseline"/>
        </w:rPr>
        <w:t>h</w:t>
      </w:r>
      <w:r>
        <w:rPr>
          <w:w w:val="99"/>
          <w:vertAlign w:val="baseline"/>
        </w:rPr>
        <w:t>e</w:t>
      </w:r>
      <w:r>
        <w:rPr>
          <w:vertAlign w:val="baseline"/>
        </w:rPr>
        <w:t> </w:t>
      </w:r>
      <w:r>
        <w:rPr>
          <w:spacing w:val="-4"/>
          <w:w w:val="99"/>
          <w:vertAlign w:val="baseline"/>
        </w:rPr>
        <w:t>m</w:t>
      </w:r>
      <w:r>
        <w:rPr>
          <w:w w:val="99"/>
          <w:vertAlign w:val="baseline"/>
        </w:rPr>
        <w:t>e</w:t>
      </w:r>
      <w:r>
        <w:rPr>
          <w:spacing w:val="-4"/>
          <w:w w:val="99"/>
          <w:vertAlign w:val="baseline"/>
        </w:rPr>
        <w:t>m</w:t>
      </w:r>
      <w:r>
        <w:rPr>
          <w:spacing w:val="1"/>
          <w:w w:val="99"/>
          <w:vertAlign w:val="baseline"/>
        </w:rPr>
        <w:t>or</w:t>
      </w:r>
      <w:r>
        <w:rPr>
          <w:w w:val="99"/>
          <w:vertAlign w:val="baseline"/>
        </w:rPr>
        <w:t>y</w:t>
      </w:r>
      <w:r>
        <w:rPr>
          <w:spacing w:val="-3"/>
          <w:vertAlign w:val="baseline"/>
        </w:rPr>
        <w:t> </w:t>
      </w:r>
      <w:r>
        <w:rPr>
          <w:spacing w:val="1"/>
          <w:w w:val="99"/>
          <w:vertAlign w:val="baseline"/>
        </w:rPr>
        <w:t>b</w:t>
      </w:r>
      <w:r>
        <w:rPr>
          <w:w w:val="99"/>
          <w:vertAlign w:val="baseline"/>
        </w:rPr>
        <w:t>a</w:t>
      </w:r>
      <w:r>
        <w:rPr>
          <w:spacing w:val="-1"/>
          <w:w w:val="99"/>
          <w:vertAlign w:val="baseline"/>
        </w:rPr>
        <w:t>nk</w:t>
      </w:r>
      <w:r>
        <w:rPr>
          <w:w w:val="99"/>
          <w:vertAlign w:val="baseline"/>
        </w:rPr>
        <w:t>:</w:t>
      </w:r>
    </w:p>
    <w:p>
      <w:pPr>
        <w:pStyle w:val="BodyText"/>
        <w:spacing w:line="201" w:lineRule="exact"/>
        <w:ind w:left="395"/>
        <w:jc w:val="both"/>
      </w:pPr>
      <w:r>
        <w:rPr/>
        <w:br w:type="column"/>
      </w:r>
      <w:r>
        <w:rPr/>
        <w:t>An ideal objective function should be constructed at the</w:t>
      </w:r>
    </w:p>
    <w:p>
      <w:pPr>
        <w:pStyle w:val="BodyText"/>
        <w:spacing w:line="228" w:lineRule="auto" w:before="3"/>
        <w:ind w:right="100"/>
        <w:jc w:val="both"/>
      </w:pPr>
      <w:r>
        <w:rPr/>
        <w:t>sequence level because of the rigorous nature of the LaTeX grammars. We also note that the backpropagation algorithm needs to follow the gradient direction of the objective function to update model parameters. As such, in addition to being a precise measurement of the prediction quality, it is highly desirable that the objective function is differentiable. In this section</w:t>
      </w:r>
      <w:r>
        <w:rPr>
          <w:spacing w:val="-18"/>
        </w:rPr>
        <w:t> </w:t>
      </w:r>
      <w:r>
        <w:rPr>
          <w:spacing w:val="-3"/>
        </w:rPr>
        <w:t>we</w:t>
      </w:r>
      <w:r>
        <w:rPr>
          <w:spacing w:val="-15"/>
        </w:rPr>
        <w:t> </w:t>
      </w:r>
      <w:r>
        <w:rPr/>
        <w:t>will</w:t>
      </w:r>
      <w:r>
        <w:rPr>
          <w:spacing w:val="-14"/>
        </w:rPr>
        <w:t> </w:t>
      </w:r>
      <w:r>
        <w:rPr/>
        <w:t>describe</w:t>
      </w:r>
      <w:r>
        <w:rPr>
          <w:spacing w:val="-16"/>
        </w:rPr>
        <w:t> </w:t>
      </w:r>
      <w:r>
        <w:rPr/>
        <w:t>the</w:t>
      </w:r>
      <w:r>
        <w:rPr>
          <w:spacing w:val="-18"/>
        </w:rPr>
        <w:t> </w:t>
      </w:r>
      <w:r>
        <w:rPr/>
        <w:t>design</w:t>
      </w:r>
      <w:r>
        <w:rPr>
          <w:spacing w:val="-16"/>
        </w:rPr>
        <w:t> </w:t>
      </w:r>
      <w:r>
        <w:rPr/>
        <w:t>of</w:t>
      </w:r>
      <w:r>
        <w:rPr>
          <w:spacing w:val="-17"/>
        </w:rPr>
        <w:t> </w:t>
      </w:r>
      <w:r>
        <w:rPr/>
        <w:t>a</w:t>
      </w:r>
      <w:r>
        <w:rPr>
          <w:spacing w:val="-16"/>
        </w:rPr>
        <w:t> </w:t>
      </w:r>
      <w:r>
        <w:rPr/>
        <w:t>sequence-level</w:t>
      </w:r>
      <w:r>
        <w:rPr>
          <w:spacing w:val="-19"/>
        </w:rPr>
        <w:t> </w:t>
      </w:r>
      <w:r>
        <w:rPr/>
        <w:t>objective function and techniques to compute its derivative based on the policy gradient algorithm. We note that it is infeasible to train the neural network with the sequence-level objective function from a random start, because the neural network may not converge under a poor random prediction policy. To overcome these</w:t>
      </w:r>
      <w:r>
        <w:rPr>
          <w:spacing w:val="-18"/>
        </w:rPr>
        <w:t> </w:t>
      </w:r>
      <w:r>
        <w:rPr/>
        <w:t>challenges,</w:t>
      </w:r>
      <w:r>
        <w:rPr>
          <w:spacing w:val="-17"/>
        </w:rPr>
        <w:t> </w:t>
      </w:r>
      <w:r>
        <w:rPr>
          <w:spacing w:val="-3"/>
        </w:rPr>
        <w:t>we</w:t>
      </w:r>
      <w:r>
        <w:rPr>
          <w:spacing w:val="-15"/>
        </w:rPr>
        <w:t> </w:t>
      </w:r>
      <w:r>
        <w:rPr/>
        <w:t>start</w:t>
      </w:r>
      <w:r>
        <w:rPr>
          <w:spacing w:val="-18"/>
        </w:rPr>
        <w:t> </w:t>
      </w:r>
      <w:r>
        <w:rPr/>
        <w:t>off</w:t>
      </w:r>
      <w:r>
        <w:rPr>
          <w:spacing w:val="-17"/>
        </w:rPr>
        <w:t> </w:t>
      </w:r>
      <w:r>
        <w:rPr/>
        <w:t>by</w:t>
      </w:r>
      <w:r>
        <w:rPr>
          <w:spacing w:val="-18"/>
        </w:rPr>
        <w:t> </w:t>
      </w:r>
      <w:r>
        <w:rPr/>
        <w:t>training</w:t>
      </w:r>
      <w:r>
        <w:rPr>
          <w:spacing w:val="-17"/>
        </w:rPr>
        <w:t> </w:t>
      </w:r>
      <w:r>
        <w:rPr/>
        <w:t>the</w:t>
      </w:r>
      <w:r>
        <w:rPr>
          <w:spacing w:val="-18"/>
        </w:rPr>
        <w:t> </w:t>
      </w:r>
      <w:r>
        <w:rPr/>
        <w:t>neural</w:t>
      </w:r>
      <w:r>
        <w:rPr>
          <w:spacing w:val="-17"/>
        </w:rPr>
        <w:t> </w:t>
      </w:r>
      <w:r>
        <w:rPr/>
        <w:t>network</w:t>
      </w:r>
      <w:r>
        <w:rPr>
          <w:spacing w:val="-17"/>
        </w:rPr>
        <w:t> </w:t>
      </w:r>
      <w:r>
        <w:rPr/>
        <w:t>with a token-level objective function until it converges. This forms the</w:t>
      </w:r>
      <w:r>
        <w:rPr>
          <w:spacing w:val="-16"/>
        </w:rPr>
        <w:t> </w:t>
      </w:r>
      <w:r>
        <w:rPr/>
        <w:t>initial</w:t>
      </w:r>
      <w:r>
        <w:rPr>
          <w:spacing w:val="-19"/>
        </w:rPr>
        <w:t> </w:t>
      </w:r>
      <w:r>
        <w:rPr/>
        <w:t>state</w:t>
      </w:r>
      <w:r>
        <w:rPr>
          <w:spacing w:val="-16"/>
        </w:rPr>
        <w:t> </w:t>
      </w:r>
      <w:r>
        <w:rPr/>
        <w:t>for</w:t>
      </w:r>
      <w:r>
        <w:rPr>
          <w:spacing w:val="-16"/>
        </w:rPr>
        <w:t> </w:t>
      </w:r>
      <w:r>
        <w:rPr/>
        <w:t>the</w:t>
      </w:r>
      <w:r>
        <w:rPr>
          <w:spacing w:val="-18"/>
        </w:rPr>
        <w:t> </w:t>
      </w:r>
      <w:r>
        <w:rPr/>
        <w:t>sequence-level</w:t>
      </w:r>
      <w:r>
        <w:rPr>
          <w:spacing w:val="-19"/>
        </w:rPr>
        <w:t> </w:t>
      </w:r>
      <w:r>
        <w:rPr/>
        <w:t>training,</w:t>
      </w:r>
      <w:r>
        <w:rPr>
          <w:spacing w:val="-17"/>
        </w:rPr>
        <w:t> </w:t>
      </w:r>
      <w:r>
        <w:rPr/>
        <w:t>as</w:t>
      </w:r>
      <w:r>
        <w:rPr>
          <w:spacing w:val="-20"/>
        </w:rPr>
        <w:t> </w:t>
      </w:r>
      <w:r>
        <w:rPr/>
        <w:t>such</w:t>
      </w:r>
      <w:r>
        <w:rPr>
          <w:spacing w:val="-17"/>
        </w:rPr>
        <w:t> </w:t>
      </w:r>
      <w:r>
        <w:rPr/>
        <w:t>the</w:t>
      </w:r>
      <w:r>
        <w:rPr>
          <w:spacing w:val="-19"/>
        </w:rPr>
        <w:t> </w:t>
      </w:r>
      <w:r>
        <w:rPr/>
        <w:t>model can focus on a much smaller search</w:t>
      </w:r>
      <w:r>
        <w:rPr>
          <w:spacing w:val="-18"/>
        </w:rPr>
        <w:t> </w:t>
      </w:r>
      <w:r>
        <w:rPr/>
        <w:t>space.</w:t>
      </w:r>
    </w:p>
    <w:p>
      <w:pPr>
        <w:spacing w:after="0" w:line="228" w:lineRule="auto"/>
        <w:jc w:val="both"/>
        <w:sectPr>
          <w:type w:val="continuous"/>
          <w:pgSz w:w="12240" w:h="15840"/>
          <w:pgMar w:top="1060" w:bottom="280" w:left="800" w:right="800"/>
          <w:cols w:num="2" w:equalWidth="0">
            <w:col w:w="5186" w:space="207"/>
            <w:col w:w="5247"/>
          </w:cols>
        </w:sectPr>
      </w:pPr>
    </w:p>
    <w:p>
      <w:pPr>
        <w:pStyle w:val="ListParagraph"/>
        <w:numPr>
          <w:ilvl w:val="0"/>
          <w:numId w:val="3"/>
        </w:numPr>
        <w:tabs>
          <w:tab w:pos="396" w:val="left" w:leader="none"/>
        </w:tabs>
        <w:spacing w:line="240" w:lineRule="auto" w:before="95" w:after="0"/>
        <w:ind w:left="395" w:right="0" w:hanging="289"/>
        <w:jc w:val="left"/>
        <w:rPr>
          <w:i/>
          <w:sz w:val="20"/>
        </w:rPr>
      </w:pPr>
      <w:r>
        <w:rPr>
          <w:i/>
          <w:sz w:val="20"/>
        </w:rPr>
        <w:t>Token-level Objective</w:t>
      </w:r>
      <w:r>
        <w:rPr>
          <w:i/>
          <w:spacing w:val="-1"/>
          <w:sz w:val="20"/>
        </w:rPr>
        <w:t> </w:t>
      </w:r>
      <w:r>
        <w:rPr>
          <w:i/>
          <w:sz w:val="20"/>
        </w:rPr>
        <w:t>Function</w:t>
      </w:r>
    </w:p>
    <w:p>
      <w:pPr>
        <w:pStyle w:val="BodyText"/>
        <w:spacing w:line="228" w:lineRule="auto" w:before="61"/>
        <w:ind w:firstLine="288"/>
      </w:pPr>
      <w:r>
        <w:rPr/>
        <w:t>The</w:t>
      </w:r>
      <w:r>
        <w:rPr>
          <w:spacing w:val="-16"/>
        </w:rPr>
        <w:t> </w:t>
      </w:r>
      <w:r>
        <w:rPr/>
        <w:t>objective</w:t>
      </w:r>
      <w:r>
        <w:rPr>
          <w:spacing w:val="-16"/>
        </w:rPr>
        <w:t> </w:t>
      </w:r>
      <w:r>
        <w:rPr/>
        <w:t>function</w:t>
      </w:r>
      <w:r>
        <w:rPr>
          <w:spacing w:val="-18"/>
        </w:rPr>
        <w:t> </w:t>
      </w:r>
      <w:r>
        <w:rPr/>
        <w:t>of</w:t>
      </w:r>
      <w:r>
        <w:rPr>
          <w:spacing w:val="-18"/>
        </w:rPr>
        <w:t> </w:t>
      </w:r>
      <w:r>
        <w:rPr/>
        <w:t>the</w:t>
      </w:r>
      <w:r>
        <w:rPr>
          <w:spacing w:val="-16"/>
        </w:rPr>
        <w:t> </w:t>
      </w:r>
      <w:r>
        <w:rPr/>
        <w:t>token-level</w:t>
      </w:r>
      <w:r>
        <w:rPr>
          <w:spacing w:val="-17"/>
        </w:rPr>
        <w:t> </w:t>
      </w:r>
      <w:r>
        <w:rPr/>
        <w:t>training</w:t>
      </w:r>
      <w:r>
        <w:rPr>
          <w:spacing w:val="-17"/>
        </w:rPr>
        <w:t> </w:t>
      </w:r>
      <w:r>
        <w:rPr/>
        <w:t>is</w:t>
      </w:r>
      <w:r>
        <w:rPr>
          <w:spacing w:val="-19"/>
        </w:rPr>
        <w:t> </w:t>
      </w:r>
      <w:r>
        <w:rPr/>
        <w:t>based</w:t>
      </w:r>
      <w:r>
        <w:rPr>
          <w:spacing w:val="-16"/>
        </w:rPr>
        <w:t> </w:t>
      </w:r>
      <w:r>
        <w:rPr/>
        <w:t>on the</w:t>
      </w:r>
      <w:r>
        <w:rPr>
          <w:spacing w:val="24"/>
        </w:rPr>
        <w:t> </w:t>
      </w:r>
      <w:r>
        <w:rPr/>
        <w:t>maximum</w:t>
      </w:r>
      <w:r>
        <w:rPr>
          <w:spacing w:val="20"/>
        </w:rPr>
        <w:t> </w:t>
      </w:r>
      <w:r>
        <w:rPr/>
        <w:t>likelihood</w:t>
      </w:r>
      <w:r>
        <w:rPr>
          <w:spacing w:val="24"/>
        </w:rPr>
        <w:t> </w:t>
      </w:r>
      <w:r>
        <w:rPr/>
        <w:t>estimation</w:t>
      </w:r>
      <w:r>
        <w:rPr>
          <w:spacing w:val="23"/>
        </w:rPr>
        <w:t> </w:t>
      </w:r>
      <w:r>
        <w:rPr/>
        <w:t>(MLE).</w:t>
      </w:r>
      <w:r>
        <w:rPr>
          <w:spacing w:val="22"/>
        </w:rPr>
        <w:t> </w:t>
      </w:r>
      <w:r>
        <w:rPr/>
        <w:t>Given</w:t>
      </w:r>
      <w:r>
        <w:rPr>
          <w:spacing w:val="21"/>
        </w:rPr>
        <w:t> </w:t>
      </w:r>
      <w:r>
        <w:rPr/>
        <w:t>a</w:t>
      </w:r>
      <w:r>
        <w:rPr>
          <w:spacing w:val="22"/>
        </w:rPr>
        <w:t> </w:t>
      </w:r>
      <w:r>
        <w:rPr/>
        <w:t>training</w:t>
      </w:r>
    </w:p>
    <w:p>
      <w:pPr>
        <w:pStyle w:val="BodyText"/>
        <w:spacing w:line="225" w:lineRule="auto" w:before="95"/>
        <w:ind w:right="100"/>
        <w:jc w:val="both"/>
      </w:pPr>
      <w:r>
        <w:rPr/>
        <w:br w:type="column"/>
      </w:r>
      <w:r>
        <w:rPr/>
        <w:t>, where </w:t>
      </w:r>
      <w:r>
        <w:rPr>
          <w:rFonts w:ascii="Cambria Math" w:hAnsi="Cambria Math"/>
        </w:rPr>
        <w:t>D</w:t>
      </w:r>
      <w:r>
        <w:rPr>
          <w:rFonts w:ascii="Cambria Math" w:hAnsi="Cambria Math"/>
          <w:position w:val="1"/>
        </w:rPr>
        <w:t>(</w:t>
      </w:r>
      <w:r>
        <w:rPr>
          <w:rFonts w:ascii="Cambria Math" w:hAnsi="Cambria Math"/>
        </w:rPr>
        <w:t>∙</w:t>
      </w:r>
      <w:r>
        <w:rPr>
          <w:rFonts w:ascii="Cambria Math" w:hAnsi="Cambria Math"/>
          <w:position w:val="1"/>
        </w:rPr>
        <w:t>) </w:t>
      </w:r>
      <w:r>
        <w:rPr/>
        <w:t>denotes the expectance and </w:t>
      </w:r>
      <w:r>
        <w:rPr>
          <w:rFonts w:ascii="Cambria Math" w:hAnsi="Cambria Math"/>
        </w:rPr>
        <w:t>Υ(x</w:t>
      </w:r>
      <w:r>
        <w:rPr>
          <w:rFonts w:ascii="Cambria Math" w:hAnsi="Cambria Math"/>
          <w:position w:val="7"/>
          <w:sz w:val="14"/>
        </w:rPr>
        <w:t>i</w:t>
      </w:r>
      <w:r>
        <w:rPr>
          <w:rFonts w:ascii="Cambria Math" w:hAnsi="Cambria Math"/>
        </w:rPr>
        <w:t>) </w:t>
      </w:r>
      <w:r>
        <w:rPr/>
        <w:t>is the set of all the possible predicted sequences for the input image </w:t>
      </w:r>
      <w:r>
        <w:rPr>
          <w:rFonts w:ascii="Cambria Math" w:hAnsi="Cambria Math"/>
        </w:rPr>
        <w:t>x</w:t>
      </w:r>
      <w:r>
        <w:rPr>
          <w:rFonts w:ascii="Cambria Math" w:hAnsi="Cambria Math"/>
          <w:position w:val="7"/>
          <w:sz w:val="14"/>
        </w:rPr>
        <w:t>i </w:t>
      </w:r>
      <w:r>
        <w:rPr/>
        <w:t>. The training objective becomes:</w:t>
      </w:r>
    </w:p>
    <w:p>
      <w:pPr>
        <w:spacing w:after="0" w:line="225" w:lineRule="auto"/>
        <w:jc w:val="both"/>
        <w:sectPr>
          <w:pgSz w:w="12240" w:h="15840"/>
          <w:pgMar w:top="980" w:bottom="280" w:left="800" w:right="800"/>
          <w:cols w:num="2" w:equalWidth="0">
            <w:col w:w="5184" w:space="209"/>
            <w:col w:w="5247"/>
          </w:cols>
        </w:sectPr>
      </w:pPr>
    </w:p>
    <w:p>
      <w:pPr>
        <w:pStyle w:val="BodyText"/>
        <w:spacing w:line="107" w:lineRule="exact"/>
      </w:pPr>
      <w:r>
        <w:rPr/>
        <w:t>dataset of image and LaTeX sequence pairs </w:t>
      </w:r>
      <w:r>
        <w:rPr>
          <w:rFonts w:ascii="Cambria Math"/>
        </w:rPr>
        <w:t>{x</w:t>
      </w:r>
      <w:r>
        <w:rPr>
          <w:rFonts w:ascii="Cambria Math"/>
          <w:position w:val="7"/>
          <w:sz w:val="14"/>
        </w:rPr>
        <w:t>i</w:t>
      </w:r>
      <w:r>
        <w:rPr>
          <w:rFonts w:ascii="Cambria Math"/>
        </w:rPr>
        <w:t>, y</w:t>
      </w:r>
      <w:r>
        <w:rPr>
          <w:rFonts w:ascii="Cambria Math"/>
          <w:position w:val="7"/>
          <w:sz w:val="14"/>
        </w:rPr>
        <w:t>i</w:t>
      </w:r>
      <w:r>
        <w:rPr>
          <w:rFonts w:ascii="Cambria Math"/>
        </w:rPr>
        <w:t>}</w:t>
      </w:r>
      <w:r>
        <w:rPr>
          <w:rFonts w:ascii="Cambria Math"/>
          <w:position w:val="8"/>
          <w:sz w:val="14"/>
        </w:rPr>
        <w:t>N </w:t>
      </w:r>
      <w:r>
        <w:rPr/>
        <w:t>of size</w:t>
      </w:r>
    </w:p>
    <w:p>
      <w:pPr>
        <w:pStyle w:val="BodyText"/>
        <w:spacing w:line="59" w:lineRule="exact" w:before="48"/>
        <w:rPr>
          <w:rFonts w:ascii="Cambria Math"/>
        </w:rPr>
      </w:pPr>
      <w:r>
        <w:rPr/>
        <w:br w:type="column"/>
      </w:r>
      <w:r>
        <w:rPr>
          <w:rFonts w:ascii="Cambria Math"/>
          <w:spacing w:val="-81"/>
          <w:w w:val="100"/>
        </w:rPr>
        <w:t>8</w:t>
      </w:r>
      <w:r>
        <w:rPr>
          <w:rFonts w:ascii="Cambria Math"/>
          <w:w w:val="72"/>
          <w:position w:val="4"/>
        </w:rPr>
        <w:t>^</w:t>
      </w:r>
      <w:r>
        <w:rPr>
          <w:position w:val="4"/>
        </w:rPr>
        <w:t>  </w:t>
      </w:r>
      <w:r>
        <w:rPr>
          <w:spacing w:val="2"/>
          <w:position w:val="4"/>
        </w:rPr>
        <w:t> </w:t>
      </w:r>
      <w:r>
        <w:rPr>
          <w:rFonts w:ascii="Cambria Math"/>
          <w:w w:val="99"/>
        </w:rPr>
        <w:t>=</w:t>
      </w:r>
      <w:r>
        <w:rPr>
          <w:spacing w:val="7"/>
        </w:rPr>
        <w:t> </w:t>
      </w:r>
      <w:r>
        <w:rPr>
          <w:rFonts w:ascii="Cambria Math"/>
          <w:spacing w:val="1"/>
          <w:w w:val="99"/>
        </w:rPr>
        <w:t>a</w:t>
      </w:r>
      <w:r>
        <w:rPr>
          <w:rFonts w:ascii="Cambria Math"/>
          <w:spacing w:val="-1"/>
          <w:w w:val="99"/>
        </w:rPr>
        <w:t>r</w:t>
      </w:r>
      <w:r>
        <w:rPr>
          <w:rFonts w:ascii="Cambria Math"/>
          <w:w w:val="99"/>
        </w:rPr>
        <w:t>gm</w:t>
      </w:r>
      <w:r>
        <w:rPr>
          <w:rFonts w:ascii="Cambria Math"/>
          <w:spacing w:val="1"/>
          <w:w w:val="99"/>
        </w:rPr>
        <w:t>a</w:t>
      </w:r>
      <w:r>
        <w:rPr>
          <w:rFonts w:ascii="Cambria Math"/>
          <w:spacing w:val="-1"/>
          <w:w w:val="99"/>
        </w:rPr>
        <w:t>x</w:t>
      </w:r>
      <w:r>
        <w:rPr>
          <w:rFonts w:ascii="Cambria Math"/>
          <w:spacing w:val="2"/>
          <w:w w:val="99"/>
        </w:rPr>
        <w:t>{</w:t>
      </w:r>
      <w:r>
        <w:rPr>
          <w:rFonts w:ascii="Cambria Math"/>
          <w:w w:val="98"/>
        </w:rPr>
        <w:t>L</w:t>
      </w:r>
      <w:r>
        <w:rPr/>
        <w:t> </w:t>
      </w:r>
      <w:r>
        <w:rPr>
          <w:spacing w:val="5"/>
        </w:rPr>
        <w:t> </w:t>
      </w:r>
      <w:r>
        <w:rPr>
          <w:rFonts w:ascii="Cambria Math"/>
          <w:spacing w:val="-1"/>
          <w:w w:val="99"/>
          <w:position w:val="1"/>
        </w:rPr>
        <w:t>(</w:t>
      </w:r>
      <w:r>
        <w:rPr>
          <w:rFonts w:ascii="Cambria Math"/>
          <w:spacing w:val="5"/>
          <w:w w:val="100"/>
        </w:rPr>
        <w:t>8</w:t>
      </w:r>
      <w:r>
        <w:rPr>
          <w:rFonts w:ascii="Cambria Math"/>
          <w:spacing w:val="1"/>
          <w:w w:val="99"/>
          <w:position w:val="1"/>
        </w:rPr>
        <w:t>)</w:t>
      </w:r>
      <w:r>
        <w:rPr>
          <w:rFonts w:ascii="Cambria Math"/>
          <w:w w:val="99"/>
        </w:rPr>
        <w:t>}</w:t>
      </w:r>
    </w:p>
    <w:p>
      <w:pPr>
        <w:spacing w:after="0" w:line="59" w:lineRule="exact"/>
        <w:rPr>
          <w:rFonts w:ascii="Cambria Math"/>
        </w:rPr>
        <w:sectPr>
          <w:type w:val="continuous"/>
          <w:pgSz w:w="12240" w:h="15840"/>
          <w:pgMar w:top="1060" w:bottom="280" w:left="800" w:right="800"/>
          <w:cols w:num="2" w:equalWidth="0">
            <w:col w:w="5185" w:space="1845"/>
            <w:col w:w="3610"/>
          </w:cols>
        </w:sectPr>
      </w:pPr>
    </w:p>
    <w:p>
      <w:pPr>
        <w:pStyle w:val="BodyText"/>
        <w:spacing w:before="116"/>
        <w:rPr>
          <w:rFonts w:ascii="Cambria Math"/>
          <w:sz w:val="14"/>
        </w:rPr>
      </w:pPr>
      <w:r>
        <w:rPr>
          <w:rFonts w:ascii="Cambria Math"/>
          <w:w w:val="105"/>
        </w:rPr>
        <w:t>N</w:t>
      </w:r>
      <w:r>
        <w:rPr>
          <w:w w:val="105"/>
        </w:rPr>
        <w:t>, where </w:t>
      </w:r>
      <w:r>
        <w:rPr>
          <w:rFonts w:ascii="Cambria Math"/>
          <w:w w:val="105"/>
        </w:rPr>
        <w:t>x</w:t>
      </w:r>
      <w:r>
        <w:rPr>
          <w:rFonts w:ascii="Cambria Math"/>
          <w:w w:val="105"/>
          <w:position w:val="7"/>
          <w:sz w:val="14"/>
        </w:rPr>
        <w:t>i</w:t>
      </w:r>
    </w:p>
    <w:p>
      <w:pPr>
        <w:spacing w:before="116"/>
        <w:ind w:left="28" w:right="0" w:firstLine="0"/>
        <w:jc w:val="left"/>
        <w:rPr>
          <w:rFonts w:ascii="Cambria Math"/>
          <w:sz w:val="14"/>
        </w:rPr>
      </w:pPr>
      <w:r>
        <w:rPr/>
        <w:br w:type="column"/>
      </w:r>
      <w:r>
        <w:rPr>
          <w:w w:val="110"/>
          <w:sz w:val="20"/>
        </w:rPr>
        <w:t>and</w:t>
      </w:r>
      <w:r>
        <w:rPr>
          <w:spacing w:val="-20"/>
          <w:w w:val="110"/>
          <w:sz w:val="20"/>
        </w:rPr>
        <w:t> </w:t>
      </w:r>
      <w:r>
        <w:rPr>
          <w:rFonts w:ascii="Cambria Math"/>
          <w:spacing w:val="-5"/>
          <w:w w:val="110"/>
          <w:sz w:val="20"/>
        </w:rPr>
        <w:t>y</w:t>
      </w:r>
      <w:r>
        <w:rPr>
          <w:rFonts w:ascii="Cambria Math"/>
          <w:spacing w:val="-5"/>
          <w:w w:val="110"/>
          <w:position w:val="7"/>
          <w:sz w:val="14"/>
        </w:rPr>
        <w:t>i</w:t>
      </w:r>
    </w:p>
    <w:p>
      <w:pPr>
        <w:pStyle w:val="BodyText"/>
        <w:spacing w:before="132"/>
        <w:ind w:left="31"/>
      </w:pPr>
      <w:r>
        <w:rPr/>
        <w:br w:type="column"/>
      </w:r>
      <w:r>
        <w:rPr/>
        <w:t>represents the </w:t>
      </w:r>
      <w:r>
        <w:rPr>
          <w:i/>
        </w:rPr>
        <w:t>i</w:t>
      </w:r>
      <w:r>
        <w:rPr>
          <w:vertAlign w:val="superscript"/>
        </w:rPr>
        <w:t>th</w:t>
      </w:r>
    </w:p>
    <w:p>
      <w:pPr>
        <w:tabs>
          <w:tab w:pos="4104" w:val="left" w:leader="none"/>
          <w:tab w:pos="5292" w:val="left" w:leader="none"/>
        </w:tabs>
        <w:spacing w:line="115" w:lineRule="auto" w:before="26"/>
        <w:ind w:left="1172" w:right="0" w:firstLine="0"/>
        <w:jc w:val="left"/>
        <w:rPr>
          <w:rFonts w:ascii="Cambria Math"/>
          <w:sz w:val="14"/>
        </w:rPr>
      </w:pPr>
      <w:r>
        <w:rPr/>
        <w:br w:type="column"/>
      </w:r>
      <w:r>
        <w:rPr>
          <w:rFonts w:ascii="Cambria Math"/>
          <w:w w:val="105"/>
          <w:sz w:val="14"/>
        </w:rPr>
        <w:t>i=1</w:t>
      </w:r>
      <w:r>
        <w:rPr>
          <w:w w:val="105"/>
          <w:sz w:val="14"/>
        </w:rPr>
        <w:tab/>
      </w:r>
      <w:r>
        <w:rPr>
          <w:rFonts w:ascii="Cambria Math"/>
          <w:w w:val="105"/>
          <w:position w:val="-7"/>
          <w:sz w:val="14"/>
        </w:rPr>
        <w:t>R</w:t>
      </w:r>
      <w:r>
        <w:rPr>
          <w:w w:val="105"/>
          <w:position w:val="-7"/>
          <w:sz w:val="14"/>
        </w:rPr>
        <w:tab/>
      </w:r>
      <w:r>
        <w:rPr>
          <w:rFonts w:ascii="Cambria Math"/>
          <w:w w:val="105"/>
          <w:position w:val="-7"/>
          <w:sz w:val="14"/>
        </w:rPr>
        <w:t>R</w:t>
      </w:r>
    </w:p>
    <w:p>
      <w:pPr>
        <w:pStyle w:val="BodyText"/>
        <w:tabs>
          <w:tab w:pos="4831" w:val="right" w:leader="none"/>
        </w:tabs>
        <w:spacing w:line="181" w:lineRule="exact"/>
        <w:ind w:left="39"/>
        <w:rPr>
          <w:rFonts w:ascii="Cambria Math"/>
          <w:sz w:val="14"/>
        </w:rPr>
      </w:pPr>
      <w:r>
        <w:rPr>
          <w:position w:val="2"/>
        </w:rPr>
        <w:t>input image</w:t>
      </w:r>
      <w:r>
        <w:rPr>
          <w:spacing w:val="4"/>
          <w:position w:val="2"/>
        </w:rPr>
        <w:t> </w:t>
      </w:r>
      <w:r>
        <w:rPr>
          <w:position w:val="2"/>
        </w:rPr>
        <w:t>and</w:t>
      </w:r>
      <w:r>
        <w:rPr>
          <w:spacing w:val="27"/>
          <w:position w:val="2"/>
        </w:rPr>
        <w:t> </w:t>
      </w:r>
      <w:r>
        <w:rPr>
          <w:position w:val="2"/>
        </w:rPr>
        <w:t>ground</w:t>
        <w:tab/>
      </w:r>
      <w:r>
        <w:rPr>
          <w:rFonts w:ascii="Cambria Math"/>
          <w:sz w:val="14"/>
        </w:rPr>
        <w:t>8</w:t>
      </w:r>
    </w:p>
    <w:p>
      <w:pPr>
        <w:spacing w:after="0" w:line="181" w:lineRule="exact"/>
        <w:rPr>
          <w:rFonts w:ascii="Cambria Math"/>
          <w:sz w:val="14"/>
        </w:rPr>
        <w:sectPr>
          <w:type w:val="continuous"/>
          <w:pgSz w:w="12240" w:h="15840"/>
          <w:pgMar w:top="1060" w:bottom="280" w:left="800" w:right="800"/>
          <w:cols w:num="4" w:equalWidth="0">
            <w:col w:w="1097" w:space="40"/>
            <w:col w:w="539" w:space="39"/>
            <w:col w:w="1383" w:space="40"/>
            <w:col w:w="7502"/>
          </w:cols>
        </w:sectPr>
      </w:pPr>
    </w:p>
    <w:p>
      <w:pPr>
        <w:pStyle w:val="BodyText"/>
        <w:spacing w:line="228" w:lineRule="auto"/>
        <w:ind w:right="38"/>
        <w:jc w:val="both"/>
      </w:pPr>
      <w:r>
        <w:rPr/>
        <w:t>truth LaTeX sequence respectively, the goal is to find a set of parameters </w:t>
      </w:r>
      <w:r>
        <w:rPr>
          <w:rFonts w:ascii="Cambria Math"/>
        </w:rPr>
        <w:t>8 </w:t>
      </w:r>
      <w:r>
        <w:rPr/>
        <w:t>that maximizes the log-likelihood of the training data:</w:t>
      </w:r>
    </w:p>
    <w:p>
      <w:pPr>
        <w:spacing w:line="282" w:lineRule="exact" w:before="87"/>
        <w:ind w:left="1544" w:right="0" w:firstLine="0"/>
        <w:jc w:val="left"/>
        <w:rPr>
          <w:rFonts w:ascii="Cambria Math"/>
          <w:sz w:val="20"/>
        </w:rPr>
      </w:pPr>
      <w:r>
        <w:rPr>
          <w:rFonts w:ascii="Cambria Math"/>
          <w:spacing w:val="-81"/>
          <w:w w:val="100"/>
          <w:sz w:val="20"/>
        </w:rPr>
        <w:t>8</w:t>
      </w:r>
      <w:r>
        <w:rPr>
          <w:rFonts w:ascii="Cambria Math"/>
          <w:spacing w:val="-7"/>
          <w:w w:val="72"/>
          <w:position w:val="4"/>
          <w:sz w:val="20"/>
        </w:rPr>
        <w:t>^</w:t>
      </w:r>
      <w:r>
        <w:rPr>
          <w:rFonts w:ascii="Cambria Math"/>
          <w:w w:val="107"/>
          <w:position w:val="-3"/>
          <w:sz w:val="14"/>
        </w:rPr>
        <w:t>M</w:t>
      </w:r>
      <w:r>
        <w:rPr>
          <w:rFonts w:ascii="Cambria Math"/>
          <w:w w:val="101"/>
          <w:position w:val="-3"/>
          <w:sz w:val="14"/>
        </w:rPr>
        <w:t>L</w:t>
      </w:r>
      <w:r>
        <w:rPr>
          <w:rFonts w:ascii="Cambria Math"/>
          <w:w w:val="110"/>
          <w:position w:val="-3"/>
          <w:sz w:val="14"/>
        </w:rPr>
        <w:t>E</w:t>
      </w:r>
      <w:r>
        <w:rPr>
          <w:position w:val="-3"/>
          <w:sz w:val="14"/>
        </w:rPr>
        <w:t> </w:t>
      </w:r>
      <w:r>
        <w:rPr>
          <w:spacing w:val="-1"/>
          <w:position w:val="-3"/>
          <w:sz w:val="14"/>
        </w:rPr>
        <w:t> </w:t>
      </w:r>
      <w:r>
        <w:rPr>
          <w:rFonts w:ascii="Cambria Math"/>
          <w:w w:val="99"/>
          <w:sz w:val="20"/>
        </w:rPr>
        <w:t>=</w:t>
      </w:r>
      <w:r>
        <w:rPr>
          <w:spacing w:val="7"/>
          <w:sz w:val="20"/>
        </w:rPr>
        <w:t> </w:t>
      </w:r>
      <w:r>
        <w:rPr>
          <w:rFonts w:ascii="Cambria Math"/>
          <w:spacing w:val="1"/>
          <w:w w:val="99"/>
          <w:sz w:val="20"/>
        </w:rPr>
        <w:t>a</w:t>
      </w:r>
      <w:r>
        <w:rPr>
          <w:rFonts w:ascii="Cambria Math"/>
          <w:spacing w:val="-1"/>
          <w:w w:val="99"/>
          <w:sz w:val="20"/>
        </w:rPr>
        <w:t>r</w:t>
      </w:r>
      <w:r>
        <w:rPr>
          <w:rFonts w:ascii="Cambria Math"/>
          <w:w w:val="99"/>
          <w:sz w:val="20"/>
        </w:rPr>
        <w:t>gm</w:t>
      </w:r>
      <w:r>
        <w:rPr>
          <w:rFonts w:ascii="Cambria Math"/>
          <w:spacing w:val="1"/>
          <w:w w:val="99"/>
          <w:sz w:val="20"/>
        </w:rPr>
        <w:t>a</w:t>
      </w:r>
      <w:r>
        <w:rPr>
          <w:rFonts w:ascii="Cambria Math"/>
          <w:spacing w:val="-1"/>
          <w:w w:val="99"/>
          <w:sz w:val="20"/>
        </w:rPr>
        <w:t>x</w:t>
      </w:r>
      <w:r>
        <w:rPr>
          <w:rFonts w:ascii="Cambria Math"/>
          <w:spacing w:val="2"/>
          <w:w w:val="99"/>
          <w:sz w:val="20"/>
        </w:rPr>
        <w:t>{</w:t>
      </w:r>
      <w:r>
        <w:rPr>
          <w:rFonts w:ascii="Cambria Math"/>
          <w:spacing w:val="-1"/>
          <w:w w:val="98"/>
          <w:sz w:val="20"/>
        </w:rPr>
        <w:t>L</w:t>
      </w:r>
      <w:r>
        <w:rPr>
          <w:rFonts w:ascii="Cambria Math"/>
          <w:w w:val="99"/>
          <w:sz w:val="20"/>
          <w:vertAlign w:val="subscript"/>
        </w:rPr>
        <w:t>M</w:t>
      </w:r>
      <w:r>
        <w:rPr>
          <w:rFonts w:ascii="Cambria Math"/>
          <w:w w:val="94"/>
          <w:sz w:val="20"/>
          <w:vertAlign w:val="subscript"/>
        </w:rPr>
        <w:t>L</w:t>
      </w:r>
      <w:r>
        <w:rPr>
          <w:rFonts w:ascii="Cambria Math"/>
          <w:spacing w:val="14"/>
          <w:w w:val="102"/>
          <w:sz w:val="20"/>
          <w:vertAlign w:val="subscript"/>
        </w:rPr>
        <w:t>E</w:t>
      </w:r>
      <w:r>
        <w:rPr>
          <w:rFonts w:ascii="Cambria Math"/>
          <w:spacing w:val="-1"/>
          <w:w w:val="99"/>
          <w:position w:val="1"/>
          <w:sz w:val="20"/>
          <w:vertAlign w:val="baseline"/>
        </w:rPr>
        <w:t>(</w:t>
      </w:r>
      <w:r>
        <w:rPr>
          <w:rFonts w:ascii="Cambria Math"/>
          <w:spacing w:val="5"/>
          <w:w w:val="100"/>
          <w:sz w:val="20"/>
          <w:vertAlign w:val="baseline"/>
        </w:rPr>
        <w:t>8</w:t>
      </w:r>
      <w:r>
        <w:rPr>
          <w:rFonts w:ascii="Cambria Math"/>
          <w:spacing w:val="3"/>
          <w:w w:val="99"/>
          <w:position w:val="1"/>
          <w:sz w:val="20"/>
          <w:vertAlign w:val="baseline"/>
        </w:rPr>
        <w:t>)</w:t>
      </w:r>
      <w:r>
        <w:rPr>
          <w:rFonts w:ascii="Cambria Math"/>
          <w:w w:val="99"/>
          <w:sz w:val="20"/>
          <w:vertAlign w:val="baseline"/>
        </w:rPr>
        <w:t>}</w:t>
      </w:r>
    </w:p>
    <w:p>
      <w:pPr>
        <w:spacing w:line="145" w:lineRule="exact" w:before="0"/>
        <w:ind w:left="0" w:right="117" w:firstLine="0"/>
        <w:jc w:val="center"/>
        <w:rPr>
          <w:rFonts w:ascii="Cambria Math"/>
          <w:sz w:val="14"/>
        </w:rPr>
      </w:pPr>
      <w:r>
        <w:rPr>
          <w:rFonts w:ascii="Cambria Math"/>
          <w:w w:val="113"/>
          <w:sz w:val="14"/>
        </w:rPr>
        <w:t>8</w:t>
      </w:r>
    </w:p>
    <w:p>
      <w:pPr>
        <w:pStyle w:val="BodyText"/>
        <w:spacing w:before="68"/>
        <w:jc w:val="both"/>
      </w:pPr>
      <w:r>
        <w:rPr/>
        <w:t>, where</w:t>
      </w:r>
    </w:p>
    <w:p>
      <w:pPr>
        <w:spacing w:before="109"/>
        <w:ind w:left="261" w:right="0" w:firstLine="0"/>
        <w:jc w:val="center"/>
        <w:rPr>
          <w:rFonts w:ascii="Cambria Math"/>
          <w:sz w:val="14"/>
        </w:rPr>
      </w:pPr>
      <w:r>
        <w:rPr>
          <w:rFonts w:ascii="Cambria Math"/>
          <w:w w:val="110"/>
          <w:sz w:val="14"/>
        </w:rPr>
        <w:t>N</w:t>
      </w:r>
    </w:p>
    <w:p>
      <w:pPr>
        <w:pStyle w:val="BodyText"/>
        <w:spacing w:before="64"/>
        <w:ind w:left="1638"/>
        <w:rPr>
          <w:rFonts w:ascii="Cambria Math" w:hAnsi="Cambria Math"/>
        </w:rPr>
      </w:pPr>
      <w:r>
        <w:rPr>
          <w:rFonts w:ascii="Cambria Math" w:hAnsi="Cambria Math"/>
          <w:spacing w:val="2"/>
          <w:w w:val="110"/>
        </w:rPr>
        <w:t>L</w:t>
      </w:r>
      <w:r>
        <w:rPr>
          <w:rFonts w:ascii="Cambria Math" w:hAnsi="Cambria Math"/>
          <w:spacing w:val="2"/>
          <w:w w:val="110"/>
          <w:vertAlign w:val="subscript"/>
        </w:rPr>
        <w:t>MLE</w:t>
      </w:r>
      <w:r>
        <w:rPr>
          <w:rFonts w:ascii="Cambria Math" w:hAnsi="Cambria Math"/>
          <w:spacing w:val="2"/>
          <w:w w:val="110"/>
          <w:position w:val="1"/>
          <w:vertAlign w:val="baseline"/>
        </w:rPr>
        <w:t>(</w:t>
      </w:r>
      <w:r>
        <w:rPr>
          <w:rFonts w:ascii="Cambria Math" w:hAnsi="Cambria Math"/>
          <w:spacing w:val="2"/>
          <w:w w:val="110"/>
          <w:vertAlign w:val="baseline"/>
        </w:rPr>
        <w:t>8</w:t>
      </w:r>
      <w:r>
        <w:rPr>
          <w:rFonts w:ascii="Cambria Math" w:hAnsi="Cambria Math"/>
          <w:spacing w:val="2"/>
          <w:w w:val="110"/>
          <w:position w:val="1"/>
          <w:vertAlign w:val="baseline"/>
        </w:rPr>
        <w:t>) </w:t>
      </w:r>
      <w:r>
        <w:rPr>
          <w:rFonts w:ascii="Cambria Math" w:hAnsi="Cambria Math"/>
          <w:w w:val="110"/>
          <w:vertAlign w:val="baseline"/>
        </w:rPr>
        <w:t>= </w:t>
      </w:r>
      <w:r>
        <w:rPr>
          <w:rFonts w:ascii="Cambria Math" w:hAnsi="Cambria Math"/>
          <w:w w:val="210"/>
          <w:vertAlign w:val="baseline"/>
        </w:rPr>
        <w:t>Σ</w:t>
      </w:r>
      <w:r>
        <w:rPr>
          <w:rFonts w:ascii="Cambria Math" w:hAnsi="Cambria Math"/>
          <w:spacing w:val="-72"/>
          <w:w w:val="210"/>
          <w:vertAlign w:val="baseline"/>
        </w:rPr>
        <w:t> </w:t>
      </w:r>
      <w:r>
        <w:rPr>
          <w:rFonts w:ascii="Cambria Math" w:hAnsi="Cambria Math"/>
          <w:spacing w:val="5"/>
          <w:w w:val="110"/>
          <w:vertAlign w:val="baseline"/>
        </w:rPr>
        <w:t>p</w:t>
      </w:r>
      <w:r>
        <w:rPr>
          <w:rFonts w:ascii="Cambria Math" w:hAnsi="Cambria Math"/>
          <w:spacing w:val="5"/>
          <w:w w:val="110"/>
          <w:position w:val="1"/>
          <w:vertAlign w:val="baseline"/>
        </w:rPr>
        <w:t>(</w:t>
      </w:r>
      <w:r>
        <w:rPr>
          <w:rFonts w:ascii="Cambria Math" w:hAnsi="Cambria Math"/>
          <w:spacing w:val="5"/>
          <w:w w:val="110"/>
          <w:vertAlign w:val="baseline"/>
        </w:rPr>
        <w:t>y</w:t>
      </w:r>
      <w:r>
        <w:rPr>
          <w:rFonts w:ascii="Cambria Math" w:hAnsi="Cambria Math"/>
          <w:spacing w:val="5"/>
          <w:w w:val="110"/>
          <w:position w:val="7"/>
          <w:sz w:val="14"/>
          <w:vertAlign w:val="baseline"/>
        </w:rPr>
        <w:t>i</w:t>
      </w:r>
      <w:r>
        <w:rPr>
          <w:rFonts w:ascii="Cambria Math" w:hAnsi="Cambria Math"/>
          <w:spacing w:val="5"/>
          <w:w w:val="110"/>
          <w:vertAlign w:val="baseline"/>
        </w:rPr>
        <w:t>, </w:t>
      </w:r>
      <w:r>
        <w:rPr>
          <w:rFonts w:ascii="Cambria Math" w:hAnsi="Cambria Math"/>
          <w:spacing w:val="7"/>
          <w:w w:val="110"/>
          <w:vertAlign w:val="baseline"/>
        </w:rPr>
        <w:t>x</w:t>
      </w:r>
      <w:r>
        <w:rPr>
          <w:rFonts w:ascii="Cambria Math" w:hAnsi="Cambria Math"/>
          <w:spacing w:val="7"/>
          <w:w w:val="110"/>
          <w:position w:val="7"/>
          <w:sz w:val="14"/>
          <w:vertAlign w:val="baseline"/>
        </w:rPr>
        <w:t>i</w:t>
      </w:r>
      <w:r>
        <w:rPr>
          <w:rFonts w:ascii="Cambria Math" w:hAnsi="Cambria Math"/>
          <w:spacing w:val="7"/>
          <w:w w:val="110"/>
          <w:position w:val="1"/>
          <w:vertAlign w:val="baseline"/>
        </w:rPr>
        <w:t>)</w:t>
      </w:r>
    </w:p>
    <w:p>
      <w:pPr>
        <w:spacing w:before="79"/>
        <w:ind w:left="690" w:right="427" w:firstLine="0"/>
        <w:jc w:val="center"/>
        <w:rPr>
          <w:rFonts w:ascii="Cambria Math"/>
          <w:sz w:val="14"/>
        </w:rPr>
      </w:pPr>
      <w:r>
        <w:rPr>
          <w:rFonts w:ascii="Cambria Math"/>
          <w:w w:val="110"/>
          <w:sz w:val="14"/>
        </w:rPr>
        <w:t>i=1</w:t>
      </w:r>
    </w:p>
    <w:p>
      <w:pPr>
        <w:pStyle w:val="BodyText"/>
        <w:spacing w:line="228" w:lineRule="auto" w:before="79"/>
        <w:ind w:right="100" w:firstLine="288"/>
        <w:jc w:val="both"/>
      </w:pPr>
      <w:r>
        <w:rPr/>
        <w:br w:type="column"/>
      </w:r>
      <w:r>
        <w:rPr/>
        <w:t>This</w:t>
      </w:r>
      <w:r>
        <w:rPr>
          <w:spacing w:val="-6"/>
        </w:rPr>
        <w:t> </w:t>
      </w:r>
      <w:r>
        <w:rPr/>
        <w:t>sequence-level</w:t>
      </w:r>
      <w:r>
        <w:rPr>
          <w:spacing w:val="-7"/>
        </w:rPr>
        <w:t> </w:t>
      </w:r>
      <w:r>
        <w:rPr/>
        <w:t>objective</w:t>
      </w:r>
      <w:r>
        <w:rPr>
          <w:spacing w:val="-7"/>
        </w:rPr>
        <w:t> </w:t>
      </w:r>
      <w:r>
        <w:rPr/>
        <w:t>function</w:t>
      </w:r>
      <w:r>
        <w:rPr>
          <w:spacing w:val="-8"/>
        </w:rPr>
        <w:t> </w:t>
      </w:r>
      <w:r>
        <w:rPr/>
        <w:t>aims</w:t>
      </w:r>
      <w:r>
        <w:rPr>
          <w:spacing w:val="-5"/>
        </w:rPr>
        <w:t> </w:t>
      </w:r>
      <w:r>
        <w:rPr/>
        <w:t>to</w:t>
      </w:r>
      <w:r>
        <w:rPr>
          <w:spacing w:val="-6"/>
        </w:rPr>
        <w:t> </w:t>
      </w:r>
      <w:r>
        <w:rPr/>
        <w:t>optimize</w:t>
      </w:r>
      <w:r>
        <w:rPr>
          <w:spacing w:val="-4"/>
        </w:rPr>
        <w:t> </w:t>
      </w:r>
      <w:r>
        <w:rPr/>
        <w:t>the prediction of individual tokens within the context of the entire sequence.</w:t>
      </w:r>
      <w:r>
        <w:rPr>
          <w:spacing w:val="-18"/>
        </w:rPr>
        <w:t> </w:t>
      </w:r>
      <w:r>
        <w:rPr/>
        <w:t>It</w:t>
      </w:r>
      <w:r>
        <w:rPr>
          <w:spacing w:val="-19"/>
        </w:rPr>
        <w:t> </w:t>
      </w:r>
      <w:r>
        <w:rPr/>
        <w:t>also</w:t>
      </w:r>
      <w:r>
        <w:rPr>
          <w:spacing w:val="-15"/>
        </w:rPr>
        <w:t> </w:t>
      </w:r>
      <w:r>
        <w:rPr/>
        <w:t>makes</w:t>
      </w:r>
      <w:r>
        <w:rPr>
          <w:spacing w:val="-17"/>
        </w:rPr>
        <w:t> </w:t>
      </w:r>
      <w:r>
        <w:rPr/>
        <w:t>it</w:t>
      </w:r>
      <w:r>
        <w:rPr>
          <w:spacing w:val="-19"/>
        </w:rPr>
        <w:t> </w:t>
      </w:r>
      <w:r>
        <w:rPr/>
        <w:t>possible</w:t>
      </w:r>
      <w:r>
        <w:rPr>
          <w:spacing w:val="-19"/>
        </w:rPr>
        <w:t> </w:t>
      </w:r>
      <w:r>
        <w:rPr/>
        <w:t>to</w:t>
      </w:r>
      <w:r>
        <w:rPr>
          <w:spacing w:val="-18"/>
        </w:rPr>
        <w:t> </w:t>
      </w:r>
      <w:r>
        <w:rPr/>
        <w:t>eliminate</w:t>
      </w:r>
      <w:r>
        <w:rPr>
          <w:spacing w:val="-18"/>
        </w:rPr>
        <w:t> </w:t>
      </w:r>
      <w:r>
        <w:rPr/>
        <w:t>the</w:t>
      </w:r>
      <w:r>
        <w:rPr>
          <w:spacing w:val="-19"/>
        </w:rPr>
        <w:t> </w:t>
      </w:r>
      <w:r>
        <w:rPr/>
        <w:t>exposure</w:t>
      </w:r>
      <w:r>
        <w:rPr>
          <w:spacing w:val="-19"/>
        </w:rPr>
        <w:t> </w:t>
      </w:r>
      <w:r>
        <w:rPr/>
        <w:t>bias problem because the optimization is no longer based on each individual token but on the entire sequence, thus it is no longer necessary to feed in ground truth token at every time step to guarantee token alignment. We can simply close the feedback loop by feeding the predicted token instead of the ground truth token to the next time step during the training</w:t>
      </w:r>
      <w:r>
        <w:rPr>
          <w:spacing w:val="-32"/>
        </w:rPr>
        <w:t> </w:t>
      </w:r>
      <w:r>
        <w:rPr/>
        <w:t>time.</w:t>
      </w:r>
    </w:p>
    <w:p>
      <w:pPr>
        <w:pStyle w:val="BodyText"/>
        <w:spacing w:line="201" w:lineRule="exact" w:before="113"/>
        <w:ind w:left="395"/>
      </w:pPr>
      <w:r>
        <w:rPr/>
        <w:t>Notice that it is computationally infeasible to optimize</w:t>
      </w:r>
    </w:p>
    <w:p>
      <w:pPr>
        <w:spacing w:after="0" w:line="201" w:lineRule="exact"/>
        <w:sectPr>
          <w:type w:val="continuous"/>
          <w:pgSz w:w="12240" w:h="15840"/>
          <w:pgMar w:top="1060" w:bottom="280" w:left="800" w:right="800"/>
          <w:cols w:num="2" w:equalWidth="0">
            <w:col w:w="5184" w:space="208"/>
            <w:col w:w="5248"/>
          </w:cols>
        </w:sectPr>
      </w:pPr>
    </w:p>
    <w:p>
      <w:pPr>
        <w:pStyle w:val="BodyText"/>
        <w:tabs>
          <w:tab w:pos="2970" w:val="left" w:leader="none"/>
          <w:tab w:pos="5499" w:val="left" w:leader="none"/>
        </w:tabs>
        <w:spacing w:line="217" w:lineRule="exact" w:before="3"/>
        <w:ind w:left="2663"/>
      </w:pPr>
      <w:r>
        <w:rPr>
          <w:rFonts w:ascii="Cambria Math"/>
          <w:position w:val="7"/>
          <w:sz w:val="14"/>
        </w:rPr>
        <w:t>N</w:t>
      </w:r>
      <w:r>
        <w:rPr>
          <w:position w:val="7"/>
          <w:sz w:val="14"/>
        </w:rPr>
        <w:tab/>
      </w:r>
      <w:r>
        <w:rPr>
          <w:rFonts w:ascii="Cambria Math"/>
          <w:position w:val="7"/>
          <w:sz w:val="14"/>
        </w:rPr>
        <w:t>T</w:t>
      </w:r>
      <w:r>
        <w:rPr>
          <w:position w:val="7"/>
          <w:sz w:val="14"/>
        </w:rPr>
        <w:tab/>
      </w:r>
      <w:r>
        <w:rPr>
          <w:rFonts w:ascii="Cambria Math"/>
          <w:spacing w:val="3"/>
        </w:rPr>
        <w:t>L</w:t>
      </w:r>
      <w:r>
        <w:rPr>
          <w:rFonts w:ascii="Cambria Math"/>
          <w:spacing w:val="3"/>
          <w:vertAlign w:val="subscript"/>
        </w:rPr>
        <w:t>R</w:t>
      </w:r>
      <w:r>
        <w:rPr>
          <w:rFonts w:ascii="Cambria Math"/>
          <w:spacing w:val="3"/>
          <w:position w:val="1"/>
          <w:vertAlign w:val="baseline"/>
        </w:rPr>
        <w:t>(</w:t>
      </w:r>
      <w:r>
        <w:rPr>
          <w:rFonts w:ascii="Cambria Math"/>
          <w:spacing w:val="3"/>
          <w:vertAlign w:val="baseline"/>
        </w:rPr>
        <w:t>8</w:t>
      </w:r>
      <w:r>
        <w:rPr>
          <w:rFonts w:ascii="Cambria Math"/>
          <w:spacing w:val="3"/>
          <w:position w:val="1"/>
          <w:vertAlign w:val="baseline"/>
        </w:rPr>
        <w:t>)</w:t>
      </w:r>
      <w:r>
        <w:rPr>
          <w:rFonts w:ascii="Cambria Math"/>
          <w:spacing w:val="-2"/>
          <w:position w:val="1"/>
          <w:vertAlign w:val="baseline"/>
        </w:rPr>
        <w:t> </w:t>
      </w:r>
      <w:r>
        <w:rPr>
          <w:vertAlign w:val="baseline"/>
        </w:rPr>
        <w:t>based</w:t>
      </w:r>
      <w:r>
        <w:rPr>
          <w:spacing w:val="-18"/>
          <w:vertAlign w:val="baseline"/>
        </w:rPr>
        <w:t> </w:t>
      </w:r>
      <w:r>
        <w:rPr>
          <w:vertAlign w:val="baseline"/>
        </w:rPr>
        <w:t>on</w:t>
      </w:r>
      <w:r>
        <w:rPr>
          <w:spacing w:val="-18"/>
          <w:vertAlign w:val="baseline"/>
        </w:rPr>
        <w:t> </w:t>
      </w:r>
      <w:r>
        <w:rPr>
          <w:vertAlign w:val="baseline"/>
        </w:rPr>
        <w:t>exhaustive</w:t>
      </w:r>
      <w:r>
        <w:rPr>
          <w:spacing w:val="-16"/>
          <w:vertAlign w:val="baseline"/>
        </w:rPr>
        <w:t> </w:t>
      </w:r>
      <w:r>
        <w:rPr>
          <w:vertAlign w:val="baseline"/>
        </w:rPr>
        <w:t>search</w:t>
      </w:r>
      <w:r>
        <w:rPr>
          <w:spacing w:val="-18"/>
          <w:vertAlign w:val="baseline"/>
        </w:rPr>
        <w:t> </w:t>
      </w:r>
      <w:r>
        <w:rPr>
          <w:vertAlign w:val="baseline"/>
        </w:rPr>
        <w:t>due</w:t>
      </w:r>
      <w:r>
        <w:rPr>
          <w:spacing w:val="-16"/>
          <w:vertAlign w:val="baseline"/>
        </w:rPr>
        <w:t> </w:t>
      </w:r>
      <w:r>
        <w:rPr>
          <w:vertAlign w:val="baseline"/>
        </w:rPr>
        <w:t>to</w:t>
      </w:r>
      <w:r>
        <w:rPr>
          <w:spacing w:val="-18"/>
          <w:vertAlign w:val="baseline"/>
        </w:rPr>
        <w:t> </w:t>
      </w:r>
      <w:r>
        <w:rPr>
          <w:vertAlign w:val="baseline"/>
        </w:rPr>
        <w:t>the</w:t>
      </w:r>
      <w:r>
        <w:rPr>
          <w:spacing w:val="-16"/>
          <w:vertAlign w:val="baseline"/>
        </w:rPr>
        <w:t> </w:t>
      </w:r>
      <w:r>
        <w:rPr>
          <w:vertAlign w:val="baseline"/>
        </w:rPr>
        <w:t>exponential</w:t>
      </w:r>
      <w:r>
        <w:rPr>
          <w:spacing w:val="-17"/>
          <w:vertAlign w:val="baseline"/>
        </w:rPr>
        <w:t> </w:t>
      </w:r>
      <w:r>
        <w:rPr>
          <w:vertAlign w:val="baseline"/>
        </w:rPr>
        <w:t>growth</w:t>
      </w:r>
    </w:p>
    <w:p>
      <w:pPr>
        <w:pStyle w:val="BodyText"/>
        <w:tabs>
          <w:tab w:pos="5499" w:val="left" w:leader="none"/>
        </w:tabs>
        <w:spacing w:line="104" w:lineRule="exact" w:before="16"/>
        <w:ind w:left="2378"/>
      </w:pPr>
      <w:r>
        <w:rPr>
          <w:rFonts w:ascii="Cambria Math" w:hAnsi="Cambria Math"/>
          <w:w w:val="110"/>
          <w:position w:val="1"/>
        </w:rPr>
        <w:t>=</w:t>
      </w:r>
      <w:r>
        <w:rPr>
          <w:rFonts w:ascii="Cambria Math" w:hAnsi="Cambria Math"/>
          <w:spacing w:val="8"/>
          <w:w w:val="110"/>
          <w:position w:val="1"/>
        </w:rPr>
        <w:t> </w:t>
      </w:r>
      <w:r>
        <w:rPr>
          <w:rFonts w:ascii="Cambria Math" w:hAnsi="Cambria Math"/>
          <w:w w:val="210"/>
          <w:position w:val="1"/>
        </w:rPr>
        <w:t>Σ</w:t>
      </w:r>
      <w:r>
        <w:rPr>
          <w:rFonts w:ascii="Cambria Math" w:hAnsi="Cambria Math"/>
          <w:spacing w:val="-59"/>
          <w:w w:val="210"/>
          <w:position w:val="1"/>
        </w:rPr>
        <w:t> </w:t>
      </w:r>
      <w:r>
        <w:rPr>
          <w:rFonts w:ascii="Cambria Math" w:hAnsi="Cambria Math"/>
          <w:w w:val="210"/>
          <w:position w:val="1"/>
        </w:rPr>
        <w:t>Σ</w:t>
      </w:r>
      <w:r>
        <w:rPr>
          <w:rFonts w:ascii="Cambria Math" w:hAnsi="Cambria Math"/>
          <w:spacing w:val="-58"/>
          <w:w w:val="210"/>
          <w:position w:val="1"/>
        </w:rPr>
        <w:t> </w:t>
      </w:r>
      <w:r>
        <w:rPr>
          <w:rFonts w:ascii="Cambria Math" w:hAnsi="Cambria Math"/>
          <w:spacing w:val="5"/>
          <w:w w:val="110"/>
          <w:position w:val="1"/>
        </w:rPr>
        <w:t>p(y</w:t>
      </w:r>
      <w:r>
        <w:rPr>
          <w:rFonts w:ascii="Cambria Math" w:hAnsi="Cambria Math"/>
          <w:spacing w:val="5"/>
          <w:w w:val="110"/>
          <w:position w:val="1"/>
          <w:vertAlign w:val="superscript"/>
        </w:rPr>
        <w:t>i</w:t>
      </w:r>
      <w:r>
        <w:rPr>
          <w:rFonts w:ascii="Cambria Math" w:hAnsi="Cambria Math"/>
          <w:spacing w:val="5"/>
          <w:w w:val="110"/>
          <w:position w:val="1"/>
          <w:vertAlign w:val="baseline"/>
        </w:rPr>
        <w:t>|y</w:t>
      </w:r>
      <w:r>
        <w:rPr>
          <w:rFonts w:ascii="Cambria Math" w:hAnsi="Cambria Math"/>
          <w:spacing w:val="5"/>
          <w:w w:val="110"/>
          <w:position w:val="1"/>
          <w:vertAlign w:val="superscript"/>
        </w:rPr>
        <w:t>i</w:t>
      </w:r>
      <w:r>
        <w:rPr>
          <w:rFonts w:ascii="Cambria Math" w:hAnsi="Cambria Math"/>
          <w:spacing w:val="-26"/>
          <w:w w:val="110"/>
          <w:position w:val="1"/>
          <w:vertAlign w:val="baseline"/>
        </w:rPr>
        <w:t> </w:t>
      </w:r>
      <w:r>
        <w:rPr>
          <w:rFonts w:ascii="Cambria Math" w:hAnsi="Cambria Math"/>
          <w:w w:val="110"/>
          <w:position w:val="1"/>
          <w:vertAlign w:val="baseline"/>
        </w:rPr>
        <w:t>,</w:t>
      </w:r>
      <w:r>
        <w:rPr>
          <w:rFonts w:ascii="Cambria Math" w:hAnsi="Cambria Math"/>
          <w:spacing w:val="-15"/>
          <w:w w:val="110"/>
          <w:position w:val="1"/>
          <w:vertAlign w:val="baseline"/>
        </w:rPr>
        <w:t> </w:t>
      </w:r>
      <w:r>
        <w:rPr>
          <w:rFonts w:ascii="Cambria Math" w:hAnsi="Cambria Math"/>
          <w:w w:val="110"/>
          <w:position w:val="1"/>
          <w:vertAlign w:val="baseline"/>
        </w:rPr>
        <w:t>…</w:t>
      </w:r>
      <w:r>
        <w:rPr>
          <w:rFonts w:ascii="Cambria Math" w:hAnsi="Cambria Math"/>
          <w:spacing w:val="-17"/>
          <w:w w:val="110"/>
          <w:position w:val="1"/>
          <w:vertAlign w:val="baseline"/>
        </w:rPr>
        <w:t> </w:t>
      </w:r>
      <w:r>
        <w:rPr>
          <w:rFonts w:ascii="Cambria Math" w:hAnsi="Cambria Math"/>
          <w:w w:val="110"/>
          <w:position w:val="1"/>
          <w:vertAlign w:val="baseline"/>
        </w:rPr>
        <w:t>,</w:t>
      </w:r>
      <w:r>
        <w:rPr>
          <w:rFonts w:ascii="Cambria Math" w:hAnsi="Cambria Math"/>
          <w:spacing w:val="-15"/>
          <w:w w:val="110"/>
          <w:position w:val="1"/>
          <w:vertAlign w:val="baseline"/>
        </w:rPr>
        <w:t> </w:t>
      </w:r>
      <w:r>
        <w:rPr>
          <w:rFonts w:ascii="Cambria Math" w:hAnsi="Cambria Math"/>
          <w:spacing w:val="4"/>
          <w:w w:val="110"/>
          <w:position w:val="1"/>
          <w:vertAlign w:val="baseline"/>
        </w:rPr>
        <w:t>y</w:t>
      </w:r>
      <w:r>
        <w:rPr>
          <w:rFonts w:ascii="Cambria Math" w:hAnsi="Cambria Math"/>
          <w:spacing w:val="4"/>
          <w:w w:val="110"/>
          <w:position w:val="1"/>
          <w:vertAlign w:val="superscript"/>
        </w:rPr>
        <w:t>i</w:t>
      </w:r>
      <w:r>
        <w:rPr>
          <w:rFonts w:ascii="Cambria Math" w:hAnsi="Cambria Math"/>
          <w:spacing w:val="4"/>
          <w:w w:val="110"/>
          <w:position w:val="1"/>
          <w:vertAlign w:val="baseline"/>
        </w:rPr>
        <w:t>  </w:t>
      </w:r>
      <w:r>
        <w:rPr>
          <w:rFonts w:ascii="Cambria Math" w:hAnsi="Cambria Math"/>
          <w:spacing w:val="39"/>
          <w:w w:val="110"/>
          <w:position w:val="1"/>
          <w:vertAlign w:val="baseline"/>
        </w:rPr>
        <w:t> </w:t>
      </w:r>
      <w:r>
        <w:rPr>
          <w:rFonts w:ascii="Cambria Math" w:hAnsi="Cambria Math"/>
          <w:w w:val="110"/>
          <w:position w:val="1"/>
          <w:vertAlign w:val="baseline"/>
        </w:rPr>
        <w:t>,</w:t>
      </w:r>
      <w:r>
        <w:rPr>
          <w:rFonts w:ascii="Cambria Math" w:hAnsi="Cambria Math"/>
          <w:spacing w:val="-16"/>
          <w:w w:val="110"/>
          <w:position w:val="1"/>
          <w:vertAlign w:val="baseline"/>
        </w:rPr>
        <w:t> </w:t>
      </w:r>
      <w:r>
        <w:rPr>
          <w:rFonts w:ascii="Cambria Math" w:hAnsi="Cambria Math"/>
          <w:spacing w:val="8"/>
          <w:w w:val="110"/>
          <w:position w:val="1"/>
          <w:vertAlign w:val="baseline"/>
        </w:rPr>
        <w:t>x</w:t>
      </w:r>
      <w:r>
        <w:rPr>
          <w:rFonts w:ascii="Cambria Math" w:hAnsi="Cambria Math"/>
          <w:spacing w:val="8"/>
          <w:w w:val="110"/>
          <w:position w:val="1"/>
          <w:vertAlign w:val="superscript"/>
        </w:rPr>
        <w:t>i</w:t>
      </w:r>
      <w:r>
        <w:rPr>
          <w:rFonts w:ascii="Cambria Math" w:hAnsi="Cambria Math"/>
          <w:spacing w:val="8"/>
          <w:w w:val="110"/>
          <w:position w:val="1"/>
          <w:vertAlign w:val="baseline"/>
        </w:rPr>
        <w:t>)</w:t>
      </w:r>
      <w:r>
        <w:rPr>
          <w:spacing w:val="8"/>
          <w:w w:val="110"/>
          <w:position w:val="1"/>
          <w:vertAlign w:val="baseline"/>
        </w:rPr>
        <w:tab/>
      </w:r>
      <w:r>
        <w:rPr>
          <w:w w:val="105"/>
          <w:vertAlign w:val="baseline"/>
        </w:rPr>
        <w:t>of</w:t>
      </w:r>
      <w:r>
        <w:rPr>
          <w:spacing w:val="-30"/>
          <w:w w:val="105"/>
          <w:vertAlign w:val="baseline"/>
        </w:rPr>
        <w:t> </w:t>
      </w:r>
      <w:r>
        <w:rPr>
          <w:w w:val="105"/>
          <w:vertAlign w:val="baseline"/>
        </w:rPr>
        <w:t>the</w:t>
      </w:r>
      <w:r>
        <w:rPr>
          <w:spacing w:val="-30"/>
          <w:w w:val="105"/>
          <w:vertAlign w:val="baseline"/>
        </w:rPr>
        <w:t> </w:t>
      </w:r>
      <w:r>
        <w:rPr>
          <w:w w:val="105"/>
          <w:vertAlign w:val="baseline"/>
        </w:rPr>
        <w:t>search</w:t>
      </w:r>
      <w:r>
        <w:rPr>
          <w:spacing w:val="-30"/>
          <w:w w:val="105"/>
          <w:vertAlign w:val="baseline"/>
        </w:rPr>
        <w:t> </w:t>
      </w:r>
      <w:r>
        <w:rPr>
          <w:w w:val="105"/>
          <w:vertAlign w:val="baseline"/>
        </w:rPr>
        <w:t>space</w:t>
      </w:r>
      <w:r>
        <w:rPr>
          <w:spacing w:val="-30"/>
          <w:w w:val="105"/>
          <w:vertAlign w:val="baseline"/>
        </w:rPr>
        <w:t> </w:t>
      </w:r>
      <w:r>
        <w:rPr>
          <w:w w:val="105"/>
          <w:vertAlign w:val="baseline"/>
        </w:rPr>
        <w:t>of</w:t>
      </w:r>
      <w:r>
        <w:rPr>
          <w:spacing w:val="-31"/>
          <w:w w:val="105"/>
          <w:vertAlign w:val="baseline"/>
        </w:rPr>
        <w:t> </w:t>
      </w:r>
      <w:r>
        <w:rPr>
          <w:rFonts w:ascii="Cambria Math" w:hAnsi="Cambria Math"/>
          <w:spacing w:val="4"/>
          <w:w w:val="105"/>
          <w:vertAlign w:val="baseline"/>
        </w:rPr>
        <w:t>Υ(x</w:t>
      </w:r>
      <w:r>
        <w:rPr>
          <w:rFonts w:ascii="Cambria Math" w:hAnsi="Cambria Math"/>
          <w:spacing w:val="4"/>
          <w:w w:val="105"/>
          <w:position w:val="7"/>
          <w:sz w:val="14"/>
          <w:vertAlign w:val="baseline"/>
        </w:rPr>
        <w:t>i</w:t>
      </w:r>
      <w:r>
        <w:rPr>
          <w:rFonts w:ascii="Cambria Math" w:hAnsi="Cambria Math"/>
          <w:spacing w:val="4"/>
          <w:w w:val="105"/>
          <w:vertAlign w:val="baseline"/>
        </w:rPr>
        <w:t>)</w:t>
      </w:r>
      <w:r>
        <w:rPr>
          <w:spacing w:val="4"/>
          <w:w w:val="105"/>
          <w:vertAlign w:val="baseline"/>
        </w:rPr>
        <w:t>.</w:t>
      </w:r>
      <w:r>
        <w:rPr>
          <w:spacing w:val="-30"/>
          <w:w w:val="105"/>
          <w:vertAlign w:val="baseline"/>
        </w:rPr>
        <w:t> </w:t>
      </w:r>
      <w:r>
        <w:rPr>
          <w:w w:val="105"/>
          <w:vertAlign w:val="baseline"/>
        </w:rPr>
        <w:t>Meanwhile</w:t>
      </w:r>
      <w:r>
        <w:rPr>
          <w:spacing w:val="-29"/>
          <w:w w:val="105"/>
          <w:vertAlign w:val="baseline"/>
        </w:rPr>
        <w:t> </w:t>
      </w:r>
      <w:r>
        <w:rPr>
          <w:w w:val="105"/>
          <w:vertAlign w:val="baseline"/>
        </w:rPr>
        <w:t>the</w:t>
      </w:r>
      <w:r>
        <w:rPr>
          <w:spacing w:val="-30"/>
          <w:w w:val="105"/>
          <w:vertAlign w:val="baseline"/>
        </w:rPr>
        <w:t> </w:t>
      </w:r>
      <w:r>
        <w:rPr>
          <w:w w:val="105"/>
          <w:vertAlign w:val="baseline"/>
        </w:rPr>
        <w:t>gradient</w:t>
      </w:r>
      <w:r>
        <w:rPr>
          <w:spacing w:val="-31"/>
          <w:w w:val="105"/>
          <w:vertAlign w:val="baseline"/>
        </w:rPr>
        <w:t> </w:t>
      </w:r>
      <w:r>
        <w:rPr>
          <w:w w:val="105"/>
          <w:vertAlign w:val="baseline"/>
        </w:rPr>
        <w:t>descent</w:t>
      </w:r>
      <w:r>
        <w:rPr>
          <w:spacing w:val="-30"/>
          <w:w w:val="105"/>
          <w:vertAlign w:val="baseline"/>
        </w:rPr>
        <w:t> </w:t>
      </w:r>
      <w:r>
        <w:rPr>
          <w:w w:val="105"/>
          <w:vertAlign w:val="baseline"/>
        </w:rPr>
        <w:t>is</w:t>
      </w:r>
    </w:p>
    <w:p>
      <w:pPr>
        <w:spacing w:after="0" w:line="104" w:lineRule="exact"/>
        <w:sectPr>
          <w:type w:val="continuous"/>
          <w:pgSz w:w="12240" w:h="15840"/>
          <w:pgMar w:top="1060" w:bottom="280" w:left="800" w:right="800"/>
        </w:sectPr>
      </w:pPr>
    </w:p>
    <w:p>
      <w:pPr>
        <w:spacing w:line="164" w:lineRule="exact" w:before="0"/>
        <w:ind w:left="3481" w:right="0" w:firstLine="0"/>
        <w:jc w:val="left"/>
        <w:rPr>
          <w:rFonts w:ascii="Cambria Math"/>
          <w:sz w:val="14"/>
        </w:rPr>
      </w:pPr>
      <w:r>
        <w:rPr>
          <w:rFonts w:ascii="Cambria Math"/>
          <w:w w:val="115"/>
          <w:sz w:val="14"/>
        </w:rPr>
        <w:t>t 1</w:t>
      </w:r>
    </w:p>
    <w:p>
      <w:pPr>
        <w:spacing w:line="130" w:lineRule="exact" w:before="49"/>
        <w:ind w:left="2598" w:right="0" w:firstLine="0"/>
        <w:jc w:val="left"/>
        <w:rPr>
          <w:rFonts w:ascii="Cambria Math"/>
          <w:sz w:val="14"/>
        </w:rPr>
      </w:pPr>
      <w:r>
        <w:rPr>
          <w:rFonts w:ascii="Cambria Math"/>
          <w:w w:val="110"/>
          <w:sz w:val="14"/>
        </w:rPr>
        <w:t>i=1 t=1</w:t>
      </w:r>
    </w:p>
    <w:p>
      <w:pPr>
        <w:spacing w:line="164" w:lineRule="exact" w:before="0"/>
        <w:ind w:left="405" w:right="0" w:firstLine="0"/>
        <w:jc w:val="left"/>
        <w:rPr>
          <w:rFonts w:ascii="Cambria Math" w:hAnsi="Cambria Math"/>
          <w:sz w:val="14"/>
        </w:rPr>
      </w:pPr>
      <w:r>
        <w:rPr/>
        <w:br w:type="column"/>
      </w:r>
      <w:r>
        <w:rPr>
          <w:rFonts w:ascii="Cambria Math" w:hAnsi="Cambria Math"/>
          <w:w w:val="125"/>
          <w:sz w:val="14"/>
        </w:rPr>
        <w:t>t–1</w:t>
      </w:r>
    </w:p>
    <w:p>
      <w:pPr>
        <w:pStyle w:val="BodyText"/>
        <w:spacing w:line="213" w:lineRule="exact" w:before="130"/>
        <w:ind w:left="957"/>
      </w:pPr>
      <w:r>
        <w:rPr/>
        <w:br w:type="column"/>
      </w:r>
      <w:r>
        <w:rPr/>
        <w:t>not directly applicable here because the reward function</w:t>
      </w:r>
    </w:p>
    <w:p>
      <w:pPr>
        <w:spacing w:after="0" w:line="213" w:lineRule="exact"/>
        <w:sectPr>
          <w:type w:val="continuous"/>
          <w:pgSz w:w="12240" w:h="15840"/>
          <w:pgMar w:top="1060" w:bottom="280" w:left="800" w:right="800"/>
          <w:cols w:num="3" w:equalWidth="0">
            <w:col w:w="3807" w:space="40"/>
            <w:col w:w="657" w:space="39"/>
            <w:col w:w="6097"/>
          </w:cols>
        </w:sectPr>
      </w:pPr>
    </w:p>
    <w:p>
      <w:pPr>
        <w:pStyle w:val="BodyText"/>
        <w:spacing w:before="97"/>
      </w:pPr>
      <w:r>
        <w:rPr/>
        <w:t>This</w:t>
      </w:r>
      <w:r>
        <w:rPr>
          <w:spacing w:val="-17"/>
        </w:rPr>
        <w:t> </w:t>
      </w:r>
      <w:r>
        <w:rPr/>
        <w:t>is</w:t>
      </w:r>
      <w:r>
        <w:rPr>
          <w:spacing w:val="-19"/>
        </w:rPr>
        <w:t> </w:t>
      </w:r>
      <w:r>
        <w:rPr/>
        <w:t>equivalent</w:t>
      </w:r>
      <w:r>
        <w:rPr>
          <w:spacing w:val="-19"/>
        </w:rPr>
        <w:t> </w:t>
      </w:r>
      <w:r>
        <w:rPr/>
        <w:t>to</w:t>
      </w:r>
      <w:r>
        <w:rPr>
          <w:spacing w:val="-17"/>
        </w:rPr>
        <w:t> </w:t>
      </w:r>
      <w:r>
        <w:rPr/>
        <w:t>minimizing</w:t>
      </w:r>
      <w:r>
        <w:rPr>
          <w:spacing w:val="-18"/>
        </w:rPr>
        <w:t> </w:t>
      </w:r>
      <w:r>
        <w:rPr/>
        <w:t>the</w:t>
      </w:r>
      <w:r>
        <w:rPr>
          <w:spacing w:val="-16"/>
        </w:rPr>
        <w:t> </w:t>
      </w:r>
      <w:r>
        <w:rPr/>
        <w:t>cross-entropy</w:t>
      </w:r>
      <w:r>
        <w:rPr>
          <w:spacing w:val="-19"/>
        </w:rPr>
        <w:t> </w:t>
      </w:r>
      <w:r>
        <w:rPr/>
        <w:t>loss</w:t>
      </w:r>
      <w:r>
        <w:rPr>
          <w:spacing w:val="-19"/>
        </w:rPr>
        <w:t> </w:t>
      </w:r>
      <w:r>
        <w:rPr/>
        <w:t>(XENT):</w:t>
      </w:r>
    </w:p>
    <w:p>
      <w:pPr>
        <w:pStyle w:val="BodyText"/>
        <w:spacing w:line="225" w:lineRule="auto" w:before="15"/>
        <w:ind w:hanging="1"/>
      </w:pPr>
      <w:r>
        <w:rPr/>
        <w:br w:type="column"/>
      </w:r>
      <w:r>
        <w:rPr>
          <w:rFonts w:ascii="Cambria Math"/>
          <w:spacing w:val="1"/>
          <w:w w:val="99"/>
        </w:rPr>
        <w:t>R</w:t>
      </w:r>
      <w:r>
        <w:rPr>
          <w:rFonts w:ascii="Cambria Math"/>
          <w:spacing w:val="-1"/>
          <w:w w:val="99"/>
          <w:position w:val="1"/>
        </w:rPr>
        <w:t>(</w:t>
      </w:r>
      <w:r>
        <w:rPr>
          <w:rFonts w:ascii="Cambria Math"/>
          <w:spacing w:val="8"/>
          <w:w w:val="110"/>
        </w:rPr>
        <w:t>y</w:t>
      </w:r>
      <w:r>
        <w:rPr>
          <w:rFonts w:ascii="Cambria Math"/>
          <w:w w:val="125"/>
          <w:position w:val="7"/>
          <w:sz w:val="14"/>
        </w:rPr>
        <w:t>i</w:t>
      </w:r>
      <w:r>
        <w:rPr>
          <w:position w:val="7"/>
          <w:sz w:val="14"/>
        </w:rPr>
        <w:t> </w:t>
      </w:r>
      <w:r>
        <w:rPr>
          <w:spacing w:val="-11"/>
          <w:position w:val="7"/>
          <w:sz w:val="14"/>
        </w:rPr>
        <w:t> </w:t>
      </w:r>
      <w:r>
        <w:rPr>
          <w:rFonts w:ascii="Cambria Math"/>
          <w:w w:val="99"/>
        </w:rPr>
        <w:t>,</w:t>
      </w:r>
      <w:r>
        <w:rPr>
          <w:spacing w:val="-17"/>
        </w:rPr>
        <w:t> </w:t>
      </w:r>
      <w:r>
        <w:rPr>
          <w:rFonts w:ascii="Cambria Math"/>
          <w:spacing w:val="-85"/>
          <w:w w:val="110"/>
        </w:rPr>
        <w:t>y</w:t>
      </w:r>
      <w:r>
        <w:rPr>
          <w:rFonts w:ascii="Cambria Math"/>
          <w:spacing w:val="15"/>
          <w:w w:val="72"/>
        </w:rPr>
        <w:t>^</w:t>
      </w:r>
      <w:r>
        <w:rPr>
          <w:rFonts w:ascii="Cambria Math"/>
          <w:spacing w:val="13"/>
          <w:w w:val="125"/>
          <w:position w:val="7"/>
          <w:sz w:val="14"/>
        </w:rPr>
        <w:t>i</w:t>
      </w:r>
      <w:r>
        <w:rPr>
          <w:rFonts w:ascii="Cambria Math"/>
          <w:w w:val="99"/>
          <w:position w:val="1"/>
        </w:rPr>
        <w:t>)</w:t>
      </w:r>
      <w:r>
        <w:rPr>
          <w:spacing w:val="16"/>
          <w:position w:val="1"/>
        </w:rPr>
        <w:t> </w:t>
      </w:r>
      <w:r>
        <w:rPr>
          <w:spacing w:val="-1"/>
          <w:w w:val="99"/>
        </w:rPr>
        <w:t>i</w:t>
      </w:r>
      <w:r>
        <w:rPr>
          <w:w w:val="99"/>
        </w:rPr>
        <w:t>s</w:t>
      </w:r>
      <w:r>
        <w:rPr/>
        <w:t> </w:t>
      </w:r>
      <w:r>
        <w:rPr>
          <w:spacing w:val="-17"/>
        </w:rPr>
        <w:t> </w:t>
      </w:r>
      <w:r>
        <w:rPr>
          <w:w w:val="99"/>
        </w:rPr>
        <w:t>a</w:t>
      </w:r>
      <w:r>
        <w:rPr/>
        <w:t> </w:t>
      </w:r>
      <w:r>
        <w:rPr>
          <w:spacing w:val="-14"/>
        </w:rPr>
        <w:t> </w:t>
      </w:r>
      <w:r>
        <w:rPr>
          <w:spacing w:val="1"/>
          <w:w w:val="99"/>
        </w:rPr>
        <w:t>d</w:t>
      </w:r>
      <w:r>
        <w:rPr>
          <w:spacing w:val="-1"/>
          <w:w w:val="99"/>
        </w:rPr>
        <w:t>i</w:t>
      </w:r>
      <w:r>
        <w:rPr>
          <w:spacing w:val="-3"/>
          <w:w w:val="99"/>
        </w:rPr>
        <w:t>s</w:t>
      </w:r>
      <w:r>
        <w:rPr>
          <w:spacing w:val="-2"/>
          <w:w w:val="99"/>
        </w:rPr>
        <w:t>c</w:t>
      </w:r>
      <w:r>
        <w:rPr>
          <w:spacing w:val="1"/>
          <w:w w:val="99"/>
        </w:rPr>
        <w:t>r</w:t>
      </w:r>
      <w:r>
        <w:rPr>
          <w:w w:val="99"/>
        </w:rPr>
        <w:t>e</w:t>
      </w:r>
      <w:r>
        <w:rPr>
          <w:spacing w:val="-3"/>
          <w:w w:val="99"/>
        </w:rPr>
        <w:t>t</w:t>
      </w:r>
      <w:r>
        <w:rPr>
          <w:w w:val="99"/>
        </w:rPr>
        <w:t>e</w:t>
      </w:r>
      <w:r>
        <w:rPr/>
        <w:t> </w:t>
      </w:r>
      <w:r>
        <w:rPr>
          <w:spacing w:val="-14"/>
        </w:rPr>
        <w:t> </w:t>
      </w:r>
      <w:r>
        <w:rPr>
          <w:spacing w:val="-2"/>
          <w:w w:val="99"/>
        </w:rPr>
        <w:t>f</w:t>
      </w:r>
      <w:r>
        <w:rPr>
          <w:spacing w:val="-1"/>
          <w:w w:val="99"/>
        </w:rPr>
        <w:t>un</w:t>
      </w:r>
      <w:r>
        <w:rPr>
          <w:w w:val="99"/>
        </w:rPr>
        <w:t>c</w:t>
      </w:r>
      <w:r>
        <w:rPr>
          <w:spacing w:val="-1"/>
          <w:w w:val="99"/>
        </w:rPr>
        <w:t>ti</w:t>
      </w:r>
      <w:r>
        <w:rPr>
          <w:spacing w:val="1"/>
          <w:w w:val="99"/>
        </w:rPr>
        <w:t>o</w:t>
      </w:r>
      <w:r>
        <w:rPr>
          <w:w w:val="99"/>
        </w:rPr>
        <w:t>n</w:t>
      </w:r>
      <w:r>
        <w:rPr/>
        <w:t> </w:t>
      </w:r>
      <w:r>
        <w:rPr>
          <w:spacing w:val="-17"/>
        </w:rPr>
        <w:t> </w:t>
      </w:r>
      <w:r>
        <w:rPr>
          <w:spacing w:val="1"/>
          <w:w w:val="99"/>
        </w:rPr>
        <w:t>o</w:t>
      </w:r>
      <w:r>
        <w:rPr>
          <w:w w:val="99"/>
        </w:rPr>
        <w:t>f</w:t>
      </w:r>
      <w:r>
        <w:rPr/>
        <w:t> </w:t>
      </w:r>
      <w:r>
        <w:rPr>
          <w:spacing w:val="-15"/>
        </w:rPr>
        <w:t> </w:t>
      </w:r>
      <w:r>
        <w:rPr>
          <w:spacing w:val="-1"/>
          <w:w w:val="99"/>
        </w:rPr>
        <w:t>t</w:t>
      </w:r>
      <w:r>
        <w:rPr>
          <w:spacing w:val="-1"/>
          <w:w w:val="99"/>
        </w:rPr>
        <w:t>h</w:t>
      </w:r>
      <w:r>
        <w:rPr>
          <w:w w:val="99"/>
        </w:rPr>
        <w:t>e</w:t>
      </w:r>
      <w:r>
        <w:rPr/>
        <w:t> </w:t>
      </w:r>
      <w:r>
        <w:rPr>
          <w:spacing w:val="-16"/>
        </w:rPr>
        <w:t> </w:t>
      </w:r>
      <w:r>
        <w:rPr>
          <w:spacing w:val="1"/>
          <w:w w:val="99"/>
        </w:rPr>
        <w:t>p</w:t>
      </w:r>
      <w:r>
        <w:rPr>
          <w:spacing w:val="-2"/>
          <w:w w:val="99"/>
        </w:rPr>
        <w:t>r</w:t>
      </w:r>
      <w:r>
        <w:rPr>
          <w:w w:val="99"/>
        </w:rPr>
        <w:t>e</w:t>
      </w:r>
      <w:r>
        <w:rPr>
          <w:spacing w:val="-1"/>
          <w:w w:val="99"/>
        </w:rPr>
        <w:t>d</w:t>
      </w:r>
      <w:r>
        <w:rPr>
          <w:spacing w:val="-1"/>
          <w:w w:val="99"/>
        </w:rPr>
        <w:t>i</w:t>
      </w:r>
      <w:r>
        <w:rPr>
          <w:w w:val="99"/>
        </w:rPr>
        <w:t>c</w:t>
      </w:r>
      <w:r>
        <w:rPr>
          <w:spacing w:val="-3"/>
          <w:w w:val="99"/>
        </w:rPr>
        <w:t>t</w:t>
      </w:r>
      <w:r>
        <w:rPr>
          <w:spacing w:val="-1"/>
          <w:w w:val="99"/>
        </w:rPr>
        <w:t>i</w:t>
      </w:r>
      <w:r>
        <w:rPr>
          <w:spacing w:val="1"/>
          <w:w w:val="99"/>
        </w:rPr>
        <w:t>o</w:t>
      </w:r>
      <w:r>
        <w:rPr>
          <w:w w:val="99"/>
        </w:rPr>
        <w:t>n</w:t>
      </w:r>
      <w:r>
        <w:rPr/>
        <w:t> </w:t>
      </w:r>
      <w:r>
        <w:rPr>
          <w:spacing w:val="-15"/>
        </w:rPr>
        <w:t> </w:t>
      </w:r>
      <w:r>
        <w:rPr>
          <w:spacing w:val="-1"/>
          <w:w w:val="99"/>
        </w:rPr>
        <w:t>t</w:t>
      </w:r>
      <w:r>
        <w:rPr>
          <w:spacing w:val="-1"/>
          <w:w w:val="99"/>
        </w:rPr>
        <w:t>hu</w:t>
      </w:r>
      <w:r>
        <w:rPr>
          <w:w w:val="99"/>
        </w:rPr>
        <w:t>s</w:t>
      </w:r>
      <w:r>
        <w:rPr/>
        <w:t> </w:t>
      </w:r>
      <w:r>
        <w:rPr>
          <w:spacing w:val="-15"/>
        </w:rPr>
        <w:t> </w:t>
      </w:r>
      <w:r>
        <w:rPr>
          <w:spacing w:val="-1"/>
          <w:w w:val="99"/>
        </w:rPr>
        <w:t>i</w:t>
      </w:r>
      <w:r>
        <w:rPr>
          <w:w w:val="99"/>
        </w:rPr>
        <w:t>s</w:t>
      </w:r>
      <w:r>
        <w:rPr/>
        <w:t> </w:t>
      </w:r>
      <w:r>
        <w:rPr>
          <w:spacing w:val="-15"/>
        </w:rPr>
        <w:t> </w:t>
      </w:r>
      <w:r>
        <w:rPr>
          <w:spacing w:val="-1"/>
          <w:w w:val="99"/>
        </w:rPr>
        <w:t>no</w:t>
      </w:r>
      <w:r>
        <w:rPr>
          <w:w w:val="99"/>
        </w:rPr>
        <w:t>t </w:t>
      </w:r>
      <w:r>
        <w:rPr/>
        <w:t>differentiable. To address this problem, recent solutions</w:t>
      </w:r>
      <w:r>
        <w:rPr>
          <w:spacing w:val="21"/>
        </w:rPr>
        <w:t> </w:t>
      </w:r>
      <w:r>
        <w:rPr/>
        <w:t>have</w:t>
      </w:r>
    </w:p>
    <w:p>
      <w:pPr>
        <w:spacing w:after="0" w:line="225" w:lineRule="auto"/>
        <w:sectPr>
          <w:type w:val="continuous"/>
          <w:pgSz w:w="12240" w:h="15840"/>
          <w:pgMar w:top="1060" w:bottom="280" w:left="800" w:right="800"/>
          <w:cols w:num="2" w:equalWidth="0">
            <w:col w:w="5185" w:space="207"/>
            <w:col w:w="5248"/>
          </w:cols>
        </w:sectPr>
      </w:pPr>
    </w:p>
    <w:p>
      <w:pPr>
        <w:pStyle w:val="BodyText"/>
        <w:tabs>
          <w:tab w:pos="2787" w:val="left" w:leader="none"/>
          <w:tab w:pos="5499" w:val="left" w:leader="none"/>
        </w:tabs>
        <w:spacing w:line="193" w:lineRule="exact"/>
        <w:ind w:left="2423"/>
      </w:pPr>
      <w:r>
        <w:rPr>
          <w:rFonts w:ascii="Cambria Math"/>
          <w:position w:val="-6"/>
        </w:rPr>
        <w:t>1</w:t>
      </w:r>
      <w:r>
        <w:rPr>
          <w:position w:val="-6"/>
        </w:rPr>
        <w:tab/>
      </w:r>
      <w:r>
        <w:rPr>
          <w:rFonts w:ascii="Cambria Math"/>
          <w:position w:val="8"/>
          <w:sz w:val="14"/>
        </w:rPr>
        <w:t>N</w:t>
      </w:r>
      <w:r>
        <w:rPr>
          <w:position w:val="8"/>
          <w:sz w:val="14"/>
        </w:rPr>
        <w:tab/>
      </w:r>
      <w:r>
        <w:rPr/>
        <w:t>been</w:t>
      </w:r>
      <w:r>
        <w:rPr>
          <w:spacing w:val="-7"/>
        </w:rPr>
        <w:t> </w:t>
      </w:r>
      <w:r>
        <w:rPr/>
        <w:t>proposed</w:t>
      </w:r>
      <w:r>
        <w:rPr>
          <w:spacing w:val="-5"/>
        </w:rPr>
        <w:t> </w:t>
      </w:r>
      <w:r>
        <w:rPr/>
        <w:t>in</w:t>
      </w:r>
      <w:r>
        <w:rPr>
          <w:spacing w:val="-8"/>
        </w:rPr>
        <w:t> </w:t>
      </w:r>
      <w:r>
        <w:rPr/>
        <w:t>NLP</w:t>
      </w:r>
      <w:r>
        <w:rPr>
          <w:spacing w:val="-5"/>
        </w:rPr>
        <w:t> </w:t>
      </w:r>
      <w:r>
        <w:rPr/>
        <w:t>community</w:t>
      </w:r>
      <w:r>
        <w:rPr>
          <w:spacing w:val="-8"/>
        </w:rPr>
        <w:t> </w:t>
      </w:r>
      <w:r>
        <w:rPr/>
        <w:t>[12,</w:t>
      </w:r>
      <w:r>
        <w:rPr>
          <w:spacing w:val="-8"/>
        </w:rPr>
        <w:t> </w:t>
      </w:r>
      <w:r>
        <w:rPr/>
        <w:t>33,</w:t>
      </w:r>
      <w:r>
        <w:rPr>
          <w:spacing w:val="-7"/>
        </w:rPr>
        <w:t> </w:t>
      </w:r>
      <w:r>
        <w:rPr/>
        <w:t>34],</w:t>
      </w:r>
      <w:r>
        <w:rPr>
          <w:spacing w:val="-5"/>
        </w:rPr>
        <w:t> </w:t>
      </w:r>
      <w:r>
        <w:rPr/>
        <w:t>which</w:t>
      </w:r>
      <w:r>
        <w:rPr>
          <w:spacing w:val="-6"/>
        </w:rPr>
        <w:t> </w:t>
      </w:r>
      <w:r>
        <w:rPr/>
        <w:t>proposes</w:t>
      </w:r>
    </w:p>
    <w:p>
      <w:pPr>
        <w:spacing w:after="0" w:line="193" w:lineRule="exact"/>
        <w:sectPr>
          <w:type w:val="continuous"/>
          <w:pgSz w:w="12240" w:h="15840"/>
          <w:pgMar w:top="1060" w:bottom="280" w:left="800" w:right="800"/>
        </w:sectPr>
      </w:pPr>
    </w:p>
    <w:p>
      <w:pPr>
        <w:pStyle w:val="BodyText"/>
        <w:spacing w:line="204" w:lineRule="auto" w:before="12"/>
        <w:ind w:left="1184"/>
        <w:rPr>
          <w:rFonts w:ascii="Cambria Math" w:hAnsi="Cambria Math"/>
        </w:rPr>
      </w:pPr>
      <w:r>
        <w:rPr/>
        <w:pict>
          <v:line style="position:absolute;mso-position-horizontal-relative:page;mso-position-vertical-relative:paragraph;z-index:-252400640" from="160.200012pt,7.480855pt" to="167.760012pt,7.480855pt" stroked="true" strokeweight=".6pt" strokecolor="#000000">
            <v:stroke dashstyle="solid"/>
            <w10:wrap type="none"/>
          </v:line>
        </w:pict>
      </w:r>
      <w:r>
        <w:rPr>
          <w:rFonts w:ascii="Cambria Math" w:hAnsi="Cambria Math"/>
          <w:spacing w:val="-3"/>
          <w:w w:val="98"/>
        </w:rPr>
        <w:t>L</w:t>
      </w:r>
      <w:r>
        <w:rPr>
          <w:rFonts w:ascii="Cambria Math" w:hAnsi="Cambria Math"/>
          <w:w w:val="111"/>
          <w:vertAlign w:val="subscript"/>
        </w:rPr>
        <w:t>X</w:t>
      </w:r>
      <w:r>
        <w:rPr>
          <w:rFonts w:ascii="Cambria Math" w:hAnsi="Cambria Math"/>
          <w:w w:val="102"/>
          <w:vertAlign w:val="subscript"/>
        </w:rPr>
        <w:t>E</w:t>
      </w:r>
      <w:r>
        <w:rPr>
          <w:rFonts w:ascii="Cambria Math" w:hAnsi="Cambria Math"/>
          <w:w w:val="102"/>
          <w:vertAlign w:val="subscript"/>
        </w:rPr>
        <w:t>N</w:t>
      </w:r>
      <w:r>
        <w:rPr>
          <w:rFonts w:ascii="Cambria Math" w:hAnsi="Cambria Math"/>
          <w:spacing w:val="13"/>
          <w:w w:val="96"/>
          <w:vertAlign w:val="subscript"/>
        </w:rPr>
        <w:t>T</w:t>
      </w:r>
      <w:r>
        <w:rPr>
          <w:rFonts w:ascii="Cambria Math" w:hAnsi="Cambria Math"/>
          <w:spacing w:val="-1"/>
          <w:w w:val="99"/>
          <w:position w:val="1"/>
          <w:vertAlign w:val="baseline"/>
        </w:rPr>
        <w:t>(</w:t>
      </w:r>
      <w:r>
        <w:rPr>
          <w:rFonts w:ascii="Cambria Math" w:hAnsi="Cambria Math"/>
          <w:spacing w:val="5"/>
          <w:w w:val="100"/>
          <w:vertAlign w:val="baseline"/>
        </w:rPr>
        <w:t>8</w:t>
      </w:r>
      <w:r>
        <w:rPr>
          <w:rFonts w:ascii="Cambria Math" w:hAnsi="Cambria Math"/>
          <w:w w:val="99"/>
          <w:position w:val="1"/>
          <w:vertAlign w:val="baseline"/>
        </w:rPr>
        <w:t>)</w:t>
      </w:r>
      <w:r>
        <w:rPr>
          <w:spacing w:val="9"/>
          <w:position w:val="1"/>
          <w:vertAlign w:val="baseline"/>
        </w:rPr>
        <w:t> </w:t>
      </w:r>
      <w:r>
        <w:rPr>
          <w:rFonts w:ascii="Cambria Math" w:hAnsi="Cambria Math"/>
          <w:w w:val="99"/>
          <w:vertAlign w:val="baseline"/>
        </w:rPr>
        <w:t>=</w:t>
      </w:r>
      <w:r>
        <w:rPr>
          <w:spacing w:val="5"/>
          <w:vertAlign w:val="baseline"/>
        </w:rPr>
        <w:t> </w:t>
      </w:r>
      <w:r>
        <w:rPr>
          <w:rFonts w:ascii="Cambria Math" w:hAnsi="Cambria Math"/>
          <w:w w:val="99"/>
          <w:vertAlign w:val="baseline"/>
        </w:rPr>
        <w:t>−</w:t>
      </w:r>
      <w:r>
        <w:rPr>
          <w:spacing w:val="-17"/>
          <w:vertAlign w:val="baseline"/>
        </w:rPr>
        <w:t> </w:t>
      </w:r>
      <w:r>
        <w:rPr>
          <w:rFonts w:ascii="Cambria Math" w:hAnsi="Cambria Math"/>
          <w:w w:val="106"/>
          <w:position w:val="-12"/>
          <w:vertAlign w:val="baseline"/>
        </w:rPr>
        <w:t>N</w:t>
      </w:r>
      <w:r>
        <w:rPr>
          <w:spacing w:val="-11"/>
          <w:position w:val="-12"/>
          <w:vertAlign w:val="baseline"/>
        </w:rPr>
        <w:t> </w:t>
      </w:r>
      <w:r>
        <w:rPr>
          <w:rFonts w:ascii="Cambria Math" w:hAnsi="Cambria Math"/>
          <w:spacing w:val="1"/>
          <w:w w:val="145"/>
          <w:vertAlign w:val="baseline"/>
        </w:rPr>
        <w:t>(</w:t>
      </w:r>
      <w:r>
        <w:rPr>
          <w:rFonts w:ascii="Cambria Math" w:hAnsi="Cambria Math"/>
          <w:w w:val="240"/>
          <w:vertAlign w:val="baseline"/>
        </w:rPr>
        <w:t>Σ</w:t>
      </w:r>
      <w:r>
        <w:rPr>
          <w:spacing w:val="-14"/>
          <w:vertAlign w:val="baseline"/>
        </w:rPr>
        <w:t> </w:t>
      </w:r>
      <w:r>
        <w:rPr>
          <w:rFonts w:ascii="Cambria Math" w:hAnsi="Cambria Math"/>
          <w:spacing w:val="8"/>
          <w:w w:val="110"/>
          <w:vertAlign w:val="baseline"/>
        </w:rPr>
        <w:t>y</w:t>
      </w:r>
      <w:r>
        <w:rPr>
          <w:rFonts w:ascii="Cambria Math" w:hAnsi="Cambria Math"/>
          <w:w w:val="125"/>
          <w:position w:val="7"/>
          <w:sz w:val="14"/>
          <w:vertAlign w:val="baseline"/>
        </w:rPr>
        <w:t>i</w:t>
      </w:r>
      <w:r>
        <w:rPr>
          <w:position w:val="7"/>
          <w:sz w:val="14"/>
          <w:vertAlign w:val="baseline"/>
        </w:rPr>
        <w:t> </w:t>
      </w:r>
      <w:r>
        <w:rPr>
          <w:spacing w:val="-11"/>
          <w:position w:val="7"/>
          <w:sz w:val="14"/>
          <w:vertAlign w:val="baseline"/>
        </w:rPr>
        <w:t> </w:t>
      </w:r>
      <w:r>
        <w:rPr>
          <w:rFonts w:ascii="Cambria Math" w:hAnsi="Cambria Math"/>
          <w:w w:val="99"/>
          <w:vertAlign w:val="baseline"/>
        </w:rPr>
        <w:t>∙</w:t>
      </w:r>
      <w:r>
        <w:rPr>
          <w:spacing w:val="-6"/>
          <w:vertAlign w:val="baseline"/>
        </w:rPr>
        <w:t> </w:t>
      </w:r>
      <w:r>
        <w:rPr>
          <w:rFonts w:ascii="Cambria Math" w:hAnsi="Cambria Math"/>
          <w:spacing w:val="1"/>
          <w:w w:val="99"/>
          <w:vertAlign w:val="baseline"/>
        </w:rPr>
        <w:t>l</w:t>
      </w:r>
      <w:r>
        <w:rPr>
          <w:rFonts w:ascii="Cambria Math" w:hAnsi="Cambria Math"/>
          <w:w w:val="99"/>
          <w:vertAlign w:val="baseline"/>
        </w:rPr>
        <w:t>og</w:t>
      </w:r>
      <w:r>
        <w:rPr>
          <w:rFonts w:ascii="Cambria Math" w:hAnsi="Cambria Math"/>
          <w:spacing w:val="-1"/>
          <w:w w:val="99"/>
          <w:vertAlign w:val="baseline"/>
        </w:rPr>
        <w:t>(</w:t>
      </w:r>
      <w:r>
        <w:rPr>
          <w:rFonts w:ascii="Cambria Math" w:hAnsi="Cambria Math"/>
          <w:spacing w:val="-85"/>
          <w:w w:val="110"/>
          <w:vertAlign w:val="baseline"/>
        </w:rPr>
        <w:t>y</w:t>
      </w:r>
      <w:r>
        <w:rPr>
          <w:rFonts w:ascii="Cambria Math" w:hAnsi="Cambria Math"/>
          <w:spacing w:val="15"/>
          <w:w w:val="72"/>
          <w:vertAlign w:val="baseline"/>
        </w:rPr>
        <w:t>^</w:t>
      </w:r>
      <w:r>
        <w:rPr>
          <w:rFonts w:ascii="Cambria Math" w:hAnsi="Cambria Math"/>
          <w:spacing w:val="13"/>
          <w:w w:val="125"/>
          <w:position w:val="7"/>
          <w:sz w:val="14"/>
          <w:vertAlign w:val="baseline"/>
        </w:rPr>
        <w:t>i</w:t>
      </w:r>
      <w:r>
        <w:rPr>
          <w:rFonts w:ascii="Cambria Math" w:hAnsi="Cambria Math"/>
          <w:spacing w:val="1"/>
          <w:w w:val="99"/>
          <w:vertAlign w:val="baseline"/>
        </w:rPr>
        <w:t>)</w:t>
      </w:r>
      <w:r>
        <w:rPr>
          <w:rFonts w:ascii="Cambria Math" w:hAnsi="Cambria Math"/>
          <w:w w:val="145"/>
          <w:vertAlign w:val="baseline"/>
        </w:rPr>
        <w:t>)</w:t>
      </w:r>
    </w:p>
    <w:p>
      <w:pPr>
        <w:spacing w:line="140" w:lineRule="exact" w:before="0"/>
        <w:ind w:left="2700" w:right="2200" w:firstLine="0"/>
        <w:jc w:val="center"/>
        <w:rPr>
          <w:rFonts w:ascii="Cambria Math"/>
          <w:sz w:val="14"/>
        </w:rPr>
      </w:pPr>
      <w:r>
        <w:rPr>
          <w:rFonts w:ascii="Cambria Math"/>
          <w:w w:val="110"/>
          <w:sz w:val="14"/>
        </w:rPr>
        <w:t>i=1</w:t>
      </w:r>
    </w:p>
    <w:p>
      <w:pPr>
        <w:pStyle w:val="BodyText"/>
        <w:spacing w:line="225" w:lineRule="auto" w:before="70"/>
      </w:pPr>
      <w:r>
        <w:rPr>
          <w:w w:val="99"/>
        </w:rPr>
        <w:t>,</w:t>
      </w:r>
      <w:r>
        <w:rPr/>
        <w:t> </w:t>
      </w:r>
      <w:r>
        <w:rPr>
          <w:spacing w:val="-5"/>
          <w:w w:val="99"/>
        </w:rPr>
        <w:t>w</w:t>
      </w:r>
      <w:r>
        <w:rPr>
          <w:spacing w:val="-1"/>
          <w:w w:val="99"/>
        </w:rPr>
        <w:t>h</w:t>
      </w:r>
      <w:r>
        <w:rPr>
          <w:w w:val="99"/>
        </w:rPr>
        <w:t>e</w:t>
      </w:r>
      <w:r>
        <w:rPr>
          <w:spacing w:val="1"/>
          <w:w w:val="99"/>
        </w:rPr>
        <w:t>r</w:t>
      </w:r>
      <w:r>
        <w:rPr>
          <w:w w:val="99"/>
        </w:rPr>
        <w:t>e</w:t>
      </w:r>
      <w:r>
        <w:rPr/>
        <w:t> </w:t>
      </w:r>
      <w:r>
        <w:rPr>
          <w:rFonts w:ascii="Cambria Math"/>
          <w:spacing w:val="-85"/>
          <w:w w:val="110"/>
        </w:rPr>
        <w:t>y</w:t>
      </w:r>
      <w:r>
        <w:rPr>
          <w:rFonts w:ascii="Cambria Math"/>
          <w:spacing w:val="15"/>
          <w:w w:val="72"/>
        </w:rPr>
        <w:t>^</w:t>
      </w:r>
      <w:r>
        <w:rPr>
          <w:rFonts w:ascii="Cambria Math"/>
          <w:w w:val="125"/>
          <w:position w:val="7"/>
          <w:sz w:val="14"/>
        </w:rPr>
        <w:t>i</w:t>
      </w:r>
      <w:r>
        <w:rPr>
          <w:position w:val="7"/>
          <w:sz w:val="14"/>
        </w:rPr>
        <w:t>  </w:t>
      </w:r>
      <w:r>
        <w:rPr>
          <w:spacing w:val="-1"/>
          <w:w w:val="99"/>
        </w:rPr>
        <w:t>i</w:t>
      </w:r>
      <w:r>
        <w:rPr>
          <w:w w:val="99"/>
        </w:rPr>
        <w:t>s</w:t>
      </w:r>
      <w:r>
        <w:rPr/>
        <w:t> </w:t>
      </w:r>
      <w:r>
        <w:rPr>
          <w:spacing w:val="-1"/>
          <w:w w:val="99"/>
        </w:rPr>
        <w:t>t</w:t>
      </w:r>
      <w:r>
        <w:rPr>
          <w:spacing w:val="-1"/>
          <w:w w:val="99"/>
        </w:rPr>
        <w:t>h</w:t>
      </w:r>
      <w:r>
        <w:rPr>
          <w:w w:val="99"/>
        </w:rPr>
        <w:t>e</w:t>
      </w:r>
      <w:r>
        <w:rPr/>
        <w:t> </w:t>
      </w:r>
      <w:r>
        <w:rPr>
          <w:spacing w:val="1"/>
          <w:w w:val="99"/>
        </w:rPr>
        <w:t>p</w:t>
      </w:r>
      <w:r>
        <w:rPr>
          <w:spacing w:val="-2"/>
          <w:w w:val="99"/>
        </w:rPr>
        <w:t>r</w:t>
      </w:r>
      <w:r>
        <w:rPr>
          <w:w w:val="99"/>
        </w:rPr>
        <w:t>e</w:t>
      </w:r>
      <w:r>
        <w:rPr>
          <w:spacing w:val="-1"/>
          <w:w w:val="99"/>
        </w:rPr>
        <w:t>d</w:t>
      </w:r>
      <w:r>
        <w:rPr>
          <w:spacing w:val="-1"/>
          <w:w w:val="99"/>
        </w:rPr>
        <w:t>i</w:t>
      </w:r>
      <w:r>
        <w:rPr>
          <w:w w:val="99"/>
        </w:rPr>
        <w:t>c</w:t>
      </w:r>
      <w:r>
        <w:rPr>
          <w:spacing w:val="-3"/>
          <w:w w:val="99"/>
        </w:rPr>
        <w:t>t</w:t>
      </w:r>
      <w:r>
        <w:rPr>
          <w:spacing w:val="-1"/>
          <w:w w:val="99"/>
        </w:rPr>
        <w:t>i</w:t>
      </w:r>
      <w:r>
        <w:rPr>
          <w:spacing w:val="1"/>
          <w:w w:val="99"/>
        </w:rPr>
        <w:t>o</w:t>
      </w:r>
      <w:r>
        <w:rPr>
          <w:spacing w:val="-4"/>
          <w:w w:val="99"/>
        </w:rPr>
        <w:t>n</w:t>
      </w:r>
      <w:r>
        <w:rPr>
          <w:w w:val="99"/>
        </w:rPr>
        <w:t>.</w:t>
      </w:r>
      <w:r>
        <w:rPr/>
        <w:t> </w:t>
      </w:r>
      <w:r>
        <w:rPr>
          <w:spacing w:val="3"/>
          <w:w w:val="99"/>
        </w:rPr>
        <w:t>T</w:t>
      </w:r>
      <w:r>
        <w:rPr>
          <w:spacing w:val="-4"/>
          <w:w w:val="99"/>
        </w:rPr>
        <w:t>h</w:t>
      </w:r>
      <w:r>
        <w:rPr>
          <w:w w:val="99"/>
        </w:rPr>
        <w:t>e</w:t>
      </w:r>
      <w:r>
        <w:rPr/>
        <w:t> </w:t>
      </w:r>
      <w:r>
        <w:rPr>
          <w:spacing w:val="1"/>
          <w:w w:val="99"/>
        </w:rPr>
        <w:t>d</w:t>
      </w:r>
      <w:r>
        <w:rPr>
          <w:spacing w:val="-2"/>
          <w:w w:val="99"/>
        </w:rPr>
        <w:t>e</w:t>
      </w:r>
      <w:r>
        <w:rPr>
          <w:spacing w:val="1"/>
          <w:w w:val="99"/>
        </w:rPr>
        <w:t>r</w:t>
      </w:r>
      <w:r>
        <w:rPr>
          <w:spacing w:val="-1"/>
          <w:w w:val="99"/>
        </w:rPr>
        <w:t>i</w:t>
      </w:r>
      <w:r>
        <w:rPr>
          <w:spacing w:val="-1"/>
          <w:w w:val="99"/>
        </w:rPr>
        <w:t>v</w:t>
      </w:r>
      <w:r>
        <w:rPr>
          <w:spacing w:val="-2"/>
          <w:w w:val="99"/>
        </w:rPr>
        <w:t>a</w:t>
      </w:r>
      <w:r>
        <w:rPr>
          <w:spacing w:val="-1"/>
          <w:w w:val="99"/>
        </w:rPr>
        <w:t>ti</w:t>
      </w:r>
      <w:r>
        <w:rPr>
          <w:spacing w:val="-1"/>
          <w:w w:val="99"/>
        </w:rPr>
        <w:t>v</w:t>
      </w:r>
      <w:r>
        <w:rPr>
          <w:w w:val="99"/>
        </w:rPr>
        <w:t>e</w:t>
      </w:r>
      <w:r>
        <w:rPr/>
        <w:t> </w:t>
      </w:r>
      <w:r>
        <w:rPr>
          <w:spacing w:val="1"/>
          <w:w w:val="99"/>
        </w:rPr>
        <w:t>o</w:t>
      </w:r>
      <w:r>
        <w:rPr>
          <w:w w:val="99"/>
        </w:rPr>
        <w:t>f</w:t>
      </w:r>
      <w:r>
        <w:rPr/>
        <w:t> </w:t>
      </w:r>
      <w:r>
        <w:rPr>
          <w:spacing w:val="-1"/>
          <w:w w:val="99"/>
        </w:rPr>
        <w:t>t</w:t>
      </w:r>
      <w:r>
        <w:rPr>
          <w:spacing w:val="-1"/>
          <w:w w:val="99"/>
        </w:rPr>
        <w:t>h</w:t>
      </w:r>
      <w:r>
        <w:rPr>
          <w:w w:val="99"/>
        </w:rPr>
        <w:t>e</w:t>
      </w:r>
      <w:r>
        <w:rPr/>
        <w:t> </w:t>
      </w:r>
      <w:r>
        <w:rPr>
          <w:spacing w:val="-2"/>
          <w:w w:val="99"/>
        </w:rPr>
        <w:t>c</w:t>
      </w:r>
      <w:r>
        <w:rPr>
          <w:spacing w:val="1"/>
          <w:w w:val="99"/>
        </w:rPr>
        <w:t>ro</w:t>
      </w:r>
      <w:r>
        <w:rPr>
          <w:spacing w:val="-1"/>
          <w:w w:val="99"/>
        </w:rPr>
        <w:t>ss</w:t>
      </w:r>
      <w:r>
        <w:rPr>
          <w:spacing w:val="-4"/>
          <w:w w:val="99"/>
        </w:rPr>
        <w:t>-</w:t>
      </w:r>
      <w:r>
        <w:rPr>
          <w:w w:val="99"/>
        </w:rPr>
        <w:t>e</w:t>
      </w:r>
      <w:r>
        <w:rPr>
          <w:spacing w:val="-1"/>
          <w:w w:val="99"/>
        </w:rPr>
        <w:t>n</w:t>
      </w:r>
      <w:r>
        <w:rPr>
          <w:spacing w:val="-1"/>
          <w:w w:val="99"/>
        </w:rPr>
        <w:t>t</w:t>
      </w:r>
      <w:r>
        <w:rPr>
          <w:spacing w:val="-2"/>
          <w:w w:val="99"/>
        </w:rPr>
        <w:t>r</w:t>
      </w:r>
      <w:r>
        <w:rPr>
          <w:spacing w:val="-1"/>
          <w:w w:val="99"/>
        </w:rPr>
        <w:t>o</w:t>
      </w:r>
      <w:r>
        <w:rPr>
          <w:spacing w:val="1"/>
          <w:w w:val="99"/>
        </w:rPr>
        <w:t>p</w:t>
      </w:r>
      <w:r>
        <w:rPr>
          <w:w w:val="99"/>
        </w:rPr>
        <w:t>y </w:t>
      </w:r>
      <w:r>
        <w:rPr/>
        <w:t>loss can be directly used as the gradient.</w:t>
      </w:r>
    </w:p>
    <w:p>
      <w:pPr>
        <w:pStyle w:val="BodyText"/>
        <w:spacing w:line="228" w:lineRule="auto" w:before="122"/>
        <w:ind w:right="38" w:firstLine="288"/>
        <w:jc w:val="both"/>
      </w:pPr>
      <w:r>
        <w:rPr/>
        <w:t>The token-level objective function faces two limitations. Firstly, it maximizes the probability of the next correct token, without</w:t>
      </w:r>
      <w:r>
        <w:rPr>
          <w:spacing w:val="-22"/>
        </w:rPr>
        <w:t> </w:t>
      </w:r>
      <w:r>
        <w:rPr/>
        <w:t>considering</w:t>
      </w:r>
      <w:r>
        <w:rPr>
          <w:spacing w:val="-24"/>
        </w:rPr>
        <w:t> </w:t>
      </w:r>
      <w:r>
        <w:rPr/>
        <w:t>the</w:t>
      </w:r>
      <w:r>
        <w:rPr>
          <w:spacing w:val="-23"/>
        </w:rPr>
        <w:t> </w:t>
      </w:r>
      <w:r>
        <w:rPr/>
        <w:t>sequence-level</w:t>
      </w:r>
      <w:r>
        <w:rPr>
          <w:spacing w:val="-24"/>
        </w:rPr>
        <w:t> </w:t>
      </w:r>
      <w:r>
        <w:rPr/>
        <w:t>contexts</w:t>
      </w:r>
      <w:r>
        <w:rPr>
          <w:spacing w:val="-24"/>
        </w:rPr>
        <w:t> </w:t>
      </w:r>
      <w:r>
        <w:rPr/>
        <w:t>governed</w:t>
      </w:r>
      <w:r>
        <w:rPr>
          <w:spacing w:val="-22"/>
        </w:rPr>
        <w:t> </w:t>
      </w:r>
      <w:r>
        <w:rPr/>
        <w:t>by</w:t>
      </w:r>
      <w:r>
        <w:rPr>
          <w:spacing w:val="-24"/>
        </w:rPr>
        <w:t> </w:t>
      </w:r>
      <w:r>
        <w:rPr/>
        <w:t>the LaTeX grammar. Secondly, to avoid the token misalignment problem,</w:t>
      </w:r>
      <w:r>
        <w:rPr>
          <w:spacing w:val="-8"/>
        </w:rPr>
        <w:t> </w:t>
      </w:r>
      <w:r>
        <w:rPr/>
        <w:t>the</w:t>
      </w:r>
      <w:r>
        <w:rPr>
          <w:spacing w:val="-7"/>
        </w:rPr>
        <w:t> </w:t>
      </w:r>
      <w:r>
        <w:rPr/>
        <w:t>ground</w:t>
      </w:r>
      <w:r>
        <w:rPr>
          <w:spacing w:val="-8"/>
        </w:rPr>
        <w:t> </w:t>
      </w:r>
      <w:r>
        <w:rPr/>
        <w:t>truth</w:t>
      </w:r>
      <w:r>
        <w:rPr>
          <w:spacing w:val="-11"/>
        </w:rPr>
        <w:t> </w:t>
      </w:r>
      <w:r>
        <w:rPr/>
        <w:t>token</w:t>
      </w:r>
      <w:r>
        <w:rPr>
          <w:spacing w:val="-8"/>
        </w:rPr>
        <w:t> </w:t>
      </w:r>
      <w:r>
        <w:rPr/>
        <w:t>needs</w:t>
      </w:r>
      <w:r>
        <w:rPr>
          <w:spacing w:val="-10"/>
        </w:rPr>
        <w:t> </w:t>
      </w:r>
      <w:r>
        <w:rPr/>
        <w:t>to</w:t>
      </w:r>
      <w:r>
        <w:rPr>
          <w:spacing w:val="-10"/>
        </w:rPr>
        <w:t> </w:t>
      </w:r>
      <w:r>
        <w:rPr/>
        <w:t>be</w:t>
      </w:r>
      <w:r>
        <w:rPr>
          <w:spacing w:val="-9"/>
        </w:rPr>
        <w:t> </w:t>
      </w:r>
      <w:r>
        <w:rPr/>
        <w:t>fed</w:t>
      </w:r>
      <w:r>
        <w:rPr>
          <w:spacing w:val="-8"/>
        </w:rPr>
        <w:t> </w:t>
      </w:r>
      <w:r>
        <w:rPr/>
        <w:t>into</w:t>
      </w:r>
      <w:r>
        <w:rPr>
          <w:spacing w:val="-9"/>
        </w:rPr>
        <w:t> </w:t>
      </w:r>
      <w:r>
        <w:rPr/>
        <w:t>the</w:t>
      </w:r>
      <w:r>
        <w:rPr>
          <w:spacing w:val="-9"/>
        </w:rPr>
        <w:t> </w:t>
      </w:r>
      <w:r>
        <w:rPr/>
        <w:t>RNN</w:t>
      </w:r>
      <w:r>
        <w:rPr>
          <w:spacing w:val="-9"/>
        </w:rPr>
        <w:t> </w:t>
      </w:r>
      <w:r>
        <w:rPr/>
        <w:t>at every time step during the training time, instead of using the RNN’s</w:t>
      </w:r>
      <w:r>
        <w:rPr>
          <w:spacing w:val="-18"/>
        </w:rPr>
        <w:t> </w:t>
      </w:r>
      <w:r>
        <w:rPr/>
        <w:t>previous</w:t>
      </w:r>
      <w:r>
        <w:rPr>
          <w:spacing w:val="-21"/>
        </w:rPr>
        <w:t> </w:t>
      </w:r>
      <w:r>
        <w:rPr/>
        <w:t>prediction.</w:t>
      </w:r>
      <w:r>
        <w:rPr>
          <w:spacing w:val="-17"/>
        </w:rPr>
        <w:t> </w:t>
      </w:r>
      <w:r>
        <w:rPr/>
        <w:t>At</w:t>
      </w:r>
      <w:r>
        <w:rPr>
          <w:spacing w:val="-18"/>
        </w:rPr>
        <w:t> </w:t>
      </w:r>
      <w:r>
        <w:rPr/>
        <w:t>the</w:t>
      </w:r>
      <w:r>
        <w:rPr>
          <w:spacing w:val="-17"/>
        </w:rPr>
        <w:t> </w:t>
      </w:r>
      <w:r>
        <w:rPr/>
        <w:t>prediction</w:t>
      </w:r>
      <w:r>
        <w:rPr>
          <w:spacing w:val="-18"/>
        </w:rPr>
        <w:t> </w:t>
      </w:r>
      <w:r>
        <w:rPr/>
        <w:t>time,</w:t>
      </w:r>
      <w:r>
        <w:rPr>
          <w:spacing w:val="-17"/>
        </w:rPr>
        <w:t> </w:t>
      </w:r>
      <w:r>
        <w:rPr/>
        <w:t>however,</w:t>
      </w:r>
      <w:r>
        <w:rPr>
          <w:spacing w:val="-17"/>
        </w:rPr>
        <w:t> </w:t>
      </w:r>
      <w:r>
        <w:rPr/>
        <w:t>the</w:t>
      </w:r>
    </w:p>
    <w:p>
      <w:pPr>
        <w:pStyle w:val="BodyText"/>
        <w:spacing w:line="228" w:lineRule="auto" w:before="27"/>
        <w:ind w:right="101"/>
        <w:jc w:val="both"/>
      </w:pPr>
      <w:r>
        <w:rPr/>
        <w:br w:type="column"/>
      </w:r>
      <w:r>
        <w:rPr/>
        <w:t>to formulate this optimization problem as a reinforcement learning</w:t>
      </w:r>
      <w:r>
        <w:rPr>
          <w:spacing w:val="-9"/>
        </w:rPr>
        <w:t> </w:t>
      </w:r>
      <w:r>
        <w:rPr/>
        <w:t>problem.</w:t>
      </w:r>
      <w:r>
        <w:rPr>
          <w:spacing w:val="-7"/>
        </w:rPr>
        <w:t> </w:t>
      </w:r>
      <w:r>
        <w:rPr/>
        <w:t>In</w:t>
      </w:r>
      <w:r>
        <w:rPr>
          <w:spacing w:val="-11"/>
        </w:rPr>
        <w:t> </w:t>
      </w:r>
      <w:r>
        <w:rPr/>
        <w:t>this</w:t>
      </w:r>
      <w:r>
        <w:rPr>
          <w:spacing w:val="-8"/>
        </w:rPr>
        <w:t> </w:t>
      </w:r>
      <w:r>
        <w:rPr/>
        <w:t>setting,</w:t>
      </w:r>
      <w:r>
        <w:rPr>
          <w:spacing w:val="-7"/>
        </w:rPr>
        <w:t> </w:t>
      </w:r>
      <w:r>
        <w:rPr/>
        <w:t>the</w:t>
      </w:r>
      <w:r>
        <w:rPr>
          <w:spacing w:val="-10"/>
        </w:rPr>
        <w:t> </w:t>
      </w:r>
      <w:r>
        <w:rPr/>
        <w:t>prediction</w:t>
      </w:r>
      <w:r>
        <w:rPr>
          <w:spacing w:val="-8"/>
        </w:rPr>
        <w:t> </w:t>
      </w:r>
      <w:r>
        <w:rPr/>
        <w:t>model</w:t>
      </w:r>
      <w:r>
        <w:rPr>
          <w:spacing w:val="-8"/>
        </w:rPr>
        <w:t> </w:t>
      </w:r>
      <w:r>
        <w:rPr/>
        <w:t>is</w:t>
      </w:r>
      <w:r>
        <w:rPr>
          <w:spacing w:val="-11"/>
        </w:rPr>
        <w:t> </w:t>
      </w:r>
      <w:r>
        <w:rPr/>
        <w:t>treated as an </w:t>
      </w:r>
      <w:r>
        <w:rPr>
          <w:i/>
        </w:rPr>
        <w:t>agent</w:t>
      </w:r>
      <w:r>
        <w:rPr/>
        <w:t>. Prediction on the next token is an </w:t>
      </w:r>
      <w:r>
        <w:rPr>
          <w:i/>
        </w:rPr>
        <w:t>action</w:t>
      </w:r>
      <w:r>
        <w:rPr/>
        <w:t>. At completion of the prediction, the predicted sequence is compared against the ground truth sequence to get a sequence- level evaluation score, which is the </w:t>
      </w:r>
      <w:r>
        <w:rPr>
          <w:i/>
        </w:rPr>
        <w:t>reward</w:t>
      </w:r>
      <w:r>
        <w:rPr/>
        <w:t>. The parameters of the neural network define a </w:t>
      </w:r>
      <w:r>
        <w:rPr>
          <w:i/>
        </w:rPr>
        <w:t>policy</w:t>
      </w:r>
      <w:r>
        <w:rPr/>
        <w:t>. Even though </w:t>
      </w:r>
      <w:r>
        <w:rPr>
          <w:rFonts w:ascii="Cambria Math"/>
          <w:spacing w:val="3"/>
        </w:rPr>
        <w:t>L</w:t>
      </w:r>
      <w:r>
        <w:rPr>
          <w:rFonts w:ascii="Cambria Math"/>
          <w:spacing w:val="3"/>
          <w:vertAlign w:val="subscript"/>
        </w:rPr>
        <w:t>R</w:t>
      </w:r>
      <w:r>
        <w:rPr>
          <w:rFonts w:ascii="Cambria Math"/>
          <w:spacing w:val="3"/>
          <w:position w:val="1"/>
          <w:vertAlign w:val="baseline"/>
        </w:rPr>
        <w:t>(</w:t>
      </w:r>
      <w:r>
        <w:rPr>
          <w:rFonts w:ascii="Cambria Math"/>
          <w:spacing w:val="3"/>
          <w:vertAlign w:val="baseline"/>
        </w:rPr>
        <w:t>8</w:t>
      </w:r>
      <w:r>
        <w:rPr>
          <w:rFonts w:ascii="Cambria Math"/>
          <w:spacing w:val="3"/>
          <w:position w:val="1"/>
          <w:vertAlign w:val="baseline"/>
        </w:rPr>
        <w:t>) </w:t>
      </w:r>
      <w:r>
        <w:rPr>
          <w:vertAlign w:val="baseline"/>
        </w:rPr>
        <w:t>is not differentiable,</w:t>
      </w:r>
      <w:r>
        <w:rPr>
          <w:spacing w:val="-5"/>
          <w:vertAlign w:val="baseline"/>
        </w:rPr>
        <w:t> </w:t>
      </w:r>
      <w:r>
        <w:rPr>
          <w:vertAlign w:val="baseline"/>
        </w:rPr>
        <w:t>the</w:t>
      </w:r>
      <w:r>
        <w:rPr>
          <w:spacing w:val="-7"/>
          <w:vertAlign w:val="baseline"/>
        </w:rPr>
        <w:t> </w:t>
      </w:r>
      <w:r>
        <w:rPr>
          <w:vertAlign w:val="baseline"/>
        </w:rPr>
        <w:t>policy</w:t>
      </w:r>
      <w:r>
        <w:rPr>
          <w:spacing w:val="-9"/>
          <w:vertAlign w:val="baseline"/>
        </w:rPr>
        <w:t> </w:t>
      </w:r>
      <w:r>
        <w:rPr>
          <w:vertAlign w:val="baseline"/>
        </w:rPr>
        <w:t>gradient</w:t>
      </w:r>
      <w:r>
        <w:rPr>
          <w:spacing w:val="-5"/>
          <w:vertAlign w:val="baseline"/>
        </w:rPr>
        <w:t> </w:t>
      </w:r>
      <w:r>
        <w:rPr>
          <w:vertAlign w:val="baseline"/>
        </w:rPr>
        <w:t>algorithm</w:t>
      </w:r>
      <w:r>
        <w:rPr>
          <w:spacing w:val="-8"/>
          <w:vertAlign w:val="baseline"/>
        </w:rPr>
        <w:t> </w:t>
      </w:r>
      <w:r>
        <w:rPr>
          <w:vertAlign w:val="baseline"/>
        </w:rPr>
        <w:t>[11]</w:t>
      </w:r>
      <w:r>
        <w:rPr>
          <w:spacing w:val="-7"/>
          <w:vertAlign w:val="baseline"/>
        </w:rPr>
        <w:t> </w:t>
      </w:r>
      <w:r>
        <w:rPr>
          <w:vertAlign w:val="baseline"/>
        </w:rPr>
        <w:t>can</w:t>
      </w:r>
      <w:r>
        <w:rPr>
          <w:spacing w:val="-8"/>
          <w:vertAlign w:val="baseline"/>
        </w:rPr>
        <w:t> </w:t>
      </w:r>
      <w:r>
        <w:rPr>
          <w:vertAlign w:val="baseline"/>
        </w:rPr>
        <w:t>be</w:t>
      </w:r>
      <w:r>
        <w:rPr>
          <w:spacing w:val="-7"/>
          <w:vertAlign w:val="baseline"/>
        </w:rPr>
        <w:t> </w:t>
      </w:r>
      <w:r>
        <w:rPr>
          <w:vertAlign w:val="baseline"/>
        </w:rPr>
        <w:t>used</w:t>
      </w:r>
      <w:r>
        <w:rPr>
          <w:spacing w:val="-7"/>
          <w:vertAlign w:val="baseline"/>
        </w:rPr>
        <w:t> </w:t>
      </w:r>
      <w:r>
        <w:rPr>
          <w:vertAlign w:val="baseline"/>
        </w:rPr>
        <w:t>to transform the gradient of expectation as an expectation of gradient so that </w:t>
      </w:r>
      <w:r>
        <w:rPr>
          <w:spacing w:val="-3"/>
          <w:vertAlign w:val="baseline"/>
        </w:rPr>
        <w:t>we </w:t>
      </w:r>
      <w:r>
        <w:rPr>
          <w:vertAlign w:val="baseline"/>
        </w:rPr>
        <w:t>can avoid taking derivative over the reward function:</w:t>
      </w:r>
    </w:p>
    <w:p>
      <w:pPr>
        <w:spacing w:line="147" w:lineRule="exact" w:before="98"/>
        <w:ind w:left="1552" w:right="0" w:firstLine="0"/>
        <w:jc w:val="left"/>
        <w:rPr>
          <w:rFonts w:ascii="Cambria Math"/>
          <w:sz w:val="14"/>
        </w:rPr>
      </w:pPr>
      <w:r>
        <w:rPr>
          <w:rFonts w:ascii="Cambria Math"/>
          <w:w w:val="110"/>
          <w:sz w:val="14"/>
        </w:rPr>
        <w:t>N</w:t>
      </w:r>
    </w:p>
    <w:p>
      <w:pPr>
        <w:spacing w:after="0" w:line="147" w:lineRule="exact"/>
        <w:jc w:val="left"/>
        <w:rPr>
          <w:rFonts w:ascii="Cambria Math"/>
          <w:sz w:val="14"/>
        </w:rPr>
        <w:sectPr>
          <w:type w:val="continuous"/>
          <w:pgSz w:w="12240" w:h="15840"/>
          <w:pgMar w:top="1060" w:bottom="280" w:left="800" w:right="800"/>
          <w:cols w:num="2" w:equalWidth="0">
            <w:col w:w="5185" w:space="207"/>
            <w:col w:w="5248"/>
          </w:cols>
        </w:sectPr>
      </w:pPr>
    </w:p>
    <w:p>
      <w:pPr>
        <w:pStyle w:val="BodyText"/>
        <w:spacing w:line="191" w:lineRule="exact"/>
      </w:pPr>
      <w:r>
        <w:rPr/>
        <w:t>previous prediction from the RNN is fed back as the next input</w:t>
      </w:r>
    </w:p>
    <w:p>
      <w:pPr>
        <w:pStyle w:val="BodyText"/>
        <w:spacing w:line="225" w:lineRule="auto" w:before="6"/>
      </w:pPr>
      <w:r>
        <w:rPr/>
        <w:pict>
          <v:shape style="position:absolute;margin-left:409.079834pt;margin-top:3.734617pt;width:4.150pt;height:7.05pt;mso-position-horizontal-relative:page;mso-position-vertical-relative:paragraph;z-index:-252399616" type="#_x0000_t202" filled="false" stroked="false">
            <v:textbox inset="0,0,0,0">
              <w:txbxContent>
                <w:p>
                  <w:pPr>
                    <w:spacing w:before="0"/>
                    <w:ind w:left="0" w:right="0" w:firstLine="0"/>
                    <w:jc w:val="left"/>
                    <w:rPr>
                      <w:rFonts w:ascii="Cambria Math"/>
                      <w:sz w:val="12"/>
                    </w:rPr>
                  </w:pPr>
                  <w:r>
                    <w:rPr>
                      <w:rFonts w:ascii="Cambria Math"/>
                      <w:w w:val="123"/>
                      <w:sz w:val="12"/>
                    </w:rPr>
                    <w:t>8</w:t>
                  </w:r>
                </w:p>
              </w:txbxContent>
            </v:textbox>
            <w10:wrap type="none"/>
          </v:shape>
        </w:pict>
      </w:r>
      <w:r>
        <w:rPr/>
        <w:t>since</w:t>
      </w:r>
      <w:r>
        <w:rPr>
          <w:spacing w:val="-15"/>
        </w:rPr>
        <w:t> </w:t>
      </w:r>
      <w:r>
        <w:rPr/>
        <w:t>the</w:t>
      </w:r>
      <w:r>
        <w:rPr>
          <w:spacing w:val="-15"/>
        </w:rPr>
        <w:t> </w:t>
      </w:r>
      <w:r>
        <w:rPr/>
        <w:t>ground</w:t>
      </w:r>
      <w:r>
        <w:rPr>
          <w:spacing w:val="-14"/>
        </w:rPr>
        <w:t> </w:t>
      </w:r>
      <w:r>
        <w:rPr/>
        <w:t>truth</w:t>
      </w:r>
      <w:r>
        <w:rPr>
          <w:spacing w:val="-16"/>
        </w:rPr>
        <w:t> </w:t>
      </w:r>
      <w:r>
        <w:rPr/>
        <w:t>data</w:t>
      </w:r>
      <w:r>
        <w:rPr>
          <w:spacing w:val="-15"/>
        </w:rPr>
        <w:t> </w:t>
      </w:r>
      <w:r>
        <w:rPr/>
        <w:t>is</w:t>
      </w:r>
      <w:r>
        <w:rPr>
          <w:spacing w:val="-16"/>
        </w:rPr>
        <w:t> </w:t>
      </w:r>
      <w:r>
        <w:rPr/>
        <w:t>no</w:t>
      </w:r>
      <w:r>
        <w:rPr>
          <w:spacing w:val="-14"/>
        </w:rPr>
        <w:t> </w:t>
      </w:r>
      <w:r>
        <w:rPr/>
        <w:t>longer</w:t>
      </w:r>
      <w:r>
        <w:rPr>
          <w:spacing w:val="-16"/>
        </w:rPr>
        <w:t> </w:t>
      </w:r>
      <w:r>
        <w:rPr/>
        <w:t>available.</w:t>
      </w:r>
      <w:r>
        <w:rPr>
          <w:spacing w:val="-15"/>
        </w:rPr>
        <w:t> </w:t>
      </w:r>
      <w:r>
        <w:rPr/>
        <w:t>As</w:t>
      </w:r>
      <w:r>
        <w:rPr>
          <w:spacing w:val="-14"/>
        </w:rPr>
        <w:t> </w:t>
      </w:r>
      <w:r>
        <w:rPr/>
        <w:t>a</w:t>
      </w:r>
      <w:r>
        <w:rPr>
          <w:spacing w:val="-17"/>
        </w:rPr>
        <w:t> </w:t>
      </w:r>
      <w:r>
        <w:rPr/>
        <w:t>result,</w:t>
      </w:r>
      <w:r>
        <w:rPr>
          <w:spacing w:val="-16"/>
        </w:rPr>
        <w:t> </w:t>
      </w:r>
      <w:r>
        <w:rPr/>
        <w:t>the </w:t>
      </w:r>
      <w:r>
        <w:rPr>
          <w:spacing w:val="1"/>
          <w:w w:val="99"/>
        </w:rPr>
        <w:t>p</w:t>
      </w:r>
      <w:r>
        <w:rPr>
          <w:spacing w:val="-2"/>
          <w:w w:val="99"/>
        </w:rPr>
        <w:t>r</w:t>
      </w:r>
      <w:r>
        <w:rPr>
          <w:spacing w:val="-1"/>
          <w:w w:val="99"/>
        </w:rPr>
        <w:t>o</w:t>
      </w:r>
      <w:r>
        <w:rPr>
          <w:spacing w:val="1"/>
          <w:w w:val="99"/>
        </w:rPr>
        <w:t>b</w:t>
      </w:r>
      <w:r>
        <w:rPr>
          <w:spacing w:val="-2"/>
          <w:w w:val="99"/>
        </w:rPr>
        <w:t>a</w:t>
      </w:r>
      <w:r>
        <w:rPr>
          <w:spacing w:val="1"/>
          <w:w w:val="99"/>
        </w:rPr>
        <w:t>b</w:t>
      </w:r>
      <w:r>
        <w:rPr>
          <w:spacing w:val="-3"/>
          <w:w w:val="99"/>
        </w:rPr>
        <w:t>i</w:t>
      </w:r>
      <w:r>
        <w:rPr>
          <w:spacing w:val="-1"/>
          <w:w w:val="99"/>
        </w:rPr>
        <w:t>lit</w:t>
      </w:r>
      <w:r>
        <w:rPr>
          <w:w w:val="99"/>
        </w:rPr>
        <w:t>y</w:t>
      </w:r>
      <w:r>
        <w:rPr>
          <w:spacing w:val="-13"/>
        </w:rPr>
        <w:t> </w:t>
      </w:r>
      <w:r>
        <w:rPr>
          <w:spacing w:val="1"/>
          <w:w w:val="99"/>
        </w:rPr>
        <w:t>d</w:t>
      </w:r>
      <w:r>
        <w:rPr>
          <w:spacing w:val="-1"/>
          <w:w w:val="99"/>
        </w:rPr>
        <w:t>i</w:t>
      </w:r>
      <w:r>
        <w:rPr>
          <w:spacing w:val="-1"/>
          <w:w w:val="99"/>
        </w:rPr>
        <w:t>s</w:t>
      </w:r>
      <w:r>
        <w:rPr>
          <w:spacing w:val="-3"/>
          <w:w w:val="99"/>
        </w:rPr>
        <w:t>t</w:t>
      </w:r>
      <w:r>
        <w:rPr>
          <w:spacing w:val="1"/>
          <w:w w:val="99"/>
        </w:rPr>
        <w:t>r</w:t>
      </w:r>
      <w:r>
        <w:rPr>
          <w:spacing w:val="-3"/>
          <w:w w:val="99"/>
        </w:rPr>
        <w:t>i</w:t>
      </w:r>
      <w:r>
        <w:rPr>
          <w:spacing w:val="1"/>
          <w:w w:val="99"/>
        </w:rPr>
        <w:t>b</w:t>
      </w:r>
      <w:r>
        <w:rPr>
          <w:spacing w:val="-1"/>
          <w:w w:val="99"/>
        </w:rPr>
        <w:t>u</w:t>
      </w:r>
      <w:r>
        <w:rPr>
          <w:spacing w:val="-1"/>
          <w:w w:val="99"/>
        </w:rPr>
        <w:t>t</w:t>
      </w:r>
      <w:r>
        <w:rPr>
          <w:spacing w:val="-3"/>
          <w:w w:val="99"/>
        </w:rPr>
        <w:t>i</w:t>
      </w:r>
      <w:r>
        <w:rPr>
          <w:spacing w:val="1"/>
          <w:w w:val="99"/>
        </w:rPr>
        <w:t>o</w:t>
      </w:r>
      <w:r>
        <w:rPr>
          <w:w w:val="99"/>
        </w:rPr>
        <w:t>n</w:t>
      </w:r>
      <w:r>
        <w:rPr>
          <w:spacing w:val="-13"/>
        </w:rPr>
        <w:t> </w:t>
      </w:r>
      <w:r>
        <w:rPr>
          <w:spacing w:val="1"/>
          <w:w w:val="99"/>
        </w:rPr>
        <w:t>b</w:t>
      </w:r>
      <w:r>
        <w:rPr>
          <w:spacing w:val="-2"/>
          <w:w w:val="99"/>
        </w:rPr>
        <w:t>e</w:t>
      </w:r>
      <w:r>
        <w:rPr>
          <w:spacing w:val="-1"/>
          <w:w w:val="99"/>
        </w:rPr>
        <w:t>i</w:t>
      </w:r>
      <w:r>
        <w:rPr>
          <w:spacing w:val="-1"/>
          <w:w w:val="99"/>
        </w:rPr>
        <w:t>n</w:t>
      </w:r>
      <w:r>
        <w:rPr>
          <w:w w:val="99"/>
        </w:rPr>
        <w:t>g</w:t>
      </w:r>
      <w:r>
        <w:rPr>
          <w:spacing w:val="-11"/>
        </w:rPr>
        <w:t> </w:t>
      </w:r>
      <w:r>
        <w:rPr>
          <w:spacing w:val="-3"/>
          <w:w w:val="99"/>
        </w:rPr>
        <w:t>t</w:t>
      </w:r>
      <w:r>
        <w:rPr>
          <w:spacing w:val="1"/>
          <w:w w:val="99"/>
        </w:rPr>
        <w:t>r</w:t>
      </w:r>
      <w:r>
        <w:rPr>
          <w:w w:val="99"/>
        </w:rPr>
        <w:t>a</w:t>
      </w:r>
      <w:r>
        <w:rPr>
          <w:spacing w:val="-1"/>
          <w:w w:val="99"/>
        </w:rPr>
        <w:t>i</w:t>
      </w:r>
      <w:r>
        <w:rPr>
          <w:spacing w:val="-4"/>
          <w:w w:val="99"/>
        </w:rPr>
        <w:t>n</w:t>
      </w:r>
      <w:r>
        <w:rPr>
          <w:w w:val="99"/>
        </w:rPr>
        <w:t>e</w:t>
      </w:r>
      <w:r>
        <w:rPr>
          <w:w w:val="99"/>
        </w:rPr>
        <w:t>d</w:t>
      </w:r>
      <w:r>
        <w:rPr>
          <w:spacing w:val="-11"/>
        </w:rPr>
        <w:t> </w:t>
      </w:r>
      <w:r>
        <w:rPr>
          <w:spacing w:val="1"/>
          <w:w w:val="99"/>
        </w:rPr>
        <w:t>o</w:t>
      </w:r>
      <w:r>
        <w:rPr>
          <w:w w:val="99"/>
        </w:rPr>
        <w:t>n</w:t>
      </w:r>
      <w:r>
        <w:rPr>
          <w:spacing w:val="-13"/>
        </w:rPr>
        <w:t> </w:t>
      </w:r>
      <w:r>
        <w:rPr>
          <w:spacing w:val="-1"/>
          <w:w w:val="99"/>
        </w:rPr>
        <w:t>i</w:t>
      </w:r>
      <w:r>
        <w:rPr>
          <w:w w:val="99"/>
        </w:rPr>
        <w:t>s</w:t>
      </w:r>
      <w:r>
        <w:rPr>
          <w:spacing w:val="-3"/>
        </w:rPr>
        <w:t> </w:t>
      </w:r>
      <w:r>
        <w:rPr>
          <w:rFonts w:ascii="Cambria Math" w:hAnsi="Cambria Math"/>
          <w:spacing w:val="2"/>
          <w:w w:val="99"/>
        </w:rPr>
        <w:t>p</w:t>
      </w:r>
      <w:r>
        <w:rPr>
          <w:rFonts w:ascii="Cambria Math" w:hAnsi="Cambria Math"/>
          <w:spacing w:val="1"/>
          <w:w w:val="99"/>
        </w:rPr>
        <w:t>(</w:t>
      </w:r>
      <w:r>
        <w:rPr>
          <w:rFonts w:ascii="Cambria Math" w:hAnsi="Cambria Math"/>
          <w:spacing w:val="-9"/>
          <w:w w:val="110"/>
        </w:rPr>
        <w:t>y</w:t>
      </w:r>
      <w:r>
        <w:rPr>
          <w:rFonts w:ascii="Cambria Math" w:hAnsi="Cambria Math"/>
          <w:spacing w:val="15"/>
          <w:w w:val="120"/>
          <w:vertAlign w:val="subscript"/>
        </w:rPr>
        <w:t>t</w:t>
      </w:r>
      <w:r>
        <w:rPr>
          <w:rFonts w:ascii="Cambria Math" w:hAnsi="Cambria Math"/>
          <w:spacing w:val="-1"/>
          <w:w w:val="99"/>
          <w:vertAlign w:val="baseline"/>
        </w:rPr>
        <w:t>|</w:t>
      </w:r>
      <w:r>
        <w:rPr>
          <w:rFonts w:ascii="Cambria Math" w:hAnsi="Cambria Math"/>
          <w:spacing w:val="-8"/>
          <w:w w:val="110"/>
          <w:vertAlign w:val="baseline"/>
        </w:rPr>
        <w:t>y</w:t>
      </w:r>
      <w:r>
        <w:rPr>
          <w:rFonts w:ascii="Cambria Math" w:hAnsi="Cambria Math"/>
          <w:spacing w:val="6"/>
          <w:w w:val="116"/>
          <w:vertAlign w:val="subscript"/>
        </w:rPr>
        <w:t>i</w:t>
      </w:r>
      <w:r>
        <w:rPr>
          <w:rFonts w:ascii="Cambria Math" w:hAnsi="Cambria Math"/>
          <w:w w:val="108"/>
          <w:vertAlign w:val="subscript"/>
        </w:rPr>
        <w:t>€</w:t>
      </w:r>
      <w:r>
        <w:rPr>
          <w:rFonts w:ascii="Cambria Math" w:hAnsi="Cambria Math"/>
          <w:spacing w:val="13"/>
          <w:w w:val="120"/>
          <w:vertAlign w:val="subscript"/>
        </w:rPr>
        <w:t>t</w:t>
      </w:r>
      <w:r>
        <w:rPr>
          <w:rFonts w:ascii="Cambria Math" w:hAnsi="Cambria Math"/>
          <w:w w:val="99"/>
          <w:vertAlign w:val="baseline"/>
        </w:rPr>
        <w:t>,</w:t>
      </w:r>
      <w:r>
        <w:rPr>
          <w:spacing w:val="-17"/>
          <w:vertAlign w:val="baseline"/>
        </w:rPr>
        <w:t> </w:t>
      </w:r>
      <w:r>
        <w:rPr>
          <w:rFonts w:ascii="Cambria Math" w:hAnsi="Cambria Math"/>
          <w:spacing w:val="-96"/>
          <w:w w:val="107"/>
          <w:vertAlign w:val="baseline"/>
        </w:rPr>
        <w:t>E</w:t>
      </w:r>
      <w:r>
        <w:rPr>
          <w:rFonts w:ascii="Cambria Math" w:hAnsi="Cambria Math"/>
          <w:spacing w:val="-37"/>
          <w:w w:val="102"/>
          <w:position w:val="4"/>
          <w:vertAlign w:val="baseline"/>
        </w:rPr>
        <w:t>¯</w:t>
      </w:r>
      <w:r>
        <w:rPr>
          <w:rFonts w:ascii="Cambria Math" w:hAnsi="Cambria Math"/>
          <w:spacing w:val="8"/>
          <w:w w:val="99"/>
          <w:position w:val="4"/>
          <w:vertAlign w:val="baseline"/>
        </w:rPr>
        <w:t>⃗</w:t>
      </w:r>
      <w:r>
        <w:rPr>
          <w:rFonts w:ascii="Cambria Math" w:hAnsi="Cambria Math"/>
          <w:spacing w:val="1"/>
          <w:w w:val="99"/>
          <w:vertAlign w:val="baseline"/>
        </w:rPr>
        <w:t>)</w:t>
      </w:r>
      <w:r>
        <w:rPr>
          <w:w w:val="99"/>
          <w:vertAlign w:val="baseline"/>
        </w:rPr>
        <w:t>,</w:t>
      </w:r>
      <w:r>
        <w:rPr>
          <w:spacing w:val="-11"/>
          <w:vertAlign w:val="baseline"/>
        </w:rPr>
        <w:t> </w:t>
      </w:r>
      <w:r>
        <w:rPr>
          <w:spacing w:val="1"/>
          <w:w w:val="99"/>
          <w:vertAlign w:val="baseline"/>
        </w:rPr>
        <w:t>b</w:t>
      </w:r>
      <w:r>
        <w:rPr>
          <w:spacing w:val="-1"/>
          <w:w w:val="99"/>
          <w:vertAlign w:val="baseline"/>
        </w:rPr>
        <w:t>u</w:t>
      </w:r>
      <w:r>
        <w:rPr>
          <w:w w:val="99"/>
          <w:vertAlign w:val="baseline"/>
        </w:rPr>
        <w:t>t</w:t>
      </w:r>
      <w:r>
        <w:rPr>
          <w:spacing w:val="-10"/>
          <w:vertAlign w:val="baseline"/>
        </w:rPr>
        <w:t> </w:t>
      </w:r>
      <w:r>
        <w:rPr>
          <w:spacing w:val="-1"/>
          <w:w w:val="99"/>
          <w:vertAlign w:val="baseline"/>
        </w:rPr>
        <w:t>t</w:t>
      </w:r>
      <w:r>
        <w:rPr>
          <w:spacing w:val="-4"/>
          <w:w w:val="99"/>
          <w:vertAlign w:val="baseline"/>
        </w:rPr>
        <w:t>h</w:t>
      </w:r>
      <w:r>
        <w:rPr>
          <w:w w:val="99"/>
          <w:vertAlign w:val="baseline"/>
        </w:rPr>
        <w:t>e</w:t>
      </w:r>
    </w:p>
    <w:p>
      <w:pPr>
        <w:pStyle w:val="BodyText"/>
        <w:spacing w:before="84"/>
        <w:rPr>
          <w:rFonts w:ascii="Cambria Math" w:hAnsi="Cambria Math"/>
        </w:rPr>
      </w:pPr>
      <w:r>
        <w:rPr/>
        <w:br w:type="column"/>
      </w:r>
      <w:r>
        <w:rPr>
          <w:rFonts w:ascii="Cambria Math" w:hAnsi="Cambria Math"/>
          <w:spacing w:val="4"/>
          <w:w w:val="110"/>
        </w:rPr>
        <w:t>∇</w:t>
      </w:r>
      <w:r>
        <w:rPr>
          <w:rFonts w:ascii="Cambria Math" w:hAnsi="Cambria Math"/>
          <w:spacing w:val="4"/>
          <w:w w:val="110"/>
          <w:vertAlign w:val="subscript"/>
        </w:rPr>
        <w:t>8</w:t>
      </w:r>
      <w:r>
        <w:rPr>
          <w:rFonts w:ascii="Cambria Math" w:hAnsi="Cambria Math"/>
          <w:spacing w:val="4"/>
          <w:w w:val="110"/>
          <w:vertAlign w:val="baseline"/>
        </w:rPr>
        <w:t>L</w:t>
      </w:r>
      <w:r>
        <w:rPr>
          <w:rFonts w:ascii="Cambria Math" w:hAnsi="Cambria Math"/>
          <w:spacing w:val="4"/>
          <w:w w:val="110"/>
          <w:vertAlign w:val="subscript"/>
        </w:rPr>
        <w:t>R</w:t>
      </w:r>
      <w:r>
        <w:rPr>
          <w:rFonts w:ascii="Cambria Math" w:hAnsi="Cambria Math"/>
          <w:spacing w:val="4"/>
          <w:w w:val="110"/>
          <w:position w:val="1"/>
          <w:vertAlign w:val="baseline"/>
        </w:rPr>
        <w:t>(</w:t>
      </w:r>
      <w:r>
        <w:rPr>
          <w:rFonts w:ascii="Cambria Math" w:hAnsi="Cambria Math"/>
          <w:spacing w:val="4"/>
          <w:w w:val="110"/>
          <w:vertAlign w:val="baseline"/>
        </w:rPr>
        <w:t>8</w:t>
      </w:r>
      <w:r>
        <w:rPr>
          <w:rFonts w:ascii="Cambria Math" w:hAnsi="Cambria Math"/>
          <w:spacing w:val="4"/>
          <w:w w:val="110"/>
          <w:position w:val="1"/>
          <w:vertAlign w:val="baseline"/>
        </w:rPr>
        <w:t>)</w:t>
      </w:r>
      <w:r>
        <w:rPr>
          <w:rFonts w:ascii="Cambria Math" w:hAnsi="Cambria Math"/>
          <w:spacing w:val="-13"/>
          <w:w w:val="110"/>
          <w:position w:val="1"/>
          <w:vertAlign w:val="baseline"/>
        </w:rPr>
        <w:t> </w:t>
      </w:r>
      <w:r>
        <w:rPr>
          <w:rFonts w:ascii="Cambria Math" w:hAnsi="Cambria Math"/>
          <w:w w:val="110"/>
          <w:vertAlign w:val="baseline"/>
        </w:rPr>
        <w:t>=</w:t>
      </w:r>
      <w:r>
        <w:rPr>
          <w:rFonts w:ascii="Cambria Math" w:hAnsi="Cambria Math"/>
          <w:spacing w:val="-12"/>
          <w:w w:val="110"/>
          <w:vertAlign w:val="baseline"/>
        </w:rPr>
        <w:t> </w:t>
      </w:r>
      <w:r>
        <w:rPr>
          <w:rFonts w:ascii="Cambria Math" w:hAnsi="Cambria Math"/>
          <w:w w:val="210"/>
          <w:vertAlign w:val="baseline"/>
        </w:rPr>
        <w:t>Σ</w:t>
      </w:r>
      <w:r>
        <w:rPr>
          <w:rFonts w:ascii="Cambria Math" w:hAnsi="Cambria Math"/>
          <w:spacing w:val="-71"/>
          <w:w w:val="210"/>
          <w:vertAlign w:val="baseline"/>
        </w:rPr>
        <w:t> </w:t>
      </w:r>
      <w:r>
        <w:rPr>
          <w:rFonts w:ascii="Cambria Math" w:hAnsi="Cambria Math"/>
          <w:w w:val="110"/>
          <w:vertAlign w:val="baseline"/>
        </w:rPr>
        <w:t>D</w:t>
      </w:r>
    </w:p>
    <w:p>
      <w:pPr>
        <w:spacing w:before="79"/>
        <w:ind w:left="0" w:right="171" w:firstLine="0"/>
        <w:jc w:val="right"/>
        <w:rPr>
          <w:rFonts w:ascii="Cambria Math"/>
          <w:sz w:val="14"/>
        </w:rPr>
      </w:pPr>
      <w:r>
        <w:rPr>
          <w:rFonts w:ascii="Cambria Math"/>
          <w:w w:val="105"/>
          <w:sz w:val="14"/>
        </w:rPr>
        <w:t>i=1</w:t>
      </w:r>
    </w:p>
    <w:p>
      <w:pPr>
        <w:spacing w:before="83"/>
        <w:ind w:left="-40" w:right="0" w:firstLine="0"/>
        <w:jc w:val="left"/>
        <w:rPr>
          <w:rFonts w:ascii="Cambria Math" w:hAnsi="Cambria Math"/>
          <w:sz w:val="20"/>
        </w:rPr>
      </w:pPr>
      <w:r>
        <w:rPr/>
        <w:br w:type="column"/>
      </w:r>
      <w:r>
        <w:rPr>
          <w:rFonts w:ascii="Cambria Math" w:hAnsi="Cambria Math"/>
          <w:w w:val="112"/>
          <w:position w:val="-4"/>
          <w:sz w:val="14"/>
        </w:rPr>
        <w:t>p</w:t>
      </w:r>
      <w:r>
        <w:rPr>
          <w:position w:val="-4"/>
          <w:sz w:val="14"/>
        </w:rPr>
        <w:t>  </w:t>
      </w:r>
      <w:r>
        <w:rPr>
          <w:spacing w:val="-15"/>
          <w:position w:val="-4"/>
          <w:sz w:val="14"/>
        </w:rPr>
        <w:t> </w:t>
      </w:r>
      <w:r>
        <w:rPr>
          <w:rFonts w:ascii="Cambria Math" w:hAnsi="Cambria Math"/>
          <w:spacing w:val="-1"/>
          <w:w w:val="99"/>
          <w:position w:val="-4"/>
          <w:sz w:val="14"/>
        </w:rPr>
        <w:t>(</w:t>
      </w:r>
      <w:r>
        <w:rPr>
          <w:rFonts w:ascii="Cambria Math" w:hAnsi="Cambria Math"/>
          <w:spacing w:val="-64"/>
          <w:w w:val="124"/>
          <w:position w:val="-4"/>
          <w:sz w:val="14"/>
        </w:rPr>
        <w:t>y</w:t>
      </w:r>
      <w:r>
        <w:rPr>
          <w:rFonts w:ascii="Cambria Math" w:hAnsi="Cambria Math"/>
          <w:w w:val="72"/>
          <w:position w:val="-4"/>
          <w:sz w:val="14"/>
        </w:rPr>
        <w:t>^</w:t>
      </w:r>
      <w:r>
        <w:rPr>
          <w:spacing w:val="-22"/>
          <w:position w:val="-4"/>
          <w:sz w:val="14"/>
        </w:rPr>
        <w:t> </w:t>
      </w:r>
      <w:r>
        <w:rPr>
          <w:rFonts w:ascii="Cambria Math" w:hAnsi="Cambria Math"/>
          <w:spacing w:val="5"/>
          <w:w w:val="134"/>
          <w:sz w:val="12"/>
        </w:rPr>
        <w:t>i</w:t>
      </w:r>
      <w:r>
        <w:rPr>
          <w:rFonts w:ascii="Cambria Math" w:hAnsi="Cambria Math"/>
          <w:spacing w:val="1"/>
          <w:w w:val="99"/>
          <w:position w:val="-4"/>
          <w:sz w:val="14"/>
        </w:rPr>
        <w:t>|</w:t>
      </w:r>
      <w:r>
        <w:rPr>
          <w:rFonts w:ascii="Cambria Math" w:hAnsi="Cambria Math"/>
          <w:spacing w:val="6"/>
          <w:w w:val="136"/>
          <w:position w:val="-4"/>
          <w:sz w:val="14"/>
        </w:rPr>
        <w:t>s</w:t>
      </w:r>
      <w:r>
        <w:rPr>
          <w:rFonts w:ascii="Cambria Math" w:hAnsi="Cambria Math"/>
          <w:spacing w:val="5"/>
          <w:w w:val="134"/>
          <w:sz w:val="12"/>
        </w:rPr>
        <w:t>i</w:t>
      </w:r>
      <w:r>
        <w:rPr>
          <w:rFonts w:ascii="Cambria Math" w:hAnsi="Cambria Math"/>
          <w:spacing w:val="9"/>
          <w:w w:val="99"/>
          <w:position w:val="-4"/>
          <w:sz w:val="14"/>
        </w:rPr>
        <w:t>)</w:t>
      </w:r>
      <w:r>
        <w:rPr>
          <w:rFonts w:ascii="Cambria Math" w:hAnsi="Cambria Math"/>
          <w:w w:val="99"/>
          <w:position w:val="2"/>
          <w:sz w:val="20"/>
        </w:rPr>
        <w:t>[</w:t>
      </w:r>
      <w:r>
        <w:rPr>
          <w:rFonts w:ascii="Cambria Math" w:hAnsi="Cambria Math"/>
          <w:spacing w:val="1"/>
          <w:w w:val="99"/>
          <w:position w:val="1"/>
          <w:sz w:val="20"/>
        </w:rPr>
        <w:t>R</w:t>
      </w:r>
      <w:r>
        <w:rPr>
          <w:rFonts w:ascii="Cambria Math" w:hAnsi="Cambria Math"/>
          <w:spacing w:val="-1"/>
          <w:w w:val="99"/>
          <w:position w:val="2"/>
          <w:sz w:val="20"/>
        </w:rPr>
        <w:t>(</w:t>
      </w:r>
      <w:r>
        <w:rPr>
          <w:rFonts w:ascii="Cambria Math" w:hAnsi="Cambria Math"/>
          <w:spacing w:val="11"/>
          <w:w w:val="110"/>
          <w:position w:val="1"/>
          <w:sz w:val="20"/>
        </w:rPr>
        <w:t>y</w:t>
      </w:r>
      <w:r>
        <w:rPr>
          <w:rFonts w:ascii="Cambria Math" w:hAnsi="Cambria Math"/>
          <w:spacing w:val="13"/>
          <w:w w:val="116"/>
          <w:position w:val="1"/>
          <w:sz w:val="20"/>
          <w:vertAlign w:val="superscript"/>
        </w:rPr>
        <w:t>i</w:t>
      </w:r>
      <w:r>
        <w:rPr>
          <w:rFonts w:ascii="Cambria Math" w:hAnsi="Cambria Math"/>
          <w:w w:val="99"/>
          <w:position w:val="1"/>
          <w:sz w:val="20"/>
          <w:vertAlign w:val="baseline"/>
        </w:rPr>
        <w:t>,</w:t>
      </w:r>
      <w:r>
        <w:rPr>
          <w:spacing w:val="-17"/>
          <w:position w:val="1"/>
          <w:sz w:val="20"/>
          <w:vertAlign w:val="baseline"/>
        </w:rPr>
        <w:t> </w:t>
      </w:r>
      <w:r>
        <w:rPr>
          <w:rFonts w:ascii="Cambria Math" w:hAnsi="Cambria Math"/>
          <w:spacing w:val="-85"/>
          <w:w w:val="110"/>
          <w:position w:val="1"/>
          <w:sz w:val="20"/>
          <w:vertAlign w:val="baseline"/>
        </w:rPr>
        <w:t>y</w:t>
      </w:r>
      <w:r>
        <w:rPr>
          <w:rFonts w:ascii="Cambria Math" w:hAnsi="Cambria Math"/>
          <w:spacing w:val="15"/>
          <w:w w:val="72"/>
          <w:position w:val="1"/>
          <w:sz w:val="20"/>
          <w:vertAlign w:val="baseline"/>
        </w:rPr>
        <w:t>^</w:t>
      </w:r>
      <w:r>
        <w:rPr>
          <w:rFonts w:ascii="Cambria Math" w:hAnsi="Cambria Math"/>
          <w:spacing w:val="13"/>
          <w:w w:val="116"/>
          <w:position w:val="1"/>
          <w:sz w:val="20"/>
          <w:vertAlign w:val="superscript"/>
        </w:rPr>
        <w:t>i</w:t>
      </w:r>
      <w:r>
        <w:rPr>
          <w:rFonts w:ascii="Cambria Math" w:hAnsi="Cambria Math"/>
          <w:spacing w:val="-1"/>
          <w:w w:val="99"/>
          <w:position w:val="2"/>
          <w:sz w:val="20"/>
          <w:vertAlign w:val="baseline"/>
        </w:rPr>
        <w:t>)</w:t>
      </w:r>
      <w:r>
        <w:rPr>
          <w:rFonts w:ascii="Cambria Math" w:hAnsi="Cambria Math"/>
          <w:spacing w:val="1"/>
          <w:w w:val="99"/>
          <w:position w:val="1"/>
          <w:sz w:val="20"/>
          <w:vertAlign w:val="baseline"/>
        </w:rPr>
        <w:t>∇</w:t>
      </w:r>
      <w:r>
        <w:rPr>
          <w:rFonts w:ascii="Cambria Math" w:hAnsi="Cambria Math"/>
          <w:w w:val="105"/>
          <w:position w:val="1"/>
          <w:sz w:val="20"/>
          <w:vertAlign w:val="subscript"/>
        </w:rPr>
        <w:t>8</w:t>
      </w:r>
      <w:r>
        <w:rPr>
          <w:spacing w:val="-4"/>
          <w:position w:val="1"/>
          <w:sz w:val="20"/>
          <w:vertAlign w:val="baseline"/>
        </w:rPr>
        <w:t> </w:t>
      </w:r>
      <w:r>
        <w:rPr>
          <w:rFonts w:ascii="Cambria Math" w:hAnsi="Cambria Math"/>
          <w:spacing w:val="1"/>
          <w:w w:val="99"/>
          <w:position w:val="1"/>
          <w:sz w:val="20"/>
          <w:vertAlign w:val="baseline"/>
        </w:rPr>
        <w:t>l</w:t>
      </w:r>
      <w:r>
        <w:rPr>
          <w:rFonts w:ascii="Cambria Math" w:hAnsi="Cambria Math"/>
          <w:w w:val="99"/>
          <w:position w:val="1"/>
          <w:sz w:val="20"/>
          <w:vertAlign w:val="baseline"/>
        </w:rPr>
        <w:t>og</w:t>
      </w:r>
      <w:r>
        <w:rPr>
          <w:spacing w:val="-17"/>
          <w:position w:val="1"/>
          <w:sz w:val="20"/>
          <w:vertAlign w:val="baseline"/>
        </w:rPr>
        <w:t> </w:t>
      </w:r>
      <w:r>
        <w:rPr>
          <w:rFonts w:ascii="Cambria Math" w:hAnsi="Cambria Math"/>
          <w:spacing w:val="-8"/>
          <w:w w:val="99"/>
          <w:position w:val="1"/>
          <w:sz w:val="20"/>
          <w:vertAlign w:val="baseline"/>
        </w:rPr>
        <w:t>p</w:t>
      </w:r>
      <w:r>
        <w:rPr>
          <w:rFonts w:ascii="Cambria Math" w:hAnsi="Cambria Math"/>
          <w:spacing w:val="15"/>
          <w:w w:val="105"/>
          <w:position w:val="1"/>
          <w:sz w:val="20"/>
          <w:vertAlign w:val="subscript"/>
        </w:rPr>
        <w:t>8</w:t>
      </w:r>
      <w:r>
        <w:rPr>
          <w:rFonts w:ascii="Cambria Math" w:hAnsi="Cambria Math"/>
          <w:spacing w:val="-1"/>
          <w:w w:val="99"/>
          <w:position w:val="1"/>
          <w:sz w:val="20"/>
          <w:vertAlign w:val="baseline"/>
        </w:rPr>
        <w:t>(</w:t>
      </w:r>
      <w:r>
        <w:rPr>
          <w:rFonts w:ascii="Cambria Math" w:hAnsi="Cambria Math"/>
          <w:spacing w:val="-85"/>
          <w:w w:val="110"/>
          <w:position w:val="1"/>
          <w:sz w:val="20"/>
          <w:vertAlign w:val="baseline"/>
        </w:rPr>
        <w:t>y</w:t>
      </w:r>
      <w:r>
        <w:rPr>
          <w:rFonts w:ascii="Cambria Math" w:hAnsi="Cambria Math"/>
          <w:spacing w:val="15"/>
          <w:w w:val="72"/>
          <w:position w:val="1"/>
          <w:sz w:val="20"/>
          <w:vertAlign w:val="baseline"/>
        </w:rPr>
        <w:t>^</w:t>
      </w:r>
      <w:r>
        <w:rPr>
          <w:rFonts w:ascii="Cambria Math" w:hAnsi="Cambria Math"/>
          <w:spacing w:val="13"/>
          <w:w w:val="116"/>
          <w:position w:val="1"/>
          <w:sz w:val="20"/>
          <w:vertAlign w:val="superscript"/>
        </w:rPr>
        <w:t>i</w:t>
      </w:r>
      <w:r>
        <w:rPr>
          <w:rFonts w:ascii="Cambria Math" w:hAnsi="Cambria Math"/>
          <w:spacing w:val="-1"/>
          <w:w w:val="99"/>
          <w:position w:val="1"/>
          <w:sz w:val="20"/>
          <w:vertAlign w:val="baseline"/>
        </w:rPr>
        <w:t>|</w:t>
      </w:r>
      <w:r>
        <w:rPr>
          <w:rFonts w:ascii="Cambria Math" w:hAnsi="Cambria Math"/>
          <w:spacing w:val="11"/>
          <w:w w:val="109"/>
          <w:position w:val="1"/>
          <w:sz w:val="20"/>
          <w:vertAlign w:val="baseline"/>
        </w:rPr>
        <w:t>x</w:t>
      </w:r>
      <w:r>
        <w:rPr>
          <w:rFonts w:ascii="Cambria Math" w:hAnsi="Cambria Math"/>
          <w:spacing w:val="13"/>
          <w:w w:val="116"/>
          <w:position w:val="1"/>
          <w:sz w:val="20"/>
          <w:vertAlign w:val="superscript"/>
        </w:rPr>
        <w:t>i</w:t>
      </w:r>
      <w:r>
        <w:rPr>
          <w:rFonts w:ascii="Cambria Math" w:hAnsi="Cambria Math"/>
          <w:spacing w:val="1"/>
          <w:w w:val="99"/>
          <w:position w:val="1"/>
          <w:sz w:val="20"/>
          <w:vertAlign w:val="baseline"/>
        </w:rPr>
        <w:t>)</w:t>
      </w:r>
      <w:r>
        <w:rPr>
          <w:rFonts w:ascii="Cambria Math" w:hAnsi="Cambria Math"/>
          <w:w w:val="99"/>
          <w:position w:val="2"/>
          <w:sz w:val="20"/>
          <w:vertAlign w:val="baseline"/>
        </w:rPr>
        <w:t>]</w:t>
      </w:r>
    </w:p>
    <w:p>
      <w:pPr>
        <w:spacing w:after="0"/>
        <w:jc w:val="left"/>
        <w:rPr>
          <w:rFonts w:ascii="Cambria Math" w:hAnsi="Cambria Math"/>
          <w:sz w:val="20"/>
        </w:rPr>
        <w:sectPr>
          <w:type w:val="continuous"/>
          <w:pgSz w:w="12240" w:h="15840"/>
          <w:pgMar w:top="1060" w:bottom="280" w:left="800" w:right="800"/>
          <w:cols w:num="3" w:equalWidth="0">
            <w:col w:w="5183" w:space="601"/>
            <w:col w:w="1509" w:space="39"/>
            <w:col w:w="3308"/>
          </w:cols>
        </w:sectPr>
      </w:pPr>
    </w:p>
    <w:p>
      <w:pPr>
        <w:pStyle w:val="BodyText"/>
        <w:spacing w:line="228" w:lineRule="auto"/>
        <w:ind w:right="39" w:hanging="1"/>
        <w:jc w:val="both"/>
      </w:pPr>
      <w:r>
        <w:rPr>
          <w:spacing w:val="1"/>
          <w:w w:val="99"/>
        </w:rPr>
        <w:t>p</w:t>
      </w:r>
      <w:r>
        <w:rPr>
          <w:spacing w:val="-2"/>
          <w:w w:val="99"/>
        </w:rPr>
        <w:t>r</w:t>
      </w:r>
      <w:r>
        <w:rPr>
          <w:spacing w:val="-1"/>
          <w:w w:val="99"/>
        </w:rPr>
        <w:t>o</w:t>
      </w:r>
      <w:r>
        <w:rPr>
          <w:spacing w:val="1"/>
          <w:w w:val="99"/>
        </w:rPr>
        <w:t>b</w:t>
      </w:r>
      <w:r>
        <w:rPr>
          <w:spacing w:val="-2"/>
          <w:w w:val="99"/>
        </w:rPr>
        <w:t>a</w:t>
      </w:r>
      <w:r>
        <w:rPr>
          <w:spacing w:val="1"/>
          <w:w w:val="99"/>
        </w:rPr>
        <w:t>b</w:t>
      </w:r>
      <w:r>
        <w:rPr>
          <w:spacing w:val="-3"/>
          <w:w w:val="99"/>
        </w:rPr>
        <w:t>i</w:t>
      </w:r>
      <w:r>
        <w:rPr>
          <w:spacing w:val="-1"/>
          <w:w w:val="99"/>
        </w:rPr>
        <w:t>lit</w:t>
      </w:r>
      <w:r>
        <w:rPr>
          <w:w w:val="99"/>
        </w:rPr>
        <w:t>y</w:t>
      </w:r>
      <w:r>
        <w:rPr/>
        <w:t> </w:t>
      </w:r>
      <w:r>
        <w:rPr>
          <w:spacing w:val="-22"/>
        </w:rPr>
        <w:t> </w:t>
      </w:r>
      <w:r>
        <w:rPr>
          <w:spacing w:val="1"/>
          <w:w w:val="99"/>
        </w:rPr>
        <w:t>d</w:t>
      </w:r>
      <w:r>
        <w:rPr>
          <w:spacing w:val="-1"/>
          <w:w w:val="99"/>
        </w:rPr>
        <w:t>i</w:t>
      </w:r>
      <w:r>
        <w:rPr>
          <w:spacing w:val="-1"/>
          <w:w w:val="99"/>
        </w:rPr>
        <w:t>s</w:t>
      </w:r>
      <w:r>
        <w:rPr>
          <w:spacing w:val="-3"/>
          <w:w w:val="99"/>
        </w:rPr>
        <w:t>t</w:t>
      </w:r>
      <w:r>
        <w:rPr>
          <w:spacing w:val="1"/>
          <w:w w:val="99"/>
        </w:rPr>
        <w:t>r</w:t>
      </w:r>
      <w:r>
        <w:rPr>
          <w:spacing w:val="-3"/>
          <w:w w:val="99"/>
        </w:rPr>
        <w:t>i</w:t>
      </w:r>
      <w:r>
        <w:rPr>
          <w:spacing w:val="1"/>
          <w:w w:val="99"/>
        </w:rPr>
        <w:t>b</w:t>
      </w:r>
      <w:r>
        <w:rPr>
          <w:spacing w:val="-1"/>
          <w:w w:val="99"/>
        </w:rPr>
        <w:t>u</w:t>
      </w:r>
      <w:r>
        <w:rPr>
          <w:spacing w:val="-1"/>
          <w:w w:val="99"/>
        </w:rPr>
        <w:t>t</w:t>
      </w:r>
      <w:r>
        <w:rPr>
          <w:spacing w:val="-3"/>
          <w:w w:val="99"/>
        </w:rPr>
        <w:t>i</w:t>
      </w:r>
      <w:r>
        <w:rPr>
          <w:spacing w:val="1"/>
          <w:w w:val="99"/>
        </w:rPr>
        <w:t>o</w:t>
      </w:r>
      <w:r>
        <w:rPr>
          <w:w w:val="99"/>
        </w:rPr>
        <w:t>n</w:t>
      </w:r>
      <w:r>
        <w:rPr/>
        <w:t> </w:t>
      </w:r>
      <w:r>
        <w:rPr>
          <w:spacing w:val="-20"/>
        </w:rPr>
        <w:t> </w:t>
      </w:r>
      <w:r>
        <w:rPr>
          <w:spacing w:val="-1"/>
          <w:w w:val="99"/>
        </w:rPr>
        <w:t>b</w:t>
      </w:r>
      <w:r>
        <w:rPr>
          <w:w w:val="99"/>
        </w:rPr>
        <w:t>e</w:t>
      </w:r>
      <w:r>
        <w:rPr>
          <w:spacing w:val="-1"/>
          <w:w w:val="99"/>
        </w:rPr>
        <w:t>i</w:t>
      </w:r>
      <w:r>
        <w:rPr>
          <w:spacing w:val="-1"/>
          <w:w w:val="99"/>
        </w:rPr>
        <w:t>n</w:t>
      </w:r>
      <w:r>
        <w:rPr>
          <w:w w:val="99"/>
        </w:rPr>
        <w:t>g</w:t>
      </w:r>
      <w:r>
        <w:rPr/>
        <w:t> </w:t>
      </w:r>
      <w:r>
        <w:rPr>
          <w:spacing w:val="-17"/>
        </w:rPr>
        <w:t> </w:t>
      </w:r>
      <w:r>
        <w:rPr>
          <w:spacing w:val="-3"/>
          <w:w w:val="99"/>
        </w:rPr>
        <w:t>t</w:t>
      </w:r>
      <w:r>
        <w:rPr>
          <w:w w:val="99"/>
        </w:rPr>
        <w:t>e</w:t>
      </w:r>
      <w:r>
        <w:rPr>
          <w:spacing w:val="-1"/>
          <w:w w:val="99"/>
        </w:rPr>
        <w:t>s</w:t>
      </w:r>
      <w:r>
        <w:rPr>
          <w:spacing w:val="-1"/>
          <w:w w:val="99"/>
        </w:rPr>
        <w:t>t</w:t>
      </w:r>
      <w:r>
        <w:rPr>
          <w:spacing w:val="-2"/>
          <w:w w:val="99"/>
        </w:rPr>
        <w:t>e</w:t>
      </w:r>
      <w:r>
        <w:rPr>
          <w:w w:val="99"/>
        </w:rPr>
        <w:t>d</w:t>
      </w:r>
      <w:r>
        <w:rPr/>
        <w:t> </w:t>
      </w:r>
      <w:r>
        <w:rPr>
          <w:spacing w:val="-20"/>
        </w:rPr>
        <w:t> </w:t>
      </w:r>
      <w:r>
        <w:rPr>
          <w:spacing w:val="1"/>
          <w:w w:val="99"/>
        </w:rPr>
        <w:t>o</w:t>
      </w:r>
      <w:r>
        <w:rPr>
          <w:w w:val="99"/>
        </w:rPr>
        <w:t>n</w:t>
      </w:r>
      <w:r>
        <w:rPr/>
        <w:t> </w:t>
      </w:r>
      <w:r>
        <w:rPr>
          <w:spacing w:val="-20"/>
        </w:rPr>
        <w:t> </w:t>
      </w:r>
      <w:r>
        <w:rPr>
          <w:spacing w:val="-1"/>
          <w:w w:val="99"/>
        </w:rPr>
        <w:t>i</w:t>
      </w:r>
      <w:r>
        <w:rPr>
          <w:w w:val="99"/>
        </w:rPr>
        <w:t>s</w:t>
      </w:r>
      <w:r>
        <w:rPr>
          <w:spacing w:val="7"/>
        </w:rPr>
        <w:t> </w:t>
      </w:r>
      <w:r>
        <w:rPr>
          <w:rFonts w:ascii="Cambria Math" w:hAnsi="Cambria Math"/>
          <w:spacing w:val="4"/>
          <w:w w:val="99"/>
        </w:rPr>
        <w:t>p</w:t>
      </w:r>
      <w:r>
        <w:rPr>
          <w:rFonts w:ascii="Cambria Math" w:hAnsi="Cambria Math"/>
          <w:spacing w:val="-1"/>
          <w:w w:val="99"/>
        </w:rPr>
        <w:t>(</w:t>
      </w:r>
      <w:r>
        <w:rPr>
          <w:rFonts w:ascii="Cambria Math" w:hAnsi="Cambria Math"/>
          <w:spacing w:val="-9"/>
          <w:w w:val="110"/>
        </w:rPr>
        <w:t>y</w:t>
      </w:r>
      <w:r>
        <w:rPr>
          <w:rFonts w:ascii="Cambria Math" w:hAnsi="Cambria Math"/>
          <w:spacing w:val="15"/>
          <w:w w:val="120"/>
          <w:vertAlign w:val="subscript"/>
        </w:rPr>
        <w:t>t</w:t>
      </w:r>
      <w:r>
        <w:rPr>
          <w:rFonts w:ascii="Cambria Math" w:hAnsi="Cambria Math"/>
          <w:spacing w:val="-1"/>
          <w:w w:val="99"/>
          <w:vertAlign w:val="baseline"/>
        </w:rPr>
        <w:t>|</w:t>
      </w:r>
      <w:r>
        <w:rPr>
          <w:rFonts w:ascii="Cambria Math" w:hAnsi="Cambria Math"/>
          <w:spacing w:val="-85"/>
          <w:w w:val="110"/>
          <w:vertAlign w:val="baseline"/>
        </w:rPr>
        <w:t>y</w:t>
      </w:r>
      <w:r>
        <w:rPr>
          <w:rFonts w:ascii="Cambria Math" w:hAnsi="Cambria Math"/>
          <w:spacing w:val="-2"/>
          <w:w w:val="72"/>
          <w:vertAlign w:val="baseline"/>
        </w:rPr>
        <w:t>^</w:t>
      </w:r>
      <w:r>
        <w:rPr>
          <w:rFonts w:ascii="Cambria Math" w:hAnsi="Cambria Math"/>
          <w:spacing w:val="6"/>
          <w:w w:val="116"/>
          <w:vertAlign w:val="subscript"/>
        </w:rPr>
        <w:t>i</w:t>
      </w:r>
      <w:r>
        <w:rPr>
          <w:rFonts w:ascii="Cambria Math" w:hAnsi="Cambria Math"/>
          <w:w w:val="108"/>
          <w:vertAlign w:val="subscript"/>
        </w:rPr>
        <w:t>€</w:t>
      </w:r>
      <w:r>
        <w:rPr>
          <w:rFonts w:ascii="Cambria Math" w:hAnsi="Cambria Math"/>
          <w:spacing w:val="13"/>
          <w:w w:val="120"/>
          <w:vertAlign w:val="subscript"/>
        </w:rPr>
        <w:t>t</w:t>
      </w:r>
      <w:r>
        <w:rPr>
          <w:rFonts w:ascii="Cambria Math" w:hAnsi="Cambria Math"/>
          <w:w w:val="99"/>
          <w:vertAlign w:val="baseline"/>
        </w:rPr>
        <w:t>,</w:t>
      </w:r>
      <w:r>
        <w:rPr>
          <w:spacing w:val="-17"/>
          <w:vertAlign w:val="baseline"/>
        </w:rPr>
        <w:t> </w:t>
      </w:r>
      <w:r>
        <w:rPr>
          <w:rFonts w:ascii="Cambria Math" w:hAnsi="Cambria Math"/>
          <w:spacing w:val="-96"/>
          <w:w w:val="107"/>
          <w:vertAlign w:val="baseline"/>
        </w:rPr>
        <w:t>E</w:t>
      </w:r>
      <w:r>
        <w:rPr>
          <w:rFonts w:ascii="Cambria Math" w:hAnsi="Cambria Math"/>
          <w:spacing w:val="-37"/>
          <w:w w:val="102"/>
          <w:position w:val="4"/>
          <w:vertAlign w:val="baseline"/>
        </w:rPr>
        <w:t>¯</w:t>
      </w:r>
      <w:r>
        <w:rPr>
          <w:rFonts w:ascii="Cambria Math" w:hAnsi="Cambria Math"/>
          <w:spacing w:val="8"/>
          <w:w w:val="99"/>
          <w:position w:val="4"/>
          <w:vertAlign w:val="baseline"/>
        </w:rPr>
        <w:t>⃗</w:t>
      </w:r>
      <w:r>
        <w:rPr>
          <w:rFonts w:ascii="Cambria Math" w:hAnsi="Cambria Math"/>
          <w:spacing w:val="8"/>
          <w:w w:val="99"/>
          <w:vertAlign w:val="baseline"/>
        </w:rPr>
        <w:t>)</w:t>
      </w:r>
      <w:r>
        <w:rPr>
          <w:w w:val="99"/>
          <w:vertAlign w:val="baseline"/>
        </w:rPr>
        <w:t>.</w:t>
      </w:r>
      <w:r>
        <w:rPr>
          <w:vertAlign w:val="baseline"/>
        </w:rPr>
        <w:t> </w:t>
      </w:r>
      <w:r>
        <w:rPr>
          <w:spacing w:val="-18"/>
          <w:vertAlign w:val="baseline"/>
        </w:rPr>
        <w:t> </w:t>
      </w:r>
      <w:r>
        <w:rPr>
          <w:spacing w:val="3"/>
          <w:w w:val="99"/>
          <w:vertAlign w:val="baseline"/>
        </w:rPr>
        <w:t>T</w:t>
      </w:r>
      <w:r>
        <w:rPr>
          <w:spacing w:val="-4"/>
          <w:w w:val="99"/>
          <w:vertAlign w:val="baseline"/>
        </w:rPr>
        <w:t>h</w:t>
      </w:r>
      <w:r>
        <w:rPr>
          <w:spacing w:val="-1"/>
          <w:w w:val="99"/>
          <w:vertAlign w:val="baseline"/>
        </w:rPr>
        <w:t>i</w:t>
      </w:r>
      <w:r>
        <w:rPr>
          <w:w w:val="99"/>
          <w:vertAlign w:val="baseline"/>
        </w:rPr>
        <w:t>s </w:t>
      </w:r>
      <w:r>
        <w:rPr>
          <w:vertAlign w:val="baseline"/>
        </w:rPr>
        <w:t>discrepancy is known as the </w:t>
      </w:r>
      <w:r>
        <w:rPr>
          <w:i/>
          <w:vertAlign w:val="baseline"/>
        </w:rPr>
        <w:t>exposure bias </w:t>
      </w:r>
      <w:r>
        <w:rPr>
          <w:vertAlign w:val="baseline"/>
        </w:rPr>
        <w:t>[12] problem. The sequence-level training objective function aims to overcome these</w:t>
      </w:r>
      <w:r>
        <w:rPr>
          <w:spacing w:val="-3"/>
          <w:vertAlign w:val="baseline"/>
        </w:rPr>
        <w:t> </w:t>
      </w:r>
      <w:r>
        <w:rPr>
          <w:vertAlign w:val="baseline"/>
        </w:rPr>
        <w:t>problems.</w:t>
      </w:r>
    </w:p>
    <w:p>
      <w:pPr>
        <w:pStyle w:val="ListParagraph"/>
        <w:numPr>
          <w:ilvl w:val="0"/>
          <w:numId w:val="3"/>
        </w:numPr>
        <w:tabs>
          <w:tab w:pos="396" w:val="left" w:leader="none"/>
        </w:tabs>
        <w:spacing w:line="240" w:lineRule="auto" w:before="111" w:after="0"/>
        <w:ind w:left="395" w:right="0" w:hanging="289"/>
        <w:jc w:val="both"/>
        <w:rPr>
          <w:i/>
          <w:sz w:val="20"/>
        </w:rPr>
      </w:pPr>
      <w:r>
        <w:rPr>
          <w:i/>
          <w:sz w:val="20"/>
        </w:rPr>
        <w:t>Sequence-level Objective</w:t>
      </w:r>
      <w:r>
        <w:rPr>
          <w:i/>
          <w:spacing w:val="-1"/>
          <w:sz w:val="20"/>
        </w:rPr>
        <w:t> </w:t>
      </w:r>
      <w:r>
        <w:rPr>
          <w:i/>
          <w:sz w:val="20"/>
        </w:rPr>
        <w:t>Function</w:t>
      </w:r>
    </w:p>
    <w:p>
      <w:pPr>
        <w:pStyle w:val="BodyText"/>
        <w:spacing w:line="225" w:lineRule="auto" w:before="62"/>
        <w:ind w:right="38" w:firstLine="288"/>
        <w:jc w:val="both"/>
      </w:pPr>
      <w:r>
        <w:rPr/>
        <w:t>The</w:t>
      </w:r>
      <w:r>
        <w:rPr>
          <w:spacing w:val="-12"/>
        </w:rPr>
        <w:t> </w:t>
      </w:r>
      <w:r>
        <w:rPr/>
        <w:t>formulation</w:t>
      </w:r>
      <w:r>
        <w:rPr>
          <w:spacing w:val="-15"/>
        </w:rPr>
        <w:t> </w:t>
      </w:r>
      <w:r>
        <w:rPr/>
        <w:t>of</w:t>
      </w:r>
      <w:r>
        <w:rPr>
          <w:spacing w:val="-14"/>
        </w:rPr>
        <w:t> </w:t>
      </w:r>
      <w:r>
        <w:rPr/>
        <w:t>a</w:t>
      </w:r>
      <w:r>
        <w:rPr>
          <w:spacing w:val="-13"/>
        </w:rPr>
        <w:t> </w:t>
      </w:r>
      <w:r>
        <w:rPr/>
        <w:t>sequence-level</w:t>
      </w:r>
      <w:r>
        <w:rPr>
          <w:spacing w:val="-14"/>
        </w:rPr>
        <w:t> </w:t>
      </w:r>
      <w:r>
        <w:rPr/>
        <w:t>training</w:t>
      </w:r>
      <w:r>
        <w:rPr>
          <w:spacing w:val="-15"/>
        </w:rPr>
        <w:t> </w:t>
      </w:r>
      <w:r>
        <w:rPr/>
        <w:t>objective</w:t>
      </w:r>
      <w:r>
        <w:rPr>
          <w:spacing w:val="-13"/>
        </w:rPr>
        <w:t> </w:t>
      </w:r>
      <w:r>
        <w:rPr/>
        <w:t>starts with its sequence-level performance metrics. Let </w:t>
      </w:r>
      <w:r>
        <w:rPr>
          <w:spacing w:val="5"/>
        </w:rPr>
        <w:t>(</w:t>
      </w:r>
      <w:r>
        <w:rPr>
          <w:rFonts w:ascii="Cambria Math" w:hAnsi="Cambria Math"/>
          <w:spacing w:val="5"/>
        </w:rPr>
        <w:t>x</w:t>
      </w:r>
      <w:r>
        <w:rPr>
          <w:rFonts w:ascii="Cambria Math" w:hAnsi="Cambria Math"/>
          <w:spacing w:val="5"/>
          <w:position w:val="7"/>
          <w:sz w:val="14"/>
        </w:rPr>
        <w:t>i</w:t>
      </w:r>
      <w:r>
        <w:rPr>
          <w:rFonts w:ascii="Cambria Math" w:hAnsi="Cambria Math"/>
          <w:spacing w:val="5"/>
        </w:rPr>
        <w:t>, </w:t>
      </w:r>
      <w:r>
        <w:rPr>
          <w:rFonts w:ascii="Cambria Math" w:hAnsi="Cambria Math"/>
          <w:spacing w:val="7"/>
        </w:rPr>
        <w:t>y</w:t>
      </w:r>
      <w:r>
        <w:rPr>
          <w:rFonts w:ascii="Cambria Math" w:hAnsi="Cambria Math"/>
          <w:spacing w:val="7"/>
          <w:position w:val="7"/>
          <w:sz w:val="14"/>
        </w:rPr>
        <w:t>i</w:t>
      </w:r>
      <w:r>
        <w:rPr>
          <w:rFonts w:ascii="Cambria Math" w:hAnsi="Cambria Math"/>
          <w:spacing w:val="7"/>
        </w:rPr>
        <w:t>) </w:t>
      </w:r>
      <w:r>
        <w:rPr/>
        <w:t>be</w:t>
      </w:r>
      <w:r>
        <w:rPr>
          <w:spacing w:val="-28"/>
        </w:rPr>
        <w:t> </w:t>
      </w:r>
      <w:r>
        <w:rPr/>
        <w:t>the </w:t>
      </w:r>
      <w:r>
        <w:rPr>
          <w:i/>
          <w:spacing w:val="-1"/>
          <w:w w:val="99"/>
        </w:rPr>
        <w:t>i</w:t>
      </w:r>
      <w:r>
        <w:rPr>
          <w:w w:val="99"/>
          <w:vertAlign w:val="superscript"/>
        </w:rPr>
        <w:t>t</w:t>
      </w:r>
      <w:r>
        <w:rPr>
          <w:w w:val="99"/>
          <w:vertAlign w:val="superscript"/>
        </w:rPr>
        <w:t>h</w:t>
      </w:r>
      <w:r>
        <w:rPr>
          <w:spacing w:val="-2"/>
          <w:vertAlign w:val="baseline"/>
        </w:rPr>
        <w:t> </w:t>
      </w:r>
      <w:r>
        <w:rPr>
          <w:spacing w:val="-1"/>
          <w:w w:val="99"/>
          <w:vertAlign w:val="baseline"/>
        </w:rPr>
        <w:t>t</w:t>
      </w:r>
      <w:r>
        <w:rPr>
          <w:spacing w:val="-2"/>
          <w:w w:val="99"/>
          <w:vertAlign w:val="baseline"/>
        </w:rPr>
        <w:t>r</w:t>
      </w:r>
      <w:r>
        <w:rPr>
          <w:w w:val="99"/>
          <w:vertAlign w:val="baseline"/>
        </w:rPr>
        <w:t>a</w:t>
      </w:r>
      <w:r>
        <w:rPr>
          <w:spacing w:val="-1"/>
          <w:w w:val="99"/>
          <w:vertAlign w:val="baseline"/>
        </w:rPr>
        <w:t>i</w:t>
      </w:r>
      <w:r>
        <w:rPr>
          <w:spacing w:val="-1"/>
          <w:w w:val="99"/>
          <w:vertAlign w:val="baseline"/>
        </w:rPr>
        <w:t>n</w:t>
      </w:r>
      <w:r>
        <w:rPr>
          <w:spacing w:val="-1"/>
          <w:w w:val="99"/>
          <w:vertAlign w:val="baseline"/>
        </w:rPr>
        <w:t>i</w:t>
      </w:r>
      <w:r>
        <w:rPr>
          <w:spacing w:val="-1"/>
          <w:w w:val="99"/>
          <w:vertAlign w:val="baseline"/>
        </w:rPr>
        <w:t>n</w:t>
      </w:r>
      <w:r>
        <w:rPr>
          <w:w w:val="99"/>
          <w:vertAlign w:val="baseline"/>
        </w:rPr>
        <w:t>g</w:t>
      </w:r>
      <w:r>
        <w:rPr>
          <w:spacing w:val="-3"/>
          <w:vertAlign w:val="baseline"/>
        </w:rPr>
        <w:t> </w:t>
      </w:r>
      <w:r>
        <w:rPr>
          <w:spacing w:val="1"/>
          <w:w w:val="99"/>
          <w:vertAlign w:val="baseline"/>
        </w:rPr>
        <w:t>p</w:t>
      </w:r>
      <w:r>
        <w:rPr>
          <w:spacing w:val="-2"/>
          <w:w w:val="99"/>
          <w:vertAlign w:val="baseline"/>
        </w:rPr>
        <w:t>a</w:t>
      </w:r>
      <w:r>
        <w:rPr>
          <w:spacing w:val="-1"/>
          <w:w w:val="99"/>
          <w:vertAlign w:val="baseline"/>
        </w:rPr>
        <w:t>i</w:t>
      </w:r>
      <w:r>
        <w:rPr>
          <w:spacing w:val="-2"/>
          <w:w w:val="99"/>
          <w:vertAlign w:val="baseline"/>
        </w:rPr>
        <w:t>r</w:t>
      </w:r>
      <w:r>
        <w:rPr>
          <w:w w:val="99"/>
          <w:vertAlign w:val="baseline"/>
        </w:rPr>
        <w:t>,</w:t>
      </w:r>
      <w:r>
        <w:rPr>
          <w:spacing w:val="-2"/>
          <w:vertAlign w:val="baseline"/>
        </w:rPr>
        <w:t> </w:t>
      </w:r>
      <w:r>
        <w:rPr>
          <w:w w:val="99"/>
          <w:vertAlign w:val="baseline"/>
        </w:rPr>
        <w:t>a</w:t>
      </w:r>
      <w:r>
        <w:rPr>
          <w:spacing w:val="-1"/>
          <w:w w:val="99"/>
          <w:vertAlign w:val="baseline"/>
        </w:rPr>
        <w:t>n</w:t>
      </w:r>
      <w:r>
        <w:rPr>
          <w:w w:val="99"/>
          <w:vertAlign w:val="baseline"/>
        </w:rPr>
        <w:t>d</w:t>
      </w:r>
      <w:r>
        <w:rPr>
          <w:spacing w:val="-3"/>
          <w:vertAlign w:val="baseline"/>
        </w:rPr>
        <w:t> </w:t>
      </w:r>
      <w:r>
        <w:rPr>
          <w:rFonts w:ascii="Cambria Math" w:hAnsi="Cambria Math"/>
          <w:spacing w:val="-85"/>
          <w:w w:val="110"/>
          <w:vertAlign w:val="baseline"/>
        </w:rPr>
        <w:t>y</w:t>
      </w:r>
      <w:r>
        <w:rPr>
          <w:rFonts w:ascii="Cambria Math" w:hAnsi="Cambria Math"/>
          <w:spacing w:val="15"/>
          <w:w w:val="72"/>
          <w:vertAlign w:val="baseline"/>
        </w:rPr>
        <w:t>^</w:t>
      </w:r>
      <w:r>
        <w:rPr>
          <w:rFonts w:ascii="Cambria Math" w:hAnsi="Cambria Math"/>
          <w:w w:val="125"/>
          <w:position w:val="7"/>
          <w:sz w:val="14"/>
          <w:vertAlign w:val="baseline"/>
        </w:rPr>
        <w:t>i</w:t>
      </w:r>
      <w:r>
        <w:rPr>
          <w:position w:val="7"/>
          <w:sz w:val="14"/>
          <w:vertAlign w:val="baseline"/>
        </w:rPr>
        <w:t> </w:t>
      </w:r>
      <w:r>
        <w:rPr>
          <w:spacing w:val="-6"/>
          <w:position w:val="7"/>
          <w:sz w:val="14"/>
          <w:vertAlign w:val="baseline"/>
        </w:rPr>
        <w:t> </w:t>
      </w:r>
      <w:r>
        <w:rPr>
          <w:spacing w:val="-1"/>
          <w:w w:val="99"/>
          <w:vertAlign w:val="baseline"/>
        </w:rPr>
        <w:t>b</w:t>
      </w:r>
      <w:r>
        <w:rPr>
          <w:w w:val="99"/>
          <w:vertAlign w:val="baseline"/>
        </w:rPr>
        <w:t>e</w:t>
      </w:r>
      <w:r>
        <w:rPr>
          <w:spacing w:val="-2"/>
          <w:vertAlign w:val="baseline"/>
        </w:rPr>
        <w:t> </w:t>
      </w:r>
      <w:r>
        <w:rPr>
          <w:spacing w:val="-1"/>
          <w:w w:val="99"/>
          <w:vertAlign w:val="baseline"/>
        </w:rPr>
        <w:t>t</w:t>
      </w:r>
      <w:r>
        <w:rPr>
          <w:spacing w:val="-1"/>
          <w:w w:val="99"/>
          <w:vertAlign w:val="baseline"/>
        </w:rPr>
        <w:t>h</w:t>
      </w:r>
      <w:r>
        <w:rPr>
          <w:w w:val="99"/>
          <w:vertAlign w:val="baseline"/>
        </w:rPr>
        <w:t>e</w:t>
      </w:r>
      <w:r>
        <w:rPr>
          <w:spacing w:val="-2"/>
          <w:vertAlign w:val="baseline"/>
        </w:rPr>
        <w:t> </w:t>
      </w:r>
      <w:r>
        <w:rPr>
          <w:spacing w:val="-1"/>
          <w:w w:val="99"/>
          <w:vertAlign w:val="baseline"/>
        </w:rPr>
        <w:t>p</w:t>
      </w:r>
      <w:r>
        <w:rPr>
          <w:spacing w:val="1"/>
          <w:w w:val="99"/>
          <w:vertAlign w:val="baseline"/>
        </w:rPr>
        <w:t>r</w:t>
      </w:r>
      <w:r>
        <w:rPr>
          <w:spacing w:val="-2"/>
          <w:w w:val="99"/>
          <w:vertAlign w:val="baseline"/>
        </w:rPr>
        <w:t>e</w:t>
      </w:r>
      <w:r>
        <w:rPr>
          <w:spacing w:val="1"/>
          <w:w w:val="99"/>
          <w:vertAlign w:val="baseline"/>
        </w:rPr>
        <w:t>d</w:t>
      </w:r>
      <w:r>
        <w:rPr>
          <w:spacing w:val="-1"/>
          <w:w w:val="99"/>
          <w:vertAlign w:val="baseline"/>
        </w:rPr>
        <w:t>i</w:t>
      </w:r>
      <w:r>
        <w:rPr>
          <w:spacing w:val="-2"/>
          <w:w w:val="99"/>
          <w:vertAlign w:val="baseline"/>
        </w:rPr>
        <w:t>c</w:t>
      </w:r>
      <w:r>
        <w:rPr>
          <w:spacing w:val="-1"/>
          <w:w w:val="99"/>
          <w:vertAlign w:val="baseline"/>
        </w:rPr>
        <w:t>t</w:t>
      </w:r>
      <w:r>
        <w:rPr>
          <w:spacing w:val="-3"/>
          <w:w w:val="99"/>
          <w:vertAlign w:val="baseline"/>
        </w:rPr>
        <w:t>i</w:t>
      </w:r>
      <w:r>
        <w:rPr>
          <w:spacing w:val="1"/>
          <w:w w:val="99"/>
          <w:vertAlign w:val="baseline"/>
        </w:rPr>
        <w:t>o</w:t>
      </w:r>
      <w:r>
        <w:rPr>
          <w:spacing w:val="-1"/>
          <w:w w:val="99"/>
          <w:vertAlign w:val="baseline"/>
        </w:rPr>
        <w:t>n</w:t>
      </w:r>
      <w:r>
        <w:rPr>
          <w:w w:val="99"/>
          <w:vertAlign w:val="baseline"/>
        </w:rPr>
        <w:t>.</w:t>
      </w:r>
      <w:r>
        <w:rPr>
          <w:spacing w:val="-2"/>
          <w:vertAlign w:val="baseline"/>
        </w:rPr>
        <w:t> </w:t>
      </w:r>
      <w:r>
        <w:rPr>
          <w:spacing w:val="-2"/>
          <w:w w:val="99"/>
          <w:vertAlign w:val="baseline"/>
        </w:rPr>
        <w:t>L</w:t>
      </w:r>
      <w:r>
        <w:rPr>
          <w:w w:val="99"/>
          <w:vertAlign w:val="baseline"/>
        </w:rPr>
        <w:t>e</w:t>
      </w:r>
      <w:r>
        <w:rPr>
          <w:w w:val="99"/>
          <w:vertAlign w:val="baseline"/>
        </w:rPr>
        <w:t>t</w:t>
      </w:r>
      <w:r>
        <w:rPr>
          <w:spacing w:val="-5"/>
          <w:vertAlign w:val="baseline"/>
        </w:rPr>
        <w:t> </w:t>
      </w:r>
      <w:r>
        <w:rPr>
          <w:rFonts w:ascii="Cambria Math" w:hAnsi="Cambria Math"/>
          <w:spacing w:val="1"/>
          <w:w w:val="99"/>
          <w:vertAlign w:val="baseline"/>
        </w:rPr>
        <w:t>R</w:t>
      </w:r>
      <w:r>
        <w:rPr>
          <w:rFonts w:ascii="Cambria Math" w:hAnsi="Cambria Math"/>
          <w:spacing w:val="-1"/>
          <w:w w:val="99"/>
          <w:vertAlign w:val="baseline"/>
        </w:rPr>
        <w:t>(</w:t>
      </w:r>
      <w:r>
        <w:rPr>
          <w:rFonts w:ascii="Cambria Math" w:hAnsi="Cambria Math"/>
          <w:spacing w:val="8"/>
          <w:w w:val="110"/>
          <w:vertAlign w:val="baseline"/>
        </w:rPr>
        <w:t>y</w:t>
      </w:r>
      <w:r>
        <w:rPr>
          <w:rFonts w:ascii="Cambria Math" w:hAnsi="Cambria Math"/>
          <w:w w:val="125"/>
          <w:position w:val="7"/>
          <w:sz w:val="14"/>
          <w:vertAlign w:val="baseline"/>
        </w:rPr>
        <w:t>i</w:t>
      </w:r>
      <w:r>
        <w:rPr>
          <w:position w:val="7"/>
          <w:sz w:val="14"/>
          <w:vertAlign w:val="baseline"/>
        </w:rPr>
        <w:t> </w:t>
      </w:r>
      <w:r>
        <w:rPr>
          <w:spacing w:val="-11"/>
          <w:position w:val="7"/>
          <w:sz w:val="14"/>
          <w:vertAlign w:val="baseline"/>
        </w:rPr>
        <w:t> </w:t>
      </w:r>
      <w:r>
        <w:rPr>
          <w:rFonts w:ascii="Cambria Math" w:hAnsi="Cambria Math"/>
          <w:w w:val="99"/>
          <w:vertAlign w:val="baseline"/>
        </w:rPr>
        <w:t>,</w:t>
      </w:r>
      <w:r>
        <w:rPr>
          <w:spacing w:val="-17"/>
          <w:vertAlign w:val="baseline"/>
        </w:rPr>
        <w:t> </w:t>
      </w:r>
      <w:r>
        <w:rPr>
          <w:rFonts w:ascii="Cambria Math" w:hAnsi="Cambria Math"/>
          <w:spacing w:val="-85"/>
          <w:w w:val="110"/>
          <w:vertAlign w:val="baseline"/>
        </w:rPr>
        <w:t>y</w:t>
      </w:r>
      <w:r>
        <w:rPr>
          <w:rFonts w:ascii="Cambria Math" w:hAnsi="Cambria Math"/>
          <w:spacing w:val="15"/>
          <w:w w:val="72"/>
          <w:vertAlign w:val="baseline"/>
        </w:rPr>
        <w:t>^</w:t>
      </w:r>
      <w:r>
        <w:rPr>
          <w:rFonts w:ascii="Cambria Math" w:hAnsi="Cambria Math"/>
          <w:spacing w:val="13"/>
          <w:w w:val="125"/>
          <w:position w:val="7"/>
          <w:sz w:val="14"/>
          <w:vertAlign w:val="baseline"/>
        </w:rPr>
        <w:t>i</w:t>
      </w:r>
      <w:r>
        <w:rPr>
          <w:rFonts w:ascii="Cambria Math" w:hAnsi="Cambria Math"/>
          <w:w w:val="99"/>
          <w:vertAlign w:val="baseline"/>
        </w:rPr>
        <w:t>)</w:t>
      </w:r>
      <w:r>
        <w:rPr>
          <w:spacing w:val="4"/>
          <w:vertAlign w:val="baseline"/>
        </w:rPr>
        <w:t> </w:t>
      </w:r>
      <w:r>
        <w:rPr>
          <w:rFonts w:ascii="Cambria Math" w:hAnsi="Cambria Math"/>
          <w:w w:val="99"/>
          <w:vertAlign w:val="baseline"/>
        </w:rPr>
        <w:t>→</w:t>
      </w:r>
      <w:r>
        <w:rPr>
          <w:spacing w:val="6"/>
          <w:vertAlign w:val="baseline"/>
        </w:rPr>
        <w:t> </w:t>
      </w:r>
      <w:r>
        <w:rPr>
          <w:rFonts w:ascii="Cambria Math" w:hAnsi="Cambria Math"/>
          <w:spacing w:val="2"/>
          <w:w w:val="99"/>
          <w:vertAlign w:val="baseline"/>
        </w:rPr>
        <w:t>[</w:t>
      </w:r>
      <w:r>
        <w:rPr>
          <w:rFonts w:ascii="Cambria Math" w:hAnsi="Cambria Math"/>
          <w:w w:val="99"/>
          <w:vertAlign w:val="baseline"/>
        </w:rPr>
        <w:t>0,1]</w:t>
      </w:r>
      <w:r>
        <w:rPr>
          <w:w w:val="99"/>
          <w:vertAlign w:val="baseline"/>
        </w:rPr>
        <w:t> </w:t>
      </w:r>
      <w:r>
        <w:rPr>
          <w:vertAlign w:val="baseline"/>
        </w:rPr>
        <w:t>be a function that maps the predicted sequence to a scalar reward, where a larger value indicates a better performance. </w:t>
      </w:r>
      <w:r>
        <w:rPr>
          <w:rFonts w:ascii="Cambria Math" w:hAnsi="Cambria Math"/>
          <w:spacing w:val="1"/>
          <w:w w:val="99"/>
          <w:vertAlign w:val="baseline"/>
        </w:rPr>
        <w:t>R</w:t>
      </w:r>
      <w:r>
        <w:rPr>
          <w:rFonts w:ascii="Cambria Math" w:hAnsi="Cambria Math"/>
          <w:spacing w:val="-1"/>
          <w:w w:val="99"/>
          <w:vertAlign w:val="baseline"/>
        </w:rPr>
        <w:t>(</w:t>
      </w:r>
      <w:r>
        <w:rPr>
          <w:rFonts w:ascii="Cambria Math" w:hAnsi="Cambria Math"/>
          <w:spacing w:val="8"/>
          <w:w w:val="110"/>
          <w:vertAlign w:val="baseline"/>
        </w:rPr>
        <w:t>y</w:t>
      </w:r>
      <w:r>
        <w:rPr>
          <w:rFonts w:ascii="Cambria Math" w:hAnsi="Cambria Math"/>
          <w:w w:val="125"/>
          <w:position w:val="7"/>
          <w:sz w:val="14"/>
          <w:vertAlign w:val="baseline"/>
        </w:rPr>
        <w:t>i</w:t>
      </w:r>
      <w:r>
        <w:rPr>
          <w:position w:val="7"/>
          <w:sz w:val="14"/>
          <w:vertAlign w:val="baseline"/>
        </w:rPr>
        <w:t> </w:t>
      </w:r>
      <w:r>
        <w:rPr>
          <w:spacing w:val="-11"/>
          <w:position w:val="7"/>
          <w:sz w:val="14"/>
          <w:vertAlign w:val="baseline"/>
        </w:rPr>
        <w:t> </w:t>
      </w:r>
      <w:r>
        <w:rPr>
          <w:rFonts w:ascii="Cambria Math" w:hAnsi="Cambria Math"/>
          <w:w w:val="99"/>
          <w:vertAlign w:val="baseline"/>
        </w:rPr>
        <w:t>,</w:t>
      </w:r>
      <w:r>
        <w:rPr>
          <w:spacing w:val="-17"/>
          <w:vertAlign w:val="baseline"/>
        </w:rPr>
        <w:t> </w:t>
      </w:r>
      <w:r>
        <w:rPr>
          <w:rFonts w:ascii="Cambria Math" w:hAnsi="Cambria Math"/>
          <w:spacing w:val="-85"/>
          <w:w w:val="110"/>
          <w:vertAlign w:val="baseline"/>
        </w:rPr>
        <w:t>y</w:t>
      </w:r>
      <w:r>
        <w:rPr>
          <w:rFonts w:ascii="Cambria Math" w:hAnsi="Cambria Math"/>
          <w:spacing w:val="15"/>
          <w:w w:val="72"/>
          <w:vertAlign w:val="baseline"/>
        </w:rPr>
        <w:t>^</w:t>
      </w:r>
      <w:r>
        <w:rPr>
          <w:rFonts w:ascii="Cambria Math" w:hAnsi="Cambria Math"/>
          <w:spacing w:val="13"/>
          <w:w w:val="125"/>
          <w:position w:val="7"/>
          <w:sz w:val="14"/>
          <w:vertAlign w:val="baseline"/>
        </w:rPr>
        <w:t>i</w:t>
      </w:r>
      <w:r>
        <w:rPr>
          <w:rFonts w:ascii="Cambria Math" w:hAnsi="Cambria Math"/>
          <w:w w:val="99"/>
          <w:vertAlign w:val="baseline"/>
        </w:rPr>
        <w:t>)</w:t>
      </w:r>
      <w:r>
        <w:rPr>
          <w:spacing w:val="16"/>
          <w:vertAlign w:val="baseline"/>
        </w:rPr>
        <w:t> </w:t>
      </w:r>
      <w:r>
        <w:rPr>
          <w:w w:val="99"/>
          <w:vertAlign w:val="baseline"/>
        </w:rPr>
        <w:t>c</w:t>
      </w:r>
      <w:r>
        <w:rPr>
          <w:spacing w:val="1"/>
          <w:w w:val="99"/>
          <w:vertAlign w:val="baseline"/>
        </w:rPr>
        <w:t>o</w:t>
      </w:r>
      <w:r>
        <w:rPr>
          <w:spacing w:val="-1"/>
          <w:w w:val="99"/>
          <w:vertAlign w:val="baseline"/>
        </w:rPr>
        <w:t>u</w:t>
      </w:r>
      <w:r>
        <w:rPr>
          <w:spacing w:val="-3"/>
          <w:w w:val="99"/>
          <w:vertAlign w:val="baseline"/>
        </w:rPr>
        <w:t>l</w:t>
      </w:r>
      <w:r>
        <w:rPr>
          <w:w w:val="99"/>
          <w:vertAlign w:val="baseline"/>
        </w:rPr>
        <w:t>d</w:t>
      </w:r>
      <w:r>
        <w:rPr>
          <w:vertAlign w:val="baseline"/>
        </w:rPr>
        <w:t> </w:t>
      </w:r>
      <w:r>
        <w:rPr>
          <w:spacing w:val="-13"/>
          <w:vertAlign w:val="baseline"/>
        </w:rPr>
        <w:t> </w:t>
      </w:r>
      <w:r>
        <w:rPr>
          <w:spacing w:val="1"/>
          <w:w w:val="99"/>
          <w:vertAlign w:val="baseline"/>
        </w:rPr>
        <w:t>b</w:t>
      </w:r>
      <w:r>
        <w:rPr>
          <w:w w:val="99"/>
          <w:vertAlign w:val="baseline"/>
        </w:rPr>
        <w:t>e</w:t>
      </w:r>
      <w:r>
        <w:rPr>
          <w:vertAlign w:val="baseline"/>
        </w:rPr>
        <w:t> </w:t>
      </w:r>
      <w:r>
        <w:rPr>
          <w:spacing w:val="-14"/>
          <w:vertAlign w:val="baseline"/>
        </w:rPr>
        <w:t> </w:t>
      </w:r>
      <w:r>
        <w:rPr>
          <w:spacing w:val="-1"/>
          <w:w w:val="99"/>
          <w:vertAlign w:val="baseline"/>
        </w:rPr>
        <w:t>t</w:t>
      </w:r>
      <w:r>
        <w:rPr>
          <w:spacing w:val="-1"/>
          <w:w w:val="99"/>
          <w:vertAlign w:val="baseline"/>
        </w:rPr>
        <w:t>h</w:t>
      </w:r>
      <w:r>
        <w:rPr>
          <w:w w:val="99"/>
          <w:vertAlign w:val="baseline"/>
        </w:rPr>
        <w:t>e</w:t>
      </w:r>
      <w:r>
        <w:rPr>
          <w:vertAlign w:val="baseline"/>
        </w:rPr>
        <w:t> </w:t>
      </w:r>
      <w:r>
        <w:rPr>
          <w:spacing w:val="-14"/>
          <w:vertAlign w:val="baseline"/>
        </w:rPr>
        <w:t> </w:t>
      </w:r>
      <w:r>
        <w:rPr>
          <w:spacing w:val="1"/>
          <w:w w:val="99"/>
          <w:vertAlign w:val="baseline"/>
        </w:rPr>
        <w:t>B</w:t>
      </w:r>
      <w:r>
        <w:rPr>
          <w:spacing w:val="-2"/>
          <w:w w:val="99"/>
          <w:vertAlign w:val="baseline"/>
        </w:rPr>
        <w:t>L</w:t>
      </w:r>
      <w:r>
        <w:rPr>
          <w:w w:val="99"/>
          <w:vertAlign w:val="baseline"/>
        </w:rPr>
        <w:t>E</w:t>
      </w:r>
      <w:r>
        <w:rPr>
          <w:w w:val="99"/>
          <w:vertAlign w:val="baseline"/>
        </w:rPr>
        <w:t>U</w:t>
      </w:r>
      <w:r>
        <w:rPr>
          <w:vertAlign w:val="baseline"/>
        </w:rPr>
        <w:t> </w:t>
      </w:r>
      <w:r>
        <w:rPr>
          <w:spacing w:val="-11"/>
          <w:vertAlign w:val="baseline"/>
        </w:rPr>
        <w:t> </w:t>
      </w:r>
      <w:r>
        <w:rPr>
          <w:spacing w:val="-3"/>
          <w:w w:val="99"/>
          <w:vertAlign w:val="baseline"/>
        </w:rPr>
        <w:t>s</w:t>
      </w:r>
      <w:r>
        <w:rPr>
          <w:w w:val="99"/>
          <w:vertAlign w:val="baseline"/>
        </w:rPr>
        <w:t>c</w:t>
      </w:r>
      <w:r>
        <w:rPr>
          <w:spacing w:val="-1"/>
          <w:w w:val="99"/>
          <w:vertAlign w:val="baseline"/>
        </w:rPr>
        <w:t>o</w:t>
      </w:r>
      <w:r>
        <w:rPr>
          <w:spacing w:val="-2"/>
          <w:w w:val="99"/>
          <w:vertAlign w:val="baseline"/>
        </w:rPr>
        <w:t>r</w:t>
      </w:r>
      <w:r>
        <w:rPr>
          <w:w w:val="99"/>
          <w:vertAlign w:val="baseline"/>
        </w:rPr>
        <w:t>e</w:t>
      </w:r>
      <w:r>
        <w:rPr>
          <w:vertAlign w:val="baseline"/>
        </w:rPr>
        <w:t> </w:t>
      </w:r>
      <w:r>
        <w:rPr>
          <w:spacing w:val="-11"/>
          <w:vertAlign w:val="baseline"/>
        </w:rPr>
        <w:t> </w:t>
      </w:r>
      <w:r>
        <w:rPr>
          <w:spacing w:val="-1"/>
          <w:w w:val="99"/>
          <w:vertAlign w:val="baseline"/>
        </w:rPr>
        <w:t>o</w:t>
      </w:r>
      <w:r>
        <w:rPr>
          <w:w w:val="99"/>
          <w:vertAlign w:val="baseline"/>
        </w:rPr>
        <w:t>r</w:t>
      </w:r>
      <w:r>
        <w:rPr>
          <w:vertAlign w:val="baseline"/>
        </w:rPr>
        <w:t> </w:t>
      </w:r>
      <w:r>
        <w:rPr>
          <w:spacing w:val="-11"/>
          <w:vertAlign w:val="baseline"/>
        </w:rPr>
        <w:t> </w:t>
      </w:r>
      <w:r>
        <w:rPr>
          <w:w w:val="99"/>
          <w:vertAlign w:val="baseline"/>
        </w:rPr>
        <w:t>a</w:t>
      </w:r>
      <w:r>
        <w:rPr>
          <w:spacing w:val="-1"/>
          <w:w w:val="99"/>
          <w:vertAlign w:val="baseline"/>
        </w:rPr>
        <w:t>n</w:t>
      </w:r>
      <w:r>
        <w:rPr>
          <w:w w:val="99"/>
          <w:vertAlign w:val="baseline"/>
        </w:rPr>
        <w:t>y</w:t>
      </w:r>
      <w:r>
        <w:rPr>
          <w:vertAlign w:val="baseline"/>
        </w:rPr>
        <w:t> </w:t>
      </w:r>
      <w:r>
        <w:rPr>
          <w:spacing w:val="-15"/>
          <w:vertAlign w:val="baseline"/>
        </w:rPr>
        <w:t> </w:t>
      </w:r>
      <w:r>
        <w:rPr>
          <w:spacing w:val="1"/>
          <w:w w:val="99"/>
          <w:vertAlign w:val="baseline"/>
        </w:rPr>
        <w:t>o</w:t>
      </w:r>
      <w:r>
        <w:rPr>
          <w:spacing w:val="-1"/>
          <w:w w:val="99"/>
          <w:vertAlign w:val="baseline"/>
        </w:rPr>
        <w:t>t</w:t>
      </w:r>
      <w:r>
        <w:rPr>
          <w:spacing w:val="-1"/>
          <w:w w:val="99"/>
          <w:vertAlign w:val="baseline"/>
        </w:rPr>
        <w:t>h</w:t>
      </w:r>
      <w:r>
        <w:rPr>
          <w:spacing w:val="-2"/>
          <w:w w:val="99"/>
          <w:vertAlign w:val="baseline"/>
        </w:rPr>
        <w:t>e</w:t>
      </w:r>
      <w:r>
        <w:rPr>
          <w:w w:val="99"/>
          <w:vertAlign w:val="baseline"/>
        </w:rPr>
        <w:t>r</w:t>
      </w:r>
      <w:r>
        <w:rPr>
          <w:vertAlign w:val="baseline"/>
        </w:rPr>
        <w:t> </w:t>
      </w:r>
      <w:r>
        <w:rPr>
          <w:spacing w:val="-11"/>
          <w:vertAlign w:val="baseline"/>
        </w:rPr>
        <w:t> </w:t>
      </w:r>
      <w:r>
        <w:rPr>
          <w:w w:val="99"/>
          <w:vertAlign w:val="baseline"/>
        </w:rPr>
        <w:t>e</w:t>
      </w:r>
      <w:r>
        <w:rPr>
          <w:spacing w:val="-1"/>
          <w:w w:val="99"/>
          <w:vertAlign w:val="baseline"/>
        </w:rPr>
        <w:t>v</w:t>
      </w:r>
      <w:r>
        <w:rPr>
          <w:spacing w:val="-2"/>
          <w:w w:val="99"/>
          <w:vertAlign w:val="baseline"/>
        </w:rPr>
        <w:t>a</w:t>
      </w:r>
      <w:r>
        <w:rPr>
          <w:spacing w:val="-1"/>
          <w:w w:val="99"/>
          <w:vertAlign w:val="baseline"/>
        </w:rPr>
        <w:t>l</w:t>
      </w:r>
      <w:r>
        <w:rPr>
          <w:spacing w:val="-1"/>
          <w:w w:val="99"/>
          <w:vertAlign w:val="baseline"/>
        </w:rPr>
        <w:t>u</w:t>
      </w:r>
      <w:r>
        <w:rPr>
          <w:w w:val="99"/>
          <w:vertAlign w:val="baseline"/>
        </w:rPr>
        <w:t>a</w:t>
      </w:r>
      <w:r>
        <w:rPr>
          <w:spacing w:val="-1"/>
          <w:w w:val="99"/>
          <w:vertAlign w:val="baseline"/>
        </w:rPr>
        <w:t>t</w:t>
      </w:r>
      <w:r>
        <w:rPr>
          <w:spacing w:val="-3"/>
          <w:w w:val="99"/>
          <w:vertAlign w:val="baseline"/>
        </w:rPr>
        <w:t>i</w:t>
      </w:r>
      <w:r>
        <w:rPr>
          <w:spacing w:val="1"/>
          <w:w w:val="99"/>
          <w:vertAlign w:val="baseline"/>
        </w:rPr>
        <w:t>o</w:t>
      </w:r>
      <w:r>
        <w:rPr>
          <w:w w:val="99"/>
          <w:vertAlign w:val="baseline"/>
        </w:rPr>
        <w:t>n </w:t>
      </w:r>
      <w:r>
        <w:rPr>
          <w:vertAlign w:val="baseline"/>
        </w:rPr>
        <w:t>metrics. The optimization goal is to maximize the expected reward across the</w:t>
      </w:r>
      <w:r>
        <w:rPr>
          <w:spacing w:val="-8"/>
          <w:vertAlign w:val="baseline"/>
        </w:rPr>
        <w:t> </w:t>
      </w:r>
      <w:r>
        <w:rPr>
          <w:vertAlign w:val="baseline"/>
        </w:rPr>
        <w:t>dataset:</w:t>
      </w:r>
    </w:p>
    <w:p>
      <w:pPr>
        <w:spacing w:line="71" w:lineRule="exact" w:before="114"/>
        <w:ind w:left="0" w:right="893" w:firstLine="0"/>
        <w:jc w:val="center"/>
        <w:rPr>
          <w:rFonts w:ascii="Cambria Math"/>
          <w:sz w:val="14"/>
        </w:rPr>
      </w:pPr>
      <w:r>
        <w:rPr>
          <w:rFonts w:ascii="Cambria Math"/>
          <w:w w:val="110"/>
          <w:sz w:val="14"/>
        </w:rPr>
        <w:t>N</w:t>
      </w:r>
    </w:p>
    <w:p>
      <w:pPr>
        <w:pStyle w:val="BodyText"/>
        <w:spacing w:line="186" w:lineRule="exact"/>
        <w:ind w:left="395"/>
        <w:jc w:val="both"/>
      </w:pPr>
      <w:r>
        <w:rPr/>
        <w:br w:type="column"/>
      </w:r>
      <w:r>
        <w:rPr/>
        <w:t>In principle, one may leverage the REINFORCE algorithm</w:t>
      </w:r>
    </w:p>
    <w:p>
      <w:pPr>
        <w:pStyle w:val="BodyText"/>
        <w:spacing w:line="228" w:lineRule="auto" w:before="3"/>
        <w:ind w:right="100"/>
        <w:jc w:val="both"/>
      </w:pPr>
      <w:r>
        <w:rPr/>
        <w:t>[35] to estimate the above expectation based on sampling methods.</w:t>
      </w:r>
      <w:r>
        <w:rPr>
          <w:spacing w:val="-18"/>
        </w:rPr>
        <w:t> </w:t>
      </w:r>
      <w:r>
        <w:rPr/>
        <w:t>In</w:t>
      </w:r>
      <w:r>
        <w:rPr>
          <w:spacing w:val="-18"/>
        </w:rPr>
        <w:t> </w:t>
      </w:r>
      <w:r>
        <w:rPr/>
        <w:t>specific,</w:t>
      </w:r>
      <w:r>
        <w:rPr>
          <w:spacing w:val="-18"/>
        </w:rPr>
        <w:t> </w:t>
      </w:r>
      <w:r>
        <w:rPr/>
        <w:t>the</w:t>
      </w:r>
      <w:r>
        <w:rPr>
          <w:spacing w:val="-16"/>
        </w:rPr>
        <w:t> </w:t>
      </w:r>
      <w:r>
        <w:rPr/>
        <w:t>expected</w:t>
      </w:r>
      <w:r>
        <w:rPr>
          <w:spacing w:val="-15"/>
        </w:rPr>
        <w:t> </w:t>
      </w:r>
      <w:r>
        <w:rPr/>
        <w:t>value</w:t>
      </w:r>
      <w:r>
        <w:rPr>
          <w:spacing w:val="-19"/>
        </w:rPr>
        <w:t> </w:t>
      </w:r>
      <w:r>
        <w:rPr/>
        <w:t>can</w:t>
      </w:r>
      <w:r>
        <w:rPr>
          <w:spacing w:val="-18"/>
        </w:rPr>
        <w:t> </w:t>
      </w:r>
      <w:r>
        <w:rPr/>
        <w:t>be</w:t>
      </w:r>
      <w:r>
        <w:rPr>
          <w:spacing w:val="-16"/>
        </w:rPr>
        <w:t> </w:t>
      </w:r>
      <w:r>
        <w:rPr/>
        <w:t>approximated</w:t>
      </w:r>
      <w:r>
        <w:rPr>
          <w:spacing w:val="-17"/>
        </w:rPr>
        <w:t> </w:t>
      </w:r>
      <w:r>
        <w:rPr/>
        <w:t>by </w:t>
      </w:r>
      <w:r>
        <w:rPr>
          <w:spacing w:val="-1"/>
          <w:w w:val="99"/>
        </w:rPr>
        <w:t>t</w:t>
      </w:r>
      <w:r>
        <w:rPr>
          <w:w w:val="99"/>
        </w:rPr>
        <w:t>a</w:t>
      </w:r>
      <w:r>
        <w:rPr>
          <w:spacing w:val="-1"/>
          <w:w w:val="99"/>
        </w:rPr>
        <w:t>k</w:t>
      </w:r>
      <w:r>
        <w:rPr>
          <w:spacing w:val="-1"/>
          <w:w w:val="99"/>
        </w:rPr>
        <w:t>i</w:t>
      </w:r>
      <w:r>
        <w:rPr>
          <w:spacing w:val="-1"/>
          <w:w w:val="99"/>
        </w:rPr>
        <w:t>n</w:t>
      </w:r>
      <w:r>
        <w:rPr>
          <w:w w:val="99"/>
        </w:rPr>
        <w:t>g</w:t>
      </w:r>
      <w:r>
        <w:rPr/>
        <w:t> </w:t>
      </w:r>
      <w:r>
        <w:rPr>
          <w:spacing w:val="-3"/>
        </w:rPr>
        <w:t> </w:t>
      </w:r>
      <w:r>
        <w:rPr>
          <w:spacing w:val="1"/>
          <w:w w:val="99"/>
        </w:rPr>
        <w:t>o</w:t>
      </w:r>
      <w:r>
        <w:rPr>
          <w:spacing w:val="-1"/>
          <w:w w:val="99"/>
        </w:rPr>
        <w:t>n</w:t>
      </w:r>
      <w:r>
        <w:rPr>
          <w:w w:val="99"/>
        </w:rPr>
        <w:t>e</w:t>
      </w:r>
      <w:r>
        <w:rPr/>
        <w:t> </w:t>
      </w:r>
      <w:r>
        <w:rPr>
          <w:spacing w:val="1"/>
        </w:rPr>
        <w:t> </w:t>
      </w:r>
      <w:r>
        <w:rPr>
          <w:spacing w:val="-3"/>
          <w:w w:val="99"/>
        </w:rPr>
        <w:t>s</w:t>
      </w:r>
      <w:r>
        <w:rPr>
          <w:w w:val="99"/>
        </w:rPr>
        <w:t>a</w:t>
      </w:r>
      <w:r>
        <w:rPr>
          <w:spacing w:val="-4"/>
          <w:w w:val="99"/>
        </w:rPr>
        <w:t>m</w:t>
      </w:r>
      <w:r>
        <w:rPr>
          <w:spacing w:val="1"/>
          <w:w w:val="99"/>
        </w:rPr>
        <w:t>p</w:t>
      </w:r>
      <w:r>
        <w:rPr>
          <w:spacing w:val="-1"/>
          <w:w w:val="99"/>
        </w:rPr>
        <w:t>l</w:t>
      </w:r>
      <w:r>
        <w:rPr>
          <w:w w:val="99"/>
        </w:rPr>
        <w:t>e</w:t>
      </w:r>
      <w:r>
        <w:rPr/>
        <w:t> </w:t>
      </w:r>
      <w:r>
        <w:rPr>
          <w:spacing w:val="1"/>
        </w:rPr>
        <w:t> </w:t>
      </w:r>
      <w:r>
        <w:rPr>
          <w:spacing w:val="-4"/>
          <w:w w:val="99"/>
        </w:rPr>
        <w:t>f</w:t>
      </w:r>
      <w:r>
        <w:rPr>
          <w:spacing w:val="1"/>
          <w:w w:val="99"/>
        </w:rPr>
        <w:t>ro</w:t>
      </w:r>
      <w:r>
        <w:rPr>
          <w:w w:val="99"/>
        </w:rPr>
        <w:t>m</w:t>
      </w:r>
      <w:r>
        <w:rPr/>
        <w:t> </w:t>
      </w:r>
      <w:r>
        <w:rPr>
          <w:spacing w:val="-3"/>
        </w:rPr>
        <w:t> </w:t>
      </w:r>
      <w:r>
        <w:rPr>
          <w:spacing w:val="-1"/>
          <w:w w:val="99"/>
        </w:rPr>
        <w:t>t</w:t>
      </w:r>
      <w:r>
        <w:rPr>
          <w:spacing w:val="-1"/>
          <w:w w:val="99"/>
        </w:rPr>
        <w:t>h</w:t>
      </w:r>
      <w:r>
        <w:rPr>
          <w:w w:val="99"/>
        </w:rPr>
        <w:t>e</w:t>
      </w:r>
      <w:r>
        <w:rPr/>
        <w:t> </w:t>
      </w:r>
      <w:r>
        <w:rPr>
          <w:spacing w:val="-2"/>
        </w:rPr>
        <w:t> </w:t>
      </w:r>
      <w:r>
        <w:rPr>
          <w:spacing w:val="-1"/>
          <w:w w:val="99"/>
        </w:rPr>
        <w:t>d</w:t>
      </w:r>
      <w:r>
        <w:rPr>
          <w:spacing w:val="-1"/>
          <w:w w:val="99"/>
        </w:rPr>
        <w:t>i</w:t>
      </w:r>
      <w:r>
        <w:rPr>
          <w:spacing w:val="-1"/>
          <w:w w:val="99"/>
        </w:rPr>
        <w:t>s</w:t>
      </w:r>
      <w:r>
        <w:rPr>
          <w:spacing w:val="-3"/>
          <w:w w:val="99"/>
        </w:rPr>
        <w:t>t</w:t>
      </w:r>
      <w:r>
        <w:rPr>
          <w:spacing w:val="1"/>
          <w:w w:val="99"/>
        </w:rPr>
        <w:t>r</w:t>
      </w:r>
      <w:r>
        <w:rPr>
          <w:spacing w:val="-3"/>
          <w:w w:val="99"/>
        </w:rPr>
        <w:t>i</w:t>
      </w:r>
      <w:r>
        <w:rPr>
          <w:spacing w:val="1"/>
          <w:w w:val="99"/>
        </w:rPr>
        <w:t>b</w:t>
      </w:r>
      <w:r>
        <w:rPr>
          <w:spacing w:val="-1"/>
          <w:w w:val="99"/>
        </w:rPr>
        <w:t>u</w:t>
      </w:r>
      <w:r>
        <w:rPr>
          <w:spacing w:val="-1"/>
          <w:w w:val="99"/>
        </w:rPr>
        <w:t>t</w:t>
      </w:r>
      <w:r>
        <w:rPr>
          <w:spacing w:val="-3"/>
          <w:w w:val="99"/>
        </w:rPr>
        <w:t>i</w:t>
      </w:r>
      <w:r>
        <w:rPr>
          <w:spacing w:val="1"/>
          <w:w w:val="99"/>
        </w:rPr>
        <w:t>o</w:t>
      </w:r>
      <w:r>
        <w:rPr>
          <w:w w:val="99"/>
        </w:rPr>
        <w:t>n</w:t>
      </w:r>
      <w:r>
        <w:rPr/>
        <w:t> </w:t>
      </w:r>
      <w:r>
        <w:rPr>
          <w:spacing w:val="-25"/>
        </w:rPr>
        <w:t> </w:t>
      </w:r>
      <w:r>
        <w:rPr>
          <w:rFonts w:ascii="Cambria Math" w:hAnsi="Cambria Math"/>
          <w:spacing w:val="-83"/>
          <w:w w:val="110"/>
        </w:rPr>
        <w:t>y</w:t>
      </w:r>
      <w:r>
        <w:rPr>
          <w:rFonts w:ascii="Cambria Math" w:hAnsi="Cambria Math"/>
          <w:w w:val="136"/>
        </w:rPr>
        <w:t>˜</w:t>
      </w:r>
      <w:r>
        <w:rPr>
          <w:spacing w:val="1"/>
        </w:rPr>
        <w:t> </w:t>
      </w:r>
      <w:r>
        <w:rPr>
          <w:rFonts w:ascii="Cambria Math" w:hAnsi="Cambria Math"/>
          <w:w w:val="99"/>
        </w:rPr>
        <w:t>~</w:t>
      </w:r>
      <w:r>
        <w:rPr>
          <w:spacing w:val="-5"/>
        </w:rPr>
        <w:t> </w:t>
      </w:r>
      <w:r>
        <w:rPr>
          <w:rFonts w:ascii="Cambria Math" w:hAnsi="Cambria Math"/>
          <w:spacing w:val="-8"/>
          <w:w w:val="99"/>
        </w:rPr>
        <w:t>p</w:t>
      </w:r>
      <w:r>
        <w:rPr>
          <w:rFonts w:ascii="Cambria Math" w:hAnsi="Cambria Math"/>
          <w:spacing w:val="15"/>
          <w:w w:val="105"/>
          <w:vertAlign w:val="subscript"/>
        </w:rPr>
        <w:t>8</w:t>
      </w:r>
      <w:r>
        <w:rPr>
          <w:rFonts w:ascii="Cambria Math" w:hAnsi="Cambria Math"/>
          <w:spacing w:val="1"/>
          <w:w w:val="99"/>
          <w:vertAlign w:val="baseline"/>
        </w:rPr>
        <w:t>(</w:t>
      </w:r>
      <w:r>
        <w:rPr>
          <w:rFonts w:ascii="Cambria Math" w:hAnsi="Cambria Math"/>
          <w:spacing w:val="4"/>
          <w:w w:val="110"/>
          <w:vertAlign w:val="baseline"/>
        </w:rPr>
        <w:t>y</w:t>
      </w:r>
      <w:r>
        <w:rPr>
          <w:rFonts w:ascii="Cambria Math" w:hAnsi="Cambria Math"/>
          <w:spacing w:val="-1"/>
          <w:w w:val="99"/>
          <w:vertAlign w:val="baseline"/>
        </w:rPr>
        <w:t>|</w:t>
      </w:r>
      <w:r>
        <w:rPr>
          <w:rFonts w:ascii="Cambria Math" w:hAnsi="Cambria Math"/>
          <w:spacing w:val="11"/>
          <w:w w:val="109"/>
          <w:vertAlign w:val="baseline"/>
        </w:rPr>
        <w:t>x</w:t>
      </w:r>
      <w:r>
        <w:rPr>
          <w:rFonts w:ascii="Cambria Math" w:hAnsi="Cambria Math"/>
          <w:spacing w:val="13"/>
          <w:w w:val="125"/>
          <w:position w:val="7"/>
          <w:sz w:val="14"/>
          <w:vertAlign w:val="baseline"/>
        </w:rPr>
        <w:t>i</w:t>
      </w:r>
      <w:r>
        <w:rPr>
          <w:rFonts w:ascii="Cambria Math" w:hAnsi="Cambria Math"/>
          <w:w w:val="99"/>
          <w:vertAlign w:val="baseline"/>
        </w:rPr>
        <w:t>)</w:t>
      </w:r>
      <w:r>
        <w:rPr>
          <w:vertAlign w:val="baseline"/>
        </w:rPr>
        <w:t> </w:t>
      </w:r>
      <w:r>
        <w:rPr>
          <w:spacing w:val="-22"/>
          <w:vertAlign w:val="baseline"/>
        </w:rPr>
        <w:t> </w:t>
      </w:r>
      <w:r>
        <w:rPr>
          <w:spacing w:val="-1"/>
          <w:w w:val="99"/>
          <w:vertAlign w:val="baseline"/>
        </w:rPr>
        <w:t>u</w:t>
      </w:r>
      <w:r>
        <w:rPr>
          <w:spacing w:val="-1"/>
          <w:w w:val="99"/>
          <w:vertAlign w:val="baseline"/>
        </w:rPr>
        <w:t>s</w:t>
      </w:r>
      <w:r>
        <w:rPr>
          <w:spacing w:val="-1"/>
          <w:w w:val="99"/>
          <w:vertAlign w:val="baseline"/>
        </w:rPr>
        <w:t>i</w:t>
      </w:r>
      <w:r>
        <w:rPr>
          <w:spacing w:val="-1"/>
          <w:w w:val="99"/>
          <w:vertAlign w:val="baseline"/>
        </w:rPr>
        <w:t>n</w:t>
      </w:r>
      <w:r>
        <w:rPr>
          <w:w w:val="99"/>
          <w:vertAlign w:val="baseline"/>
        </w:rPr>
        <w:t>g </w:t>
      </w:r>
      <w:r>
        <w:rPr>
          <w:vertAlign w:val="baseline"/>
        </w:rPr>
        <w:t>multinomial sampling [36]. Unfortunately, it difficult for the neural</w:t>
      </w:r>
      <w:r>
        <w:rPr>
          <w:spacing w:val="-9"/>
          <w:vertAlign w:val="baseline"/>
        </w:rPr>
        <w:t> </w:t>
      </w:r>
      <w:r>
        <w:rPr>
          <w:vertAlign w:val="baseline"/>
        </w:rPr>
        <w:t>network</w:t>
      </w:r>
      <w:r>
        <w:rPr>
          <w:spacing w:val="-6"/>
          <w:vertAlign w:val="baseline"/>
        </w:rPr>
        <w:t> </w:t>
      </w:r>
      <w:r>
        <w:rPr>
          <w:vertAlign w:val="baseline"/>
        </w:rPr>
        <w:t>to</w:t>
      </w:r>
      <w:r>
        <w:rPr>
          <w:spacing w:val="-7"/>
          <w:vertAlign w:val="baseline"/>
        </w:rPr>
        <w:t> </w:t>
      </w:r>
      <w:r>
        <w:rPr>
          <w:vertAlign w:val="baseline"/>
        </w:rPr>
        <w:t>converge</w:t>
      </w:r>
      <w:r>
        <w:rPr>
          <w:spacing w:val="-8"/>
          <w:vertAlign w:val="baseline"/>
        </w:rPr>
        <w:t> </w:t>
      </w:r>
      <w:r>
        <w:rPr>
          <w:vertAlign w:val="baseline"/>
        </w:rPr>
        <w:t>this</w:t>
      </w:r>
      <w:r>
        <w:rPr>
          <w:spacing w:val="-6"/>
          <w:vertAlign w:val="baseline"/>
        </w:rPr>
        <w:t> </w:t>
      </w:r>
      <w:r>
        <w:rPr>
          <w:vertAlign w:val="baseline"/>
        </w:rPr>
        <w:t>way</w:t>
      </w:r>
      <w:r>
        <w:rPr>
          <w:spacing w:val="-9"/>
          <w:vertAlign w:val="baseline"/>
        </w:rPr>
        <w:t> </w:t>
      </w:r>
      <w:r>
        <w:rPr>
          <w:vertAlign w:val="baseline"/>
        </w:rPr>
        <w:t>due</w:t>
      </w:r>
      <w:r>
        <w:rPr>
          <w:spacing w:val="-5"/>
          <w:vertAlign w:val="baseline"/>
        </w:rPr>
        <w:t> </w:t>
      </w:r>
      <w:r>
        <w:rPr>
          <w:vertAlign w:val="baseline"/>
        </w:rPr>
        <w:t>to</w:t>
      </w:r>
      <w:r>
        <w:rPr>
          <w:spacing w:val="-5"/>
          <w:vertAlign w:val="baseline"/>
        </w:rPr>
        <w:t> </w:t>
      </w:r>
      <w:r>
        <w:rPr>
          <w:vertAlign w:val="baseline"/>
        </w:rPr>
        <w:t>the</w:t>
      </w:r>
      <w:r>
        <w:rPr>
          <w:spacing w:val="-6"/>
          <w:vertAlign w:val="baseline"/>
        </w:rPr>
        <w:t> </w:t>
      </w:r>
      <w:r>
        <w:rPr>
          <w:vertAlign w:val="baseline"/>
        </w:rPr>
        <w:t>high</w:t>
      </w:r>
      <w:r>
        <w:rPr>
          <w:spacing w:val="-6"/>
          <w:vertAlign w:val="baseline"/>
        </w:rPr>
        <w:t> </w:t>
      </w:r>
      <w:r>
        <w:rPr>
          <w:vertAlign w:val="baseline"/>
        </w:rPr>
        <w:t>variance</w:t>
      </w:r>
      <w:r>
        <w:rPr>
          <w:spacing w:val="-10"/>
          <w:vertAlign w:val="baseline"/>
        </w:rPr>
        <w:t> </w:t>
      </w:r>
      <w:r>
        <w:rPr>
          <w:vertAlign w:val="baseline"/>
        </w:rPr>
        <w:t>in gradient estimation. One technique to reduce the variance is to subtract an average reward </w:t>
      </w:r>
      <w:r>
        <w:rPr>
          <w:rFonts w:ascii="Cambria Math" w:hAnsi="Cambria Math"/>
          <w:vertAlign w:val="baseline"/>
        </w:rPr>
        <w:t>r̅ </w:t>
      </w:r>
      <w:r>
        <w:rPr>
          <w:vertAlign w:val="baseline"/>
        </w:rPr>
        <w:t>from the prediction reward [12]. This way, the estimated derivative</w:t>
      </w:r>
      <w:r>
        <w:rPr>
          <w:spacing w:val="-13"/>
          <w:vertAlign w:val="baseline"/>
        </w:rPr>
        <w:t> </w:t>
      </w:r>
      <w:r>
        <w:rPr>
          <w:vertAlign w:val="baseline"/>
        </w:rPr>
        <w:t>becomes:</w:t>
      </w:r>
    </w:p>
    <w:p>
      <w:pPr>
        <w:spacing w:before="104"/>
        <w:ind w:left="0" w:right="1628" w:firstLine="0"/>
        <w:jc w:val="center"/>
        <w:rPr>
          <w:rFonts w:ascii="Cambria Math"/>
          <w:sz w:val="14"/>
        </w:rPr>
      </w:pPr>
      <w:r>
        <w:rPr>
          <w:rFonts w:ascii="Cambria Math"/>
          <w:w w:val="110"/>
          <w:sz w:val="14"/>
        </w:rPr>
        <w:t>N</w:t>
      </w:r>
    </w:p>
    <w:p>
      <w:pPr>
        <w:pStyle w:val="BodyText"/>
        <w:spacing w:before="36"/>
        <w:ind w:left="702"/>
        <w:rPr>
          <w:rFonts w:ascii="Cambria Math" w:hAnsi="Cambria Math"/>
        </w:rPr>
      </w:pPr>
      <w:r>
        <w:rPr>
          <w:rFonts w:ascii="Cambria Math" w:hAnsi="Cambria Math"/>
          <w:spacing w:val="-114"/>
          <w:w w:val="99"/>
        </w:rPr>
        <w:t>∇</w:t>
      </w:r>
      <w:r>
        <w:rPr>
          <w:rFonts w:ascii="Cambria Math" w:hAnsi="Cambria Math"/>
          <w:spacing w:val="2"/>
          <w:w w:val="197"/>
          <w:position w:val="4"/>
        </w:rPr>
        <w:t>˜</w:t>
      </w:r>
      <w:r>
        <w:rPr>
          <w:rFonts w:ascii="Cambria Math" w:hAnsi="Cambria Math"/>
          <w:spacing w:val="12"/>
          <w:w w:val="113"/>
          <w:position w:val="-3"/>
          <w:sz w:val="14"/>
        </w:rPr>
        <w:t>8</w:t>
      </w:r>
      <w:r>
        <w:rPr>
          <w:rFonts w:ascii="Cambria Math" w:hAnsi="Cambria Math"/>
          <w:spacing w:val="-1"/>
          <w:w w:val="98"/>
        </w:rPr>
        <w:t>L</w:t>
      </w:r>
      <w:r>
        <w:rPr>
          <w:rFonts w:ascii="Cambria Math" w:hAnsi="Cambria Math"/>
          <w:spacing w:val="14"/>
          <w:w w:val="98"/>
          <w:vertAlign w:val="subscript"/>
        </w:rPr>
        <w:t>R</w:t>
      </w:r>
      <w:r>
        <w:rPr>
          <w:rFonts w:ascii="Cambria Math" w:hAnsi="Cambria Math"/>
          <w:spacing w:val="-1"/>
          <w:w w:val="99"/>
          <w:position w:val="1"/>
          <w:vertAlign w:val="baseline"/>
        </w:rPr>
        <w:t>(</w:t>
      </w:r>
      <w:r>
        <w:rPr>
          <w:rFonts w:ascii="Cambria Math" w:hAnsi="Cambria Math"/>
          <w:spacing w:val="5"/>
          <w:w w:val="100"/>
          <w:vertAlign w:val="baseline"/>
        </w:rPr>
        <w:t>8</w:t>
      </w:r>
      <w:r>
        <w:rPr>
          <w:rFonts w:ascii="Cambria Math" w:hAnsi="Cambria Math"/>
          <w:w w:val="99"/>
          <w:position w:val="1"/>
          <w:vertAlign w:val="baseline"/>
        </w:rPr>
        <w:t>)</w:t>
      </w:r>
      <w:r>
        <w:rPr>
          <w:spacing w:val="6"/>
          <w:position w:val="1"/>
          <w:vertAlign w:val="baseline"/>
        </w:rPr>
        <w:t> </w:t>
      </w:r>
      <w:r>
        <w:rPr>
          <w:rFonts w:ascii="Cambria Math" w:hAnsi="Cambria Math"/>
          <w:w w:val="99"/>
          <w:vertAlign w:val="baseline"/>
        </w:rPr>
        <w:t>=</w:t>
      </w:r>
      <w:r>
        <w:rPr>
          <w:spacing w:val="7"/>
          <w:vertAlign w:val="baseline"/>
        </w:rPr>
        <w:t> </w:t>
      </w:r>
      <w:r>
        <w:rPr>
          <w:rFonts w:ascii="Cambria Math" w:hAnsi="Cambria Math"/>
          <w:w w:val="240"/>
          <w:vertAlign w:val="baseline"/>
        </w:rPr>
        <w:t>Σ</w:t>
      </w:r>
      <w:r>
        <w:rPr>
          <w:rFonts w:ascii="Cambria Math" w:hAnsi="Cambria Math"/>
          <w:w w:val="99"/>
          <w:position w:val="1"/>
          <w:vertAlign w:val="baseline"/>
        </w:rPr>
        <w:t>[</w:t>
      </w:r>
      <w:r>
        <w:rPr>
          <w:rFonts w:ascii="Cambria Math" w:hAnsi="Cambria Math"/>
          <w:spacing w:val="1"/>
          <w:w w:val="99"/>
          <w:vertAlign w:val="baseline"/>
        </w:rPr>
        <w:t>R</w:t>
      </w:r>
      <w:r>
        <w:rPr>
          <w:rFonts w:ascii="Cambria Math" w:hAnsi="Cambria Math"/>
          <w:spacing w:val="1"/>
          <w:w w:val="99"/>
          <w:position w:val="1"/>
          <w:vertAlign w:val="baseline"/>
        </w:rPr>
        <w:t>(</w:t>
      </w:r>
      <w:r>
        <w:rPr>
          <w:rFonts w:ascii="Cambria Math" w:hAnsi="Cambria Math"/>
          <w:spacing w:val="8"/>
          <w:w w:val="110"/>
          <w:vertAlign w:val="baseline"/>
        </w:rPr>
        <w:t>y</w:t>
      </w:r>
      <w:r>
        <w:rPr>
          <w:rFonts w:ascii="Cambria Math" w:hAnsi="Cambria Math"/>
          <w:w w:val="125"/>
          <w:position w:val="7"/>
          <w:sz w:val="14"/>
          <w:vertAlign w:val="baseline"/>
        </w:rPr>
        <w:t>i</w:t>
      </w:r>
      <w:r>
        <w:rPr>
          <w:position w:val="7"/>
          <w:sz w:val="14"/>
          <w:vertAlign w:val="baseline"/>
        </w:rPr>
        <w:t> </w:t>
      </w:r>
      <w:r>
        <w:rPr>
          <w:spacing w:val="-11"/>
          <w:position w:val="7"/>
          <w:sz w:val="14"/>
          <w:vertAlign w:val="baseline"/>
        </w:rPr>
        <w:t> </w:t>
      </w:r>
      <w:r>
        <w:rPr>
          <w:rFonts w:ascii="Cambria Math" w:hAnsi="Cambria Math"/>
          <w:w w:val="99"/>
          <w:vertAlign w:val="baseline"/>
        </w:rPr>
        <w:t>,</w:t>
      </w:r>
      <w:r>
        <w:rPr>
          <w:spacing w:val="-17"/>
          <w:vertAlign w:val="baseline"/>
        </w:rPr>
        <w:t> </w:t>
      </w:r>
      <w:r>
        <w:rPr>
          <w:rFonts w:ascii="Cambria Math" w:hAnsi="Cambria Math"/>
          <w:spacing w:val="-83"/>
          <w:w w:val="110"/>
          <w:vertAlign w:val="baseline"/>
        </w:rPr>
        <w:t>y</w:t>
      </w:r>
      <w:r>
        <w:rPr>
          <w:rFonts w:ascii="Cambria Math" w:hAnsi="Cambria Math"/>
          <w:spacing w:val="8"/>
          <w:w w:val="136"/>
          <w:vertAlign w:val="baseline"/>
        </w:rPr>
        <w:t>˜</w:t>
      </w:r>
      <w:r>
        <w:rPr>
          <w:rFonts w:ascii="Cambria Math" w:hAnsi="Cambria Math"/>
          <w:w w:val="99"/>
          <w:position w:val="1"/>
          <w:vertAlign w:val="baseline"/>
        </w:rPr>
        <w:t>)</w:t>
      </w:r>
      <w:r>
        <w:rPr>
          <w:spacing w:val="-6"/>
          <w:position w:val="1"/>
          <w:vertAlign w:val="baseline"/>
        </w:rPr>
        <w:t> </w:t>
      </w:r>
      <w:r>
        <w:rPr>
          <w:rFonts w:ascii="Cambria Math" w:hAnsi="Cambria Math"/>
          <w:w w:val="99"/>
          <w:vertAlign w:val="baseline"/>
        </w:rPr>
        <w:t>−</w:t>
      </w:r>
      <w:r>
        <w:rPr>
          <w:spacing w:val="-5"/>
          <w:vertAlign w:val="baseline"/>
        </w:rPr>
        <w:t> </w:t>
      </w:r>
      <w:r>
        <w:rPr>
          <w:rFonts w:ascii="Cambria Math" w:hAnsi="Cambria Math"/>
          <w:spacing w:val="-1"/>
          <w:w w:val="114"/>
          <w:vertAlign w:val="baseline"/>
        </w:rPr>
        <w:t>r</w:t>
      </w:r>
      <w:r>
        <w:rPr>
          <w:rFonts w:ascii="Cambria Math" w:hAnsi="Cambria Math"/>
          <w:spacing w:val="4"/>
          <w:w w:val="99"/>
          <w:vertAlign w:val="baseline"/>
        </w:rPr>
        <w:t>̅</w:t>
      </w:r>
      <w:r>
        <w:rPr>
          <w:rFonts w:ascii="Cambria Math" w:hAnsi="Cambria Math"/>
          <w:w w:val="99"/>
          <w:position w:val="1"/>
          <w:vertAlign w:val="baseline"/>
        </w:rPr>
        <w:t>]</w:t>
      </w:r>
      <w:r>
        <w:rPr>
          <w:spacing w:val="-5"/>
          <w:position w:val="1"/>
          <w:vertAlign w:val="baseline"/>
        </w:rPr>
        <w:t> </w:t>
      </w:r>
      <w:r>
        <w:rPr>
          <w:rFonts w:ascii="Cambria Math" w:hAnsi="Cambria Math"/>
          <w:w w:val="99"/>
          <w:vertAlign w:val="baseline"/>
        </w:rPr>
        <w:t>∙</w:t>
      </w:r>
      <w:r>
        <w:rPr>
          <w:spacing w:val="-6"/>
          <w:vertAlign w:val="baseline"/>
        </w:rPr>
        <w:t> </w:t>
      </w:r>
      <w:r>
        <w:rPr>
          <w:rFonts w:ascii="Cambria Math" w:hAnsi="Cambria Math"/>
          <w:spacing w:val="1"/>
          <w:w w:val="99"/>
          <w:vertAlign w:val="baseline"/>
        </w:rPr>
        <w:t>∇</w:t>
      </w:r>
      <w:r>
        <w:rPr>
          <w:rFonts w:ascii="Cambria Math" w:hAnsi="Cambria Math"/>
          <w:w w:val="105"/>
          <w:vertAlign w:val="subscript"/>
        </w:rPr>
        <w:t>8</w:t>
      </w:r>
      <w:r>
        <w:rPr>
          <w:spacing w:val="-4"/>
          <w:vertAlign w:val="baseline"/>
        </w:rPr>
        <w:t> </w:t>
      </w:r>
      <w:r>
        <w:rPr>
          <w:rFonts w:ascii="Cambria Math" w:hAnsi="Cambria Math"/>
          <w:spacing w:val="1"/>
          <w:w w:val="99"/>
          <w:vertAlign w:val="baseline"/>
        </w:rPr>
        <w:t>l</w:t>
      </w:r>
      <w:r>
        <w:rPr>
          <w:rFonts w:ascii="Cambria Math" w:hAnsi="Cambria Math"/>
          <w:w w:val="99"/>
          <w:vertAlign w:val="baseline"/>
        </w:rPr>
        <w:t>og</w:t>
      </w:r>
      <w:r>
        <w:rPr>
          <w:spacing w:val="-17"/>
          <w:vertAlign w:val="baseline"/>
        </w:rPr>
        <w:t> </w:t>
      </w:r>
      <w:r>
        <w:rPr>
          <w:rFonts w:ascii="Cambria Math" w:hAnsi="Cambria Math"/>
          <w:spacing w:val="-8"/>
          <w:w w:val="99"/>
          <w:vertAlign w:val="baseline"/>
        </w:rPr>
        <w:t>p</w:t>
      </w:r>
      <w:r>
        <w:rPr>
          <w:rFonts w:ascii="Cambria Math" w:hAnsi="Cambria Math"/>
          <w:spacing w:val="12"/>
          <w:w w:val="105"/>
          <w:vertAlign w:val="subscript"/>
        </w:rPr>
        <w:t>8</w:t>
      </w:r>
      <w:r>
        <w:rPr>
          <w:rFonts w:ascii="Cambria Math" w:hAnsi="Cambria Math"/>
          <w:spacing w:val="1"/>
          <w:w w:val="99"/>
          <w:vertAlign w:val="baseline"/>
        </w:rPr>
        <w:t>(</w:t>
      </w:r>
      <w:r>
        <w:rPr>
          <w:rFonts w:ascii="Cambria Math" w:hAnsi="Cambria Math"/>
          <w:spacing w:val="-83"/>
          <w:w w:val="110"/>
          <w:vertAlign w:val="baseline"/>
        </w:rPr>
        <w:t>y</w:t>
      </w:r>
      <w:r>
        <w:rPr>
          <w:rFonts w:ascii="Cambria Math" w:hAnsi="Cambria Math"/>
          <w:spacing w:val="8"/>
          <w:w w:val="136"/>
          <w:vertAlign w:val="baseline"/>
        </w:rPr>
        <w:t>˜</w:t>
      </w:r>
      <w:r>
        <w:rPr>
          <w:rFonts w:ascii="Cambria Math" w:hAnsi="Cambria Math"/>
          <w:spacing w:val="-1"/>
          <w:w w:val="99"/>
          <w:vertAlign w:val="baseline"/>
        </w:rPr>
        <w:t>|</w:t>
      </w:r>
      <w:r>
        <w:rPr>
          <w:rFonts w:ascii="Cambria Math" w:hAnsi="Cambria Math"/>
          <w:spacing w:val="11"/>
          <w:w w:val="109"/>
          <w:vertAlign w:val="baseline"/>
        </w:rPr>
        <w:t>x</w:t>
      </w:r>
      <w:r>
        <w:rPr>
          <w:rFonts w:ascii="Cambria Math" w:hAnsi="Cambria Math"/>
          <w:spacing w:val="13"/>
          <w:w w:val="125"/>
          <w:position w:val="7"/>
          <w:sz w:val="14"/>
          <w:vertAlign w:val="baseline"/>
        </w:rPr>
        <w:t>i</w:t>
      </w:r>
      <w:r>
        <w:rPr>
          <w:rFonts w:ascii="Cambria Math" w:hAnsi="Cambria Math"/>
          <w:w w:val="99"/>
          <w:vertAlign w:val="baseline"/>
        </w:rPr>
        <w:t>)</w:t>
      </w:r>
    </w:p>
    <w:p>
      <w:pPr>
        <w:spacing w:before="53"/>
        <w:ind w:left="1670" w:right="3293" w:firstLine="0"/>
        <w:jc w:val="center"/>
        <w:rPr>
          <w:rFonts w:ascii="Cambria Math"/>
          <w:sz w:val="14"/>
        </w:rPr>
      </w:pPr>
      <w:r>
        <w:rPr>
          <w:rFonts w:ascii="Cambria Math"/>
          <w:w w:val="110"/>
          <w:sz w:val="14"/>
        </w:rPr>
        <w:t>i=1</w:t>
      </w:r>
    </w:p>
    <w:p>
      <w:pPr>
        <w:pStyle w:val="BodyText"/>
        <w:spacing w:line="225" w:lineRule="auto" w:before="76"/>
        <w:ind w:right="15" w:firstLine="288"/>
      </w:pPr>
      <w:r>
        <w:rPr/>
        <w:t>The average reward </w:t>
      </w:r>
      <w:r>
        <w:rPr>
          <w:rFonts w:ascii="Cambria Math" w:hAnsi="Cambria Math"/>
        </w:rPr>
        <w:t>r̅ </w:t>
      </w:r>
      <w:r>
        <w:rPr/>
        <w:t>was estimated by training a separate neural network layer in [12]. In our work, we simply use Monte</w:t>
      </w:r>
    </w:p>
    <w:p>
      <w:pPr>
        <w:spacing w:after="0" w:line="225" w:lineRule="auto"/>
        <w:sectPr>
          <w:type w:val="continuous"/>
          <w:pgSz w:w="12240" w:h="15840"/>
          <w:pgMar w:top="1060" w:bottom="280" w:left="800" w:right="800"/>
          <w:cols w:num="2" w:equalWidth="0">
            <w:col w:w="5185" w:space="208"/>
            <w:col w:w="5247"/>
          </w:cols>
        </w:sectPr>
      </w:pPr>
    </w:p>
    <w:p>
      <w:pPr>
        <w:pStyle w:val="BodyText"/>
        <w:spacing w:before="154"/>
        <w:ind w:left="1259"/>
        <w:rPr>
          <w:rFonts w:ascii="Cambria Math" w:hAnsi="Cambria Math"/>
        </w:rPr>
      </w:pPr>
      <w:r>
        <w:rPr>
          <w:rFonts w:ascii="Cambria Math" w:hAnsi="Cambria Math"/>
          <w:spacing w:val="3"/>
          <w:w w:val="110"/>
        </w:rPr>
        <w:t>L</w:t>
      </w:r>
      <w:r>
        <w:rPr>
          <w:rFonts w:ascii="Cambria Math" w:hAnsi="Cambria Math"/>
          <w:spacing w:val="3"/>
          <w:w w:val="110"/>
          <w:vertAlign w:val="subscript"/>
        </w:rPr>
        <w:t>R</w:t>
      </w:r>
      <w:r>
        <w:rPr>
          <w:rFonts w:ascii="Cambria Math" w:hAnsi="Cambria Math"/>
          <w:spacing w:val="3"/>
          <w:w w:val="110"/>
          <w:position w:val="1"/>
          <w:vertAlign w:val="baseline"/>
        </w:rPr>
        <w:t>(</w:t>
      </w:r>
      <w:r>
        <w:rPr>
          <w:rFonts w:ascii="Cambria Math" w:hAnsi="Cambria Math"/>
          <w:spacing w:val="3"/>
          <w:w w:val="110"/>
          <w:vertAlign w:val="baseline"/>
        </w:rPr>
        <w:t>8</w:t>
      </w:r>
      <w:r>
        <w:rPr>
          <w:rFonts w:ascii="Cambria Math" w:hAnsi="Cambria Math"/>
          <w:spacing w:val="3"/>
          <w:w w:val="110"/>
          <w:position w:val="1"/>
          <w:vertAlign w:val="baseline"/>
        </w:rPr>
        <w:t>)</w:t>
      </w:r>
      <w:r>
        <w:rPr>
          <w:rFonts w:ascii="Cambria Math" w:hAnsi="Cambria Math"/>
          <w:spacing w:val="-11"/>
          <w:w w:val="110"/>
          <w:position w:val="1"/>
          <w:vertAlign w:val="baseline"/>
        </w:rPr>
        <w:t> </w:t>
      </w:r>
      <w:r>
        <w:rPr>
          <w:rFonts w:ascii="Cambria Math" w:hAnsi="Cambria Math"/>
          <w:w w:val="110"/>
          <w:vertAlign w:val="baseline"/>
        </w:rPr>
        <w:t>=</w:t>
      </w:r>
      <w:r>
        <w:rPr>
          <w:rFonts w:ascii="Cambria Math" w:hAnsi="Cambria Math"/>
          <w:spacing w:val="-14"/>
          <w:w w:val="110"/>
          <w:vertAlign w:val="baseline"/>
        </w:rPr>
        <w:t> </w:t>
      </w:r>
      <w:r>
        <w:rPr>
          <w:rFonts w:ascii="Cambria Math" w:hAnsi="Cambria Math"/>
          <w:w w:val="220"/>
          <w:vertAlign w:val="baseline"/>
        </w:rPr>
        <w:t>Σ</w:t>
      </w:r>
      <w:r>
        <w:rPr>
          <w:rFonts w:ascii="Cambria Math" w:hAnsi="Cambria Math"/>
          <w:spacing w:val="-75"/>
          <w:w w:val="220"/>
          <w:vertAlign w:val="baseline"/>
        </w:rPr>
        <w:t> </w:t>
      </w:r>
      <w:r>
        <w:rPr>
          <w:rFonts w:ascii="Cambria Math" w:hAnsi="Cambria Math"/>
          <w:w w:val="110"/>
          <w:vertAlign w:val="baseline"/>
        </w:rPr>
        <w:t>D</w:t>
      </w:r>
    </w:p>
    <w:p>
      <w:pPr>
        <w:spacing w:line="328" w:lineRule="auto" w:before="79"/>
        <w:ind w:left="2130" w:right="171" w:hanging="104"/>
        <w:jc w:val="right"/>
        <w:rPr>
          <w:rFonts w:ascii="Cambria Math"/>
          <w:sz w:val="14"/>
        </w:rPr>
      </w:pPr>
      <w:r>
        <w:rPr>
          <w:rFonts w:ascii="Cambria Math"/>
          <w:w w:val="105"/>
          <w:sz w:val="14"/>
        </w:rPr>
        <w:t>i=1 </w:t>
      </w:r>
      <w:r>
        <w:rPr>
          <w:rFonts w:ascii="Cambria Math"/>
          <w:w w:val="110"/>
          <w:sz w:val="14"/>
        </w:rPr>
        <w:t>N</w:t>
      </w:r>
    </w:p>
    <w:p>
      <w:pPr>
        <w:pStyle w:val="BodyText"/>
        <w:spacing w:before="6"/>
        <w:ind w:left="0"/>
        <w:rPr>
          <w:rFonts w:ascii="Cambria Math"/>
          <w:sz w:val="21"/>
        </w:rPr>
      </w:pPr>
      <w:r>
        <w:rPr/>
        <w:br w:type="column"/>
      </w:r>
      <w:r>
        <w:rPr>
          <w:rFonts w:ascii="Cambria Math"/>
          <w:sz w:val="21"/>
        </w:rPr>
      </w:r>
    </w:p>
    <w:p>
      <w:pPr>
        <w:spacing w:before="0"/>
        <w:ind w:left="-38" w:right="0" w:firstLine="0"/>
        <w:jc w:val="left"/>
        <w:rPr>
          <w:rFonts w:ascii="Cambria Math"/>
          <w:sz w:val="14"/>
        </w:rPr>
      </w:pPr>
      <w:r>
        <w:rPr>
          <w:rFonts w:ascii="Cambria Math"/>
          <w:spacing w:val="1"/>
          <w:w w:val="112"/>
          <w:sz w:val="14"/>
        </w:rPr>
        <w:t>p</w:t>
      </w:r>
      <w:r>
        <w:rPr>
          <w:rFonts w:ascii="Cambria Math"/>
          <w:spacing w:val="4"/>
          <w:w w:val="123"/>
          <w:position w:val="-2"/>
          <w:sz w:val="12"/>
        </w:rPr>
        <w:t>8</w:t>
      </w:r>
      <w:r>
        <w:rPr>
          <w:rFonts w:ascii="Cambria Math"/>
          <w:spacing w:val="-1"/>
          <w:w w:val="99"/>
          <w:sz w:val="14"/>
        </w:rPr>
        <w:t>(</w:t>
      </w:r>
      <w:r>
        <w:rPr>
          <w:rFonts w:ascii="Cambria Math"/>
          <w:spacing w:val="-64"/>
          <w:w w:val="124"/>
          <w:sz w:val="14"/>
        </w:rPr>
        <w:t>y</w:t>
      </w:r>
      <w:r>
        <w:rPr>
          <w:rFonts w:ascii="Cambria Math"/>
          <w:w w:val="72"/>
          <w:sz w:val="14"/>
        </w:rPr>
        <w:t>^</w:t>
      </w:r>
      <w:r>
        <w:rPr>
          <w:spacing w:val="-20"/>
          <w:sz w:val="14"/>
        </w:rPr>
        <w:t> </w:t>
      </w:r>
      <w:r>
        <w:rPr>
          <w:rFonts w:ascii="Cambria Math"/>
          <w:spacing w:val="1"/>
          <w:w w:val="134"/>
          <w:position w:val="5"/>
          <w:sz w:val="12"/>
        </w:rPr>
        <w:t>i</w:t>
      </w:r>
      <w:r>
        <w:rPr>
          <w:rFonts w:ascii="Cambria Math"/>
          <w:spacing w:val="-5"/>
          <w:w w:val="99"/>
          <w:sz w:val="14"/>
        </w:rPr>
        <w:t>|</w:t>
      </w:r>
      <w:r>
        <w:rPr>
          <w:rFonts w:ascii="Cambria Math"/>
          <w:spacing w:val="2"/>
          <w:w w:val="136"/>
          <w:sz w:val="14"/>
        </w:rPr>
        <w:t>s</w:t>
      </w:r>
      <w:r>
        <w:rPr>
          <w:rFonts w:ascii="Cambria Math"/>
          <w:spacing w:val="1"/>
          <w:w w:val="134"/>
          <w:position w:val="5"/>
          <w:sz w:val="12"/>
        </w:rPr>
        <w:t>i</w:t>
      </w:r>
      <w:r>
        <w:rPr>
          <w:rFonts w:ascii="Cambria Math"/>
          <w:spacing w:val="-4"/>
          <w:w w:val="99"/>
          <w:sz w:val="14"/>
        </w:rPr>
        <w:t>)</w:t>
      </w:r>
    </w:p>
    <w:p>
      <w:pPr>
        <w:spacing w:before="151"/>
        <w:ind w:left="-31" w:right="0" w:firstLine="0"/>
        <w:jc w:val="left"/>
        <w:rPr>
          <w:rFonts w:ascii="Cambria Math"/>
          <w:sz w:val="20"/>
        </w:rPr>
      </w:pPr>
      <w:r>
        <w:rPr/>
        <w:br w:type="column"/>
      </w:r>
      <w:r>
        <w:rPr>
          <w:rFonts w:ascii="Cambria Math"/>
          <w:spacing w:val="-1"/>
          <w:w w:val="99"/>
          <w:sz w:val="20"/>
        </w:rPr>
        <w:t>[</w:t>
      </w:r>
      <w:r>
        <w:rPr>
          <w:rFonts w:ascii="Cambria Math"/>
          <w:spacing w:val="1"/>
          <w:w w:val="99"/>
          <w:sz w:val="20"/>
        </w:rPr>
        <w:t>R</w:t>
      </w:r>
      <w:r>
        <w:rPr>
          <w:rFonts w:ascii="Cambria Math"/>
          <w:spacing w:val="1"/>
          <w:w w:val="99"/>
          <w:position w:val="1"/>
          <w:sz w:val="20"/>
        </w:rPr>
        <w:t>(</w:t>
      </w:r>
      <w:r>
        <w:rPr>
          <w:rFonts w:ascii="Cambria Math"/>
          <w:spacing w:val="8"/>
          <w:w w:val="110"/>
          <w:sz w:val="20"/>
        </w:rPr>
        <w:t>y</w:t>
      </w:r>
      <w:r>
        <w:rPr>
          <w:rFonts w:ascii="Cambria Math"/>
          <w:w w:val="125"/>
          <w:position w:val="7"/>
          <w:sz w:val="14"/>
        </w:rPr>
        <w:t>i</w:t>
      </w:r>
      <w:r>
        <w:rPr>
          <w:position w:val="7"/>
          <w:sz w:val="14"/>
        </w:rPr>
        <w:t> </w:t>
      </w:r>
      <w:r>
        <w:rPr>
          <w:spacing w:val="-11"/>
          <w:position w:val="7"/>
          <w:sz w:val="14"/>
        </w:rPr>
        <w:t> </w:t>
      </w:r>
      <w:r>
        <w:rPr>
          <w:rFonts w:ascii="Cambria Math"/>
          <w:w w:val="99"/>
          <w:sz w:val="20"/>
        </w:rPr>
        <w:t>,</w:t>
      </w:r>
      <w:r>
        <w:rPr>
          <w:spacing w:val="-17"/>
          <w:sz w:val="20"/>
        </w:rPr>
        <w:t> </w:t>
      </w:r>
      <w:r>
        <w:rPr>
          <w:rFonts w:ascii="Cambria Math"/>
          <w:spacing w:val="-85"/>
          <w:w w:val="110"/>
          <w:sz w:val="20"/>
        </w:rPr>
        <w:t>y</w:t>
      </w:r>
      <w:r>
        <w:rPr>
          <w:rFonts w:ascii="Cambria Math"/>
          <w:spacing w:val="15"/>
          <w:w w:val="72"/>
          <w:sz w:val="20"/>
        </w:rPr>
        <w:t>^</w:t>
      </w:r>
      <w:r>
        <w:rPr>
          <w:rFonts w:ascii="Cambria Math"/>
          <w:spacing w:val="11"/>
          <w:w w:val="125"/>
          <w:position w:val="7"/>
          <w:sz w:val="14"/>
        </w:rPr>
        <w:t>i</w:t>
      </w:r>
      <w:r>
        <w:rPr>
          <w:rFonts w:ascii="Cambria Math"/>
          <w:spacing w:val="1"/>
          <w:w w:val="99"/>
          <w:position w:val="1"/>
          <w:sz w:val="20"/>
        </w:rPr>
        <w:t>)</w:t>
      </w:r>
      <w:r>
        <w:rPr>
          <w:rFonts w:ascii="Cambria Math"/>
          <w:w w:val="99"/>
          <w:sz w:val="20"/>
        </w:rPr>
        <w:t>]</w:t>
      </w:r>
    </w:p>
    <w:p>
      <w:pPr>
        <w:pStyle w:val="BodyText"/>
        <w:spacing w:line="228" w:lineRule="auto" w:before="3"/>
        <w:ind w:left="1259" w:right="103"/>
        <w:jc w:val="both"/>
      </w:pPr>
      <w:r>
        <w:rPr/>
        <w:br w:type="column"/>
      </w:r>
      <w:r>
        <w:rPr/>
        <w:t>Carlo sampling to estimate </w:t>
      </w:r>
      <w:r>
        <w:rPr>
          <w:rFonts w:ascii="Cambria Math" w:hAnsi="Cambria Math"/>
        </w:rPr>
        <w:t>r̅</w:t>
      </w:r>
      <w:r>
        <w:rPr/>
        <w:t>, i.e., taking </w:t>
      </w:r>
      <w:r>
        <w:rPr>
          <w:rFonts w:ascii="Cambria Math" w:hAnsi="Cambria Math"/>
        </w:rPr>
        <w:t>k </w:t>
      </w:r>
      <w:r>
        <w:rPr/>
        <w:t>samples from the multinomial distribution and calculate the average value. Now that</w:t>
      </w:r>
      <w:r>
        <w:rPr>
          <w:spacing w:val="-8"/>
        </w:rPr>
        <w:t> </w:t>
      </w:r>
      <w:r>
        <w:rPr/>
        <w:t>the</w:t>
      </w:r>
      <w:r>
        <w:rPr>
          <w:spacing w:val="-6"/>
        </w:rPr>
        <w:t> </w:t>
      </w:r>
      <w:r>
        <w:rPr/>
        <w:t>derivative</w:t>
      </w:r>
      <w:r>
        <w:rPr>
          <w:spacing w:val="-6"/>
        </w:rPr>
        <w:t> </w:t>
      </w:r>
      <w:r>
        <w:rPr/>
        <w:t>is</w:t>
      </w:r>
      <w:r>
        <w:rPr>
          <w:spacing w:val="-10"/>
        </w:rPr>
        <w:t> </w:t>
      </w:r>
      <w:r>
        <w:rPr/>
        <w:t>obtainable,</w:t>
      </w:r>
      <w:r>
        <w:rPr>
          <w:spacing w:val="-6"/>
        </w:rPr>
        <w:t> </w:t>
      </w:r>
      <w:r>
        <w:rPr/>
        <w:t>the</w:t>
      </w:r>
      <w:r>
        <w:rPr>
          <w:spacing w:val="-9"/>
        </w:rPr>
        <w:t> </w:t>
      </w:r>
      <w:r>
        <w:rPr/>
        <w:t>backpropagation</w:t>
      </w:r>
      <w:r>
        <w:rPr>
          <w:spacing w:val="-8"/>
        </w:rPr>
        <w:t> </w:t>
      </w:r>
      <w:r>
        <w:rPr/>
        <w:t>algorithm can be used for the sequence-level</w:t>
      </w:r>
      <w:r>
        <w:rPr>
          <w:spacing w:val="-15"/>
        </w:rPr>
        <w:t> </w:t>
      </w:r>
      <w:r>
        <w:rPr/>
        <w:t>training.</w:t>
      </w:r>
    </w:p>
    <w:p>
      <w:pPr>
        <w:spacing w:after="0" w:line="228" w:lineRule="auto"/>
        <w:jc w:val="both"/>
        <w:sectPr>
          <w:type w:val="continuous"/>
          <w:pgSz w:w="12240" w:h="15840"/>
          <w:pgMar w:top="1060" w:bottom="280" w:left="800" w:right="800"/>
          <w:cols w:num="4" w:equalWidth="0">
            <w:col w:w="2440" w:space="40"/>
            <w:col w:w="583" w:space="39"/>
            <w:col w:w="927" w:space="212"/>
            <w:col w:w="6399"/>
          </w:cols>
        </w:sectPr>
      </w:pPr>
    </w:p>
    <w:p>
      <w:pPr>
        <w:spacing w:line="316" w:lineRule="auto" w:before="4"/>
        <w:ind w:left="2065" w:right="5944" w:hanging="218"/>
        <w:jc w:val="left"/>
        <w:rPr>
          <w:rFonts w:ascii="Cambria Math" w:hAnsi="Cambria Math"/>
          <w:sz w:val="14"/>
        </w:rPr>
      </w:pPr>
      <w:r>
        <w:rPr>
          <w:rFonts w:ascii="Cambria Math" w:hAnsi="Cambria Math"/>
          <w:w w:val="99"/>
          <w:sz w:val="20"/>
        </w:rPr>
        <w:t>=</w:t>
      </w:r>
      <w:r>
        <w:rPr>
          <w:spacing w:val="5"/>
          <w:sz w:val="20"/>
        </w:rPr>
        <w:t> </w:t>
      </w:r>
      <w:r>
        <w:rPr>
          <w:rFonts w:ascii="Cambria Math" w:hAnsi="Cambria Math"/>
          <w:w w:val="240"/>
          <w:sz w:val="20"/>
        </w:rPr>
        <w:t>Σ</w:t>
      </w:r>
      <w:r>
        <w:rPr>
          <w:sz w:val="20"/>
        </w:rPr>
        <w:t>   </w:t>
      </w:r>
      <w:r>
        <w:rPr>
          <w:spacing w:val="-8"/>
          <w:sz w:val="20"/>
        </w:rPr>
        <w:t> </w:t>
      </w:r>
      <w:r>
        <w:rPr>
          <w:rFonts w:ascii="Cambria Math" w:hAnsi="Cambria Math"/>
          <w:w w:val="240"/>
          <w:sz w:val="20"/>
        </w:rPr>
        <w:t>Σ</w:t>
      </w:r>
      <w:r>
        <w:rPr>
          <w:sz w:val="20"/>
        </w:rPr>
        <w:t>   </w:t>
      </w:r>
      <w:r>
        <w:rPr>
          <w:spacing w:val="-6"/>
          <w:sz w:val="20"/>
        </w:rPr>
        <w:t> </w:t>
      </w:r>
      <w:r>
        <w:rPr>
          <w:rFonts w:ascii="Cambria Math" w:hAnsi="Cambria Math"/>
          <w:spacing w:val="-7"/>
          <w:w w:val="99"/>
          <w:sz w:val="20"/>
        </w:rPr>
        <w:t>p</w:t>
      </w:r>
      <w:r>
        <w:rPr>
          <w:rFonts w:ascii="Cambria Math" w:hAnsi="Cambria Math"/>
          <w:spacing w:val="15"/>
          <w:w w:val="105"/>
          <w:sz w:val="20"/>
          <w:vertAlign w:val="subscript"/>
        </w:rPr>
        <w:t>8</w:t>
      </w:r>
      <w:r>
        <w:rPr>
          <w:rFonts w:ascii="Cambria Math" w:hAnsi="Cambria Math"/>
          <w:spacing w:val="1"/>
          <w:w w:val="99"/>
          <w:sz w:val="20"/>
          <w:vertAlign w:val="baseline"/>
        </w:rPr>
        <w:t>(</w:t>
      </w:r>
      <w:r>
        <w:rPr>
          <w:rFonts w:ascii="Cambria Math" w:hAnsi="Cambria Math"/>
          <w:spacing w:val="-85"/>
          <w:w w:val="110"/>
          <w:sz w:val="20"/>
          <w:vertAlign w:val="baseline"/>
        </w:rPr>
        <w:t>y</w:t>
      </w:r>
      <w:r>
        <w:rPr>
          <w:rFonts w:ascii="Cambria Math" w:hAnsi="Cambria Math"/>
          <w:spacing w:val="15"/>
          <w:w w:val="72"/>
          <w:sz w:val="20"/>
          <w:vertAlign w:val="baseline"/>
        </w:rPr>
        <w:t>^</w:t>
      </w:r>
      <w:r>
        <w:rPr>
          <w:rFonts w:ascii="Cambria Math" w:hAnsi="Cambria Math"/>
          <w:spacing w:val="11"/>
          <w:w w:val="125"/>
          <w:position w:val="7"/>
          <w:sz w:val="14"/>
          <w:vertAlign w:val="baseline"/>
        </w:rPr>
        <w:t>i</w:t>
      </w:r>
      <w:r>
        <w:rPr>
          <w:rFonts w:ascii="Cambria Math" w:hAnsi="Cambria Math"/>
          <w:spacing w:val="1"/>
          <w:w w:val="99"/>
          <w:sz w:val="20"/>
          <w:vertAlign w:val="baseline"/>
        </w:rPr>
        <w:t>|</w:t>
      </w:r>
      <w:r>
        <w:rPr>
          <w:rFonts w:ascii="Cambria Math" w:hAnsi="Cambria Math"/>
          <w:spacing w:val="11"/>
          <w:w w:val="109"/>
          <w:sz w:val="20"/>
          <w:vertAlign w:val="baseline"/>
        </w:rPr>
        <w:t>x</w:t>
      </w:r>
      <w:r>
        <w:rPr>
          <w:rFonts w:ascii="Cambria Math" w:hAnsi="Cambria Math"/>
          <w:spacing w:val="13"/>
          <w:w w:val="125"/>
          <w:position w:val="7"/>
          <w:sz w:val="14"/>
          <w:vertAlign w:val="baseline"/>
        </w:rPr>
        <w:t>i</w:t>
      </w:r>
      <w:r>
        <w:rPr>
          <w:rFonts w:ascii="Cambria Math" w:hAnsi="Cambria Math"/>
          <w:spacing w:val="-1"/>
          <w:w w:val="99"/>
          <w:sz w:val="20"/>
          <w:vertAlign w:val="baseline"/>
        </w:rPr>
        <w:t>)</w:t>
      </w:r>
      <w:r>
        <w:rPr>
          <w:rFonts w:ascii="Cambria Math" w:hAnsi="Cambria Math"/>
          <w:spacing w:val="1"/>
          <w:w w:val="99"/>
          <w:sz w:val="20"/>
          <w:vertAlign w:val="baseline"/>
        </w:rPr>
        <w:t>R</w:t>
      </w:r>
      <w:r>
        <w:rPr>
          <w:rFonts w:ascii="Cambria Math" w:hAnsi="Cambria Math"/>
          <w:spacing w:val="-1"/>
          <w:w w:val="99"/>
          <w:sz w:val="20"/>
          <w:vertAlign w:val="baseline"/>
        </w:rPr>
        <w:t>(</w:t>
      </w:r>
      <w:r>
        <w:rPr>
          <w:rFonts w:ascii="Cambria Math" w:hAnsi="Cambria Math"/>
          <w:spacing w:val="11"/>
          <w:w w:val="110"/>
          <w:sz w:val="20"/>
          <w:vertAlign w:val="baseline"/>
        </w:rPr>
        <w:t>y</w:t>
      </w:r>
      <w:r>
        <w:rPr>
          <w:rFonts w:ascii="Cambria Math" w:hAnsi="Cambria Math"/>
          <w:spacing w:val="13"/>
          <w:w w:val="125"/>
          <w:position w:val="7"/>
          <w:sz w:val="14"/>
          <w:vertAlign w:val="baseline"/>
        </w:rPr>
        <w:t>i</w:t>
      </w:r>
      <w:r>
        <w:rPr>
          <w:rFonts w:ascii="Cambria Math" w:hAnsi="Cambria Math"/>
          <w:w w:val="99"/>
          <w:sz w:val="20"/>
          <w:vertAlign w:val="baseline"/>
        </w:rPr>
        <w:t>,</w:t>
      </w:r>
      <w:r>
        <w:rPr>
          <w:spacing w:val="-17"/>
          <w:sz w:val="20"/>
          <w:vertAlign w:val="baseline"/>
        </w:rPr>
        <w:t> </w:t>
      </w:r>
      <w:r>
        <w:rPr>
          <w:rFonts w:ascii="Cambria Math" w:hAnsi="Cambria Math"/>
          <w:spacing w:val="-85"/>
          <w:w w:val="110"/>
          <w:sz w:val="20"/>
          <w:vertAlign w:val="baseline"/>
        </w:rPr>
        <w:t>y</w:t>
      </w:r>
      <w:r>
        <w:rPr>
          <w:rFonts w:ascii="Cambria Math" w:hAnsi="Cambria Math"/>
          <w:spacing w:val="15"/>
          <w:w w:val="72"/>
          <w:sz w:val="20"/>
          <w:vertAlign w:val="baseline"/>
        </w:rPr>
        <w:t>^</w:t>
      </w:r>
      <w:r>
        <w:rPr>
          <w:rFonts w:ascii="Cambria Math" w:hAnsi="Cambria Math"/>
          <w:spacing w:val="13"/>
          <w:w w:val="125"/>
          <w:position w:val="7"/>
          <w:sz w:val="14"/>
          <w:vertAlign w:val="baseline"/>
        </w:rPr>
        <w:t>i</w:t>
      </w:r>
      <w:r>
        <w:rPr>
          <w:rFonts w:ascii="Cambria Math" w:hAnsi="Cambria Math"/>
          <w:w w:val="99"/>
          <w:sz w:val="20"/>
          <w:vertAlign w:val="baseline"/>
        </w:rPr>
        <w:t>)</w:t>
      </w:r>
      <w:r>
        <w:rPr>
          <w:w w:val="99"/>
          <w:sz w:val="20"/>
          <w:vertAlign w:val="baseline"/>
        </w:rPr>
        <w:t> </w:t>
      </w:r>
      <w:r>
        <w:rPr>
          <w:rFonts w:ascii="Cambria Math" w:hAnsi="Cambria Math"/>
          <w:spacing w:val="6"/>
          <w:w w:val="125"/>
          <w:position w:val="2"/>
          <w:sz w:val="14"/>
          <w:vertAlign w:val="baseline"/>
        </w:rPr>
        <w:t>i</w:t>
      </w:r>
      <w:r>
        <w:rPr>
          <w:rFonts w:ascii="Cambria Math" w:hAnsi="Cambria Math"/>
          <w:spacing w:val="2"/>
          <w:w w:val="96"/>
          <w:position w:val="2"/>
          <w:sz w:val="14"/>
          <w:vertAlign w:val="baseline"/>
        </w:rPr>
        <w:t>=</w:t>
      </w:r>
      <w:r>
        <w:rPr>
          <w:rFonts w:ascii="Cambria Math" w:hAnsi="Cambria Math"/>
          <w:w w:val="103"/>
          <w:position w:val="2"/>
          <w:sz w:val="14"/>
          <w:vertAlign w:val="baseline"/>
        </w:rPr>
        <w:t>1</w:t>
      </w:r>
      <w:r>
        <w:rPr>
          <w:spacing w:val="11"/>
          <w:position w:val="2"/>
          <w:sz w:val="14"/>
          <w:vertAlign w:val="baseline"/>
        </w:rPr>
        <w:t> </w:t>
      </w:r>
      <w:r>
        <w:rPr>
          <w:rFonts w:ascii="Cambria Math" w:hAnsi="Cambria Math"/>
          <w:spacing w:val="-64"/>
          <w:w w:val="124"/>
          <w:sz w:val="14"/>
          <w:vertAlign w:val="baseline"/>
        </w:rPr>
        <w:t>y</w:t>
      </w:r>
      <w:r>
        <w:rPr>
          <w:rFonts w:ascii="Cambria Math" w:hAnsi="Cambria Math"/>
          <w:w w:val="72"/>
          <w:sz w:val="14"/>
          <w:vertAlign w:val="baseline"/>
        </w:rPr>
        <w:t>^</w:t>
      </w:r>
      <w:r>
        <w:rPr>
          <w:spacing w:val="-20"/>
          <w:sz w:val="14"/>
          <w:vertAlign w:val="baseline"/>
        </w:rPr>
        <w:t> </w:t>
      </w:r>
      <w:r>
        <w:rPr>
          <w:rFonts w:ascii="Cambria Math" w:hAnsi="Cambria Math"/>
          <w:spacing w:val="5"/>
          <w:w w:val="134"/>
          <w:position w:val="4"/>
          <w:sz w:val="12"/>
          <w:vertAlign w:val="baseline"/>
        </w:rPr>
        <w:t>i</w:t>
      </w:r>
      <w:r>
        <w:rPr>
          <w:rFonts w:ascii="Cambria Math" w:hAnsi="Cambria Math"/>
          <w:spacing w:val="-1"/>
          <w:w w:val="99"/>
          <w:sz w:val="14"/>
          <w:vertAlign w:val="baseline"/>
        </w:rPr>
        <w:t>∈</w:t>
      </w:r>
      <w:r>
        <w:rPr>
          <w:rFonts w:ascii="Cambria Math" w:hAnsi="Cambria Math"/>
          <w:spacing w:val="2"/>
          <w:w w:val="117"/>
          <w:sz w:val="14"/>
          <w:vertAlign w:val="baseline"/>
        </w:rPr>
        <w:t>Y</w:t>
      </w:r>
      <w:r>
        <w:rPr>
          <w:rFonts w:ascii="Cambria Math" w:hAnsi="Cambria Math"/>
          <w:spacing w:val="-1"/>
          <w:w w:val="99"/>
          <w:sz w:val="14"/>
          <w:vertAlign w:val="baseline"/>
        </w:rPr>
        <w:t>(</w:t>
      </w:r>
      <w:r>
        <w:rPr>
          <w:rFonts w:ascii="Cambria Math" w:hAnsi="Cambria Math"/>
          <w:spacing w:val="6"/>
          <w:w w:val="136"/>
          <w:sz w:val="14"/>
          <w:vertAlign w:val="baseline"/>
        </w:rPr>
        <w:t>s</w:t>
      </w:r>
      <w:r>
        <w:rPr>
          <w:rFonts w:ascii="Cambria Math" w:hAnsi="Cambria Math"/>
          <w:spacing w:val="5"/>
          <w:w w:val="134"/>
          <w:position w:val="4"/>
          <w:sz w:val="12"/>
          <w:vertAlign w:val="baseline"/>
        </w:rPr>
        <w:t>i</w:t>
      </w:r>
      <w:r>
        <w:rPr>
          <w:rFonts w:ascii="Cambria Math" w:hAnsi="Cambria Math"/>
          <w:w w:val="99"/>
          <w:sz w:val="14"/>
          <w:vertAlign w:val="baseline"/>
        </w:rPr>
        <w:t>)</w:t>
      </w:r>
    </w:p>
    <w:p>
      <w:pPr>
        <w:spacing w:after="0" w:line="316" w:lineRule="auto"/>
        <w:jc w:val="left"/>
        <w:rPr>
          <w:rFonts w:ascii="Cambria Math" w:hAnsi="Cambria Math"/>
          <w:sz w:val="14"/>
        </w:rPr>
        <w:sectPr>
          <w:type w:val="continuous"/>
          <w:pgSz w:w="12240" w:h="15840"/>
          <w:pgMar w:top="1060" w:bottom="280" w:left="800" w:right="800"/>
        </w:sectPr>
      </w:pPr>
    </w:p>
    <w:p>
      <w:pPr>
        <w:pStyle w:val="ListParagraph"/>
        <w:numPr>
          <w:ilvl w:val="0"/>
          <w:numId w:val="1"/>
        </w:numPr>
        <w:tabs>
          <w:tab w:pos="2169" w:val="left" w:leader="none"/>
        </w:tabs>
        <w:spacing w:line="240" w:lineRule="auto" w:before="55" w:after="0"/>
        <w:ind w:left="2168" w:right="0" w:hanging="315"/>
        <w:jc w:val="left"/>
        <w:rPr>
          <w:sz w:val="16"/>
        </w:rPr>
      </w:pPr>
      <w:r>
        <w:rPr>
          <w:sz w:val="20"/>
        </w:rPr>
        <w:t>E</w:t>
      </w:r>
      <w:r>
        <w:rPr>
          <w:sz w:val="16"/>
        </w:rPr>
        <w:t>XPERIMENTS</w:t>
      </w:r>
    </w:p>
    <w:p>
      <w:pPr>
        <w:pStyle w:val="BodyText"/>
        <w:spacing w:line="228" w:lineRule="auto" w:before="80"/>
        <w:ind w:right="38" w:firstLine="288"/>
        <w:jc w:val="both"/>
      </w:pPr>
      <w:r>
        <w:rPr/>
        <w:t>In</w:t>
      </w:r>
      <w:r>
        <w:rPr>
          <w:spacing w:val="-19"/>
        </w:rPr>
        <w:t> </w:t>
      </w:r>
      <w:r>
        <w:rPr/>
        <w:t>this</w:t>
      </w:r>
      <w:r>
        <w:rPr>
          <w:spacing w:val="-18"/>
        </w:rPr>
        <w:t> </w:t>
      </w:r>
      <w:r>
        <w:rPr/>
        <w:t>section,</w:t>
      </w:r>
      <w:r>
        <w:rPr>
          <w:spacing w:val="-20"/>
        </w:rPr>
        <w:t> </w:t>
      </w:r>
      <w:r>
        <w:rPr>
          <w:spacing w:val="-3"/>
        </w:rPr>
        <w:t>we</w:t>
      </w:r>
      <w:r>
        <w:rPr>
          <w:spacing w:val="-15"/>
        </w:rPr>
        <w:t> </w:t>
      </w:r>
      <w:r>
        <w:rPr/>
        <w:t>will</w:t>
      </w:r>
      <w:r>
        <w:rPr>
          <w:spacing w:val="-17"/>
        </w:rPr>
        <w:t> </w:t>
      </w:r>
      <w:r>
        <w:rPr/>
        <w:t>first</w:t>
      </w:r>
      <w:r>
        <w:rPr>
          <w:spacing w:val="-18"/>
        </w:rPr>
        <w:t> </w:t>
      </w:r>
      <w:r>
        <w:rPr/>
        <w:t>introduce</w:t>
      </w:r>
      <w:r>
        <w:rPr>
          <w:spacing w:val="-19"/>
        </w:rPr>
        <w:t> </w:t>
      </w:r>
      <w:r>
        <w:rPr/>
        <w:t>the</w:t>
      </w:r>
      <w:r>
        <w:rPr>
          <w:spacing w:val="-20"/>
        </w:rPr>
        <w:t> </w:t>
      </w:r>
      <w:r>
        <w:rPr/>
        <w:t>dataset</w:t>
      </w:r>
      <w:r>
        <w:rPr>
          <w:spacing w:val="-20"/>
        </w:rPr>
        <w:t> </w:t>
      </w:r>
      <w:r>
        <w:rPr/>
        <w:t>used</w:t>
      </w:r>
      <w:r>
        <w:rPr>
          <w:spacing w:val="-18"/>
        </w:rPr>
        <w:t> </w:t>
      </w:r>
      <w:r>
        <w:rPr/>
        <w:t>to</w:t>
      </w:r>
      <w:r>
        <w:rPr>
          <w:spacing w:val="-17"/>
        </w:rPr>
        <w:t> </w:t>
      </w:r>
      <w:r>
        <w:rPr/>
        <w:t>train and</w:t>
      </w:r>
      <w:r>
        <w:rPr>
          <w:spacing w:val="-9"/>
        </w:rPr>
        <w:t> </w:t>
      </w:r>
      <w:r>
        <w:rPr/>
        <w:t>evaluate</w:t>
      </w:r>
      <w:r>
        <w:rPr>
          <w:spacing w:val="-11"/>
        </w:rPr>
        <w:t> </w:t>
      </w:r>
      <w:r>
        <w:rPr/>
        <w:t>our</w:t>
      </w:r>
      <w:r>
        <w:rPr>
          <w:spacing w:val="-8"/>
        </w:rPr>
        <w:t> </w:t>
      </w:r>
      <w:r>
        <w:rPr/>
        <w:t>model,</w:t>
      </w:r>
      <w:r>
        <w:rPr>
          <w:spacing w:val="-9"/>
        </w:rPr>
        <w:t> </w:t>
      </w:r>
      <w:r>
        <w:rPr/>
        <w:t>and</w:t>
      </w:r>
      <w:r>
        <w:rPr>
          <w:spacing w:val="-8"/>
        </w:rPr>
        <w:t> </w:t>
      </w:r>
      <w:r>
        <w:rPr/>
        <w:t>then</w:t>
      </w:r>
      <w:r>
        <w:rPr>
          <w:spacing w:val="-11"/>
        </w:rPr>
        <w:t> </w:t>
      </w:r>
      <w:r>
        <w:rPr/>
        <w:t>discuss</w:t>
      </w:r>
      <w:r>
        <w:rPr>
          <w:spacing w:val="-10"/>
        </w:rPr>
        <w:t> </w:t>
      </w:r>
      <w:r>
        <w:rPr/>
        <w:t>the</w:t>
      </w:r>
      <w:r>
        <w:rPr>
          <w:spacing w:val="-9"/>
        </w:rPr>
        <w:t> </w:t>
      </w:r>
      <w:r>
        <w:rPr/>
        <w:t>evaluation</w:t>
      </w:r>
      <w:r>
        <w:rPr>
          <w:spacing w:val="-10"/>
        </w:rPr>
        <w:t> </w:t>
      </w:r>
      <w:r>
        <w:rPr/>
        <w:t>metrics and</w:t>
      </w:r>
      <w:r>
        <w:rPr>
          <w:spacing w:val="-15"/>
        </w:rPr>
        <w:t> </w:t>
      </w:r>
      <w:r>
        <w:rPr/>
        <w:t>other</w:t>
      </w:r>
      <w:r>
        <w:rPr>
          <w:spacing w:val="-15"/>
        </w:rPr>
        <w:t> </w:t>
      </w:r>
      <w:r>
        <w:rPr/>
        <w:t>baseline</w:t>
      </w:r>
      <w:r>
        <w:rPr>
          <w:spacing w:val="-14"/>
        </w:rPr>
        <w:t> </w:t>
      </w:r>
      <w:r>
        <w:rPr/>
        <w:t>methods,</w:t>
      </w:r>
      <w:r>
        <w:rPr>
          <w:spacing w:val="-13"/>
        </w:rPr>
        <w:t> </w:t>
      </w:r>
      <w:r>
        <w:rPr/>
        <w:t>followed</w:t>
      </w:r>
      <w:r>
        <w:rPr>
          <w:spacing w:val="-15"/>
        </w:rPr>
        <w:t> </w:t>
      </w:r>
      <w:r>
        <w:rPr/>
        <w:t>by</w:t>
      </w:r>
      <w:r>
        <w:rPr>
          <w:spacing w:val="-16"/>
        </w:rPr>
        <w:t> </w:t>
      </w:r>
      <w:r>
        <w:rPr/>
        <w:t>implementation</w:t>
      </w:r>
      <w:r>
        <w:rPr>
          <w:spacing w:val="-17"/>
        </w:rPr>
        <w:t> </w:t>
      </w:r>
      <w:r>
        <w:rPr/>
        <w:t>details in the</w:t>
      </w:r>
      <w:r>
        <w:rPr>
          <w:spacing w:val="-4"/>
        </w:rPr>
        <w:t> </w:t>
      </w:r>
      <w:r>
        <w:rPr/>
        <w:t>end.</w:t>
      </w:r>
    </w:p>
    <w:p>
      <w:pPr>
        <w:pStyle w:val="ListParagraph"/>
        <w:numPr>
          <w:ilvl w:val="0"/>
          <w:numId w:val="4"/>
        </w:numPr>
        <w:tabs>
          <w:tab w:pos="396" w:val="left" w:leader="none"/>
        </w:tabs>
        <w:spacing w:line="240" w:lineRule="auto" w:before="120" w:after="0"/>
        <w:ind w:left="395" w:right="0" w:hanging="289"/>
        <w:jc w:val="both"/>
        <w:rPr>
          <w:i/>
          <w:sz w:val="20"/>
        </w:rPr>
      </w:pPr>
      <w:r>
        <w:rPr>
          <w:i/>
          <w:sz w:val="20"/>
        </w:rPr>
        <w:t>Dataset and Preprocessing</w:t>
      </w:r>
    </w:p>
    <w:p>
      <w:pPr>
        <w:pStyle w:val="BodyText"/>
        <w:spacing w:line="228" w:lineRule="auto" w:before="60"/>
        <w:ind w:right="38" w:firstLine="288"/>
        <w:jc w:val="both"/>
      </w:pPr>
      <w:r>
        <w:rPr/>
        <w:t>We used the public dataset IM2LATEX-100K [2], which</w:t>
      </w:r>
      <w:r>
        <w:rPr>
          <w:spacing w:val="-32"/>
        </w:rPr>
        <w:t> </w:t>
      </w:r>
      <w:r>
        <w:rPr/>
        <w:t>is constructed from the LaTeX sources of publications crawled from </w:t>
      </w:r>
      <w:r>
        <w:rPr>
          <w:i/>
        </w:rPr>
        <w:t>High Energy Physics - Theory </w:t>
      </w:r>
      <w:r>
        <w:rPr/>
        <w:t>topic on arXiv.org. The dataset contains a total of 103,556 LaTeX sequences representing different math formulas. The length of characters of each sequence ranges from 38 to 997, with mean 118 and median</w:t>
      </w:r>
      <w:r>
        <w:rPr>
          <w:spacing w:val="-5"/>
        </w:rPr>
        <w:t> </w:t>
      </w:r>
      <w:r>
        <w:rPr/>
        <w:t>98.</w:t>
      </w:r>
      <w:r>
        <w:rPr>
          <w:spacing w:val="-5"/>
        </w:rPr>
        <w:t> </w:t>
      </w:r>
      <w:r>
        <w:rPr/>
        <w:t>Each</w:t>
      </w:r>
      <w:r>
        <w:rPr>
          <w:spacing w:val="-5"/>
        </w:rPr>
        <w:t> </w:t>
      </w:r>
      <w:r>
        <w:rPr/>
        <w:t>math</w:t>
      </w:r>
      <w:r>
        <w:rPr>
          <w:spacing w:val="-5"/>
        </w:rPr>
        <w:t> </w:t>
      </w:r>
      <w:r>
        <w:rPr/>
        <w:t>formula</w:t>
      </w:r>
      <w:r>
        <w:rPr>
          <w:spacing w:val="-3"/>
        </w:rPr>
        <w:t> </w:t>
      </w:r>
      <w:r>
        <w:rPr/>
        <w:t>is</w:t>
      </w:r>
      <w:r>
        <w:rPr>
          <w:spacing w:val="-7"/>
        </w:rPr>
        <w:t> </w:t>
      </w:r>
      <w:r>
        <w:rPr/>
        <w:t>rendered</w:t>
      </w:r>
      <w:r>
        <w:rPr>
          <w:spacing w:val="-2"/>
        </w:rPr>
        <w:t> </w:t>
      </w:r>
      <w:r>
        <w:rPr/>
        <w:t>into</w:t>
      </w:r>
      <w:r>
        <w:rPr>
          <w:spacing w:val="-5"/>
        </w:rPr>
        <w:t> </w:t>
      </w:r>
      <w:r>
        <w:rPr/>
        <w:t>the</w:t>
      </w:r>
      <w:r>
        <w:rPr>
          <w:spacing w:val="-6"/>
        </w:rPr>
        <w:t> </w:t>
      </w:r>
      <w:r>
        <w:rPr/>
        <w:t>PDF</w:t>
      </w:r>
      <w:r>
        <w:rPr>
          <w:spacing w:val="-6"/>
        </w:rPr>
        <w:t> </w:t>
      </w:r>
      <w:r>
        <w:rPr/>
        <w:t>format by</w:t>
      </w:r>
      <w:r>
        <w:rPr>
          <w:spacing w:val="-7"/>
        </w:rPr>
        <w:t> </w:t>
      </w:r>
      <w:r>
        <w:rPr/>
        <w:t>the</w:t>
      </w:r>
      <w:r>
        <w:rPr>
          <w:spacing w:val="-4"/>
        </w:rPr>
        <w:t> </w:t>
      </w:r>
      <w:r>
        <w:rPr/>
        <w:t>pdfLaTeX</w:t>
      </w:r>
      <w:r>
        <w:rPr>
          <w:vertAlign w:val="superscript"/>
        </w:rPr>
        <w:t>1</w:t>
      </w:r>
      <w:r>
        <w:rPr>
          <w:spacing w:val="-7"/>
          <w:vertAlign w:val="baseline"/>
        </w:rPr>
        <w:t> </w:t>
      </w:r>
      <w:r>
        <w:rPr>
          <w:vertAlign w:val="baseline"/>
        </w:rPr>
        <w:t>tool,</w:t>
      </w:r>
      <w:r>
        <w:rPr>
          <w:spacing w:val="-4"/>
          <w:vertAlign w:val="baseline"/>
        </w:rPr>
        <w:t> </w:t>
      </w:r>
      <w:r>
        <w:rPr>
          <w:vertAlign w:val="baseline"/>
        </w:rPr>
        <w:t>and</w:t>
      </w:r>
      <w:r>
        <w:rPr>
          <w:spacing w:val="-2"/>
          <w:vertAlign w:val="baseline"/>
        </w:rPr>
        <w:t> </w:t>
      </w:r>
      <w:r>
        <w:rPr>
          <w:vertAlign w:val="baseline"/>
        </w:rPr>
        <w:t>then</w:t>
      </w:r>
      <w:r>
        <w:rPr>
          <w:spacing w:val="-4"/>
          <w:vertAlign w:val="baseline"/>
        </w:rPr>
        <w:t> </w:t>
      </w:r>
      <w:r>
        <w:rPr>
          <w:vertAlign w:val="baseline"/>
        </w:rPr>
        <w:t>converted</w:t>
      </w:r>
      <w:r>
        <w:rPr>
          <w:spacing w:val="-3"/>
          <w:vertAlign w:val="baseline"/>
        </w:rPr>
        <w:t> </w:t>
      </w:r>
      <w:r>
        <w:rPr>
          <w:vertAlign w:val="baseline"/>
        </w:rPr>
        <w:t>to</w:t>
      </w:r>
      <w:r>
        <w:rPr>
          <w:spacing w:val="-2"/>
          <w:vertAlign w:val="baseline"/>
        </w:rPr>
        <w:t> </w:t>
      </w:r>
      <w:r>
        <w:rPr>
          <w:vertAlign w:val="baseline"/>
        </w:rPr>
        <w:t>greyscale</w:t>
      </w:r>
      <w:r>
        <w:rPr>
          <w:spacing w:val="-5"/>
          <w:vertAlign w:val="baseline"/>
        </w:rPr>
        <w:t> </w:t>
      </w:r>
      <w:r>
        <w:rPr>
          <w:vertAlign w:val="baseline"/>
        </w:rPr>
        <w:t>images in PNG format at resolution 1654 × 2339. The dataset is separated</w:t>
      </w:r>
      <w:r>
        <w:rPr>
          <w:spacing w:val="-6"/>
          <w:vertAlign w:val="baseline"/>
        </w:rPr>
        <w:t> </w:t>
      </w:r>
      <w:r>
        <w:rPr>
          <w:vertAlign w:val="baseline"/>
        </w:rPr>
        <w:t>into</w:t>
      </w:r>
      <w:r>
        <w:rPr>
          <w:spacing w:val="-8"/>
          <w:vertAlign w:val="baseline"/>
        </w:rPr>
        <w:t> </w:t>
      </w:r>
      <w:r>
        <w:rPr>
          <w:vertAlign w:val="baseline"/>
        </w:rPr>
        <w:t>a</w:t>
      </w:r>
      <w:r>
        <w:rPr>
          <w:spacing w:val="-6"/>
          <w:vertAlign w:val="baseline"/>
        </w:rPr>
        <w:t> </w:t>
      </w:r>
      <w:r>
        <w:rPr>
          <w:vertAlign w:val="baseline"/>
        </w:rPr>
        <w:t>training</w:t>
      </w:r>
      <w:r>
        <w:rPr>
          <w:spacing w:val="-8"/>
          <w:vertAlign w:val="baseline"/>
        </w:rPr>
        <w:t> </w:t>
      </w:r>
      <w:r>
        <w:rPr>
          <w:vertAlign w:val="baseline"/>
        </w:rPr>
        <w:t>set</w:t>
      </w:r>
      <w:r>
        <w:rPr>
          <w:spacing w:val="-9"/>
          <w:vertAlign w:val="baseline"/>
        </w:rPr>
        <w:t> </w:t>
      </w:r>
      <w:r>
        <w:rPr>
          <w:vertAlign w:val="baseline"/>
        </w:rPr>
        <w:t>of</w:t>
      </w:r>
      <w:r>
        <w:rPr>
          <w:spacing w:val="-8"/>
          <w:vertAlign w:val="baseline"/>
        </w:rPr>
        <w:t> </w:t>
      </w:r>
      <w:r>
        <w:rPr>
          <w:vertAlign w:val="baseline"/>
        </w:rPr>
        <w:t>83,883</w:t>
      </w:r>
      <w:r>
        <w:rPr>
          <w:spacing w:val="-6"/>
          <w:vertAlign w:val="baseline"/>
        </w:rPr>
        <w:t> </w:t>
      </w:r>
      <w:r>
        <w:rPr>
          <w:vertAlign w:val="baseline"/>
        </w:rPr>
        <w:t>formulas,</w:t>
      </w:r>
      <w:r>
        <w:rPr>
          <w:spacing w:val="-8"/>
          <w:vertAlign w:val="baseline"/>
        </w:rPr>
        <w:t> </w:t>
      </w:r>
      <w:r>
        <w:rPr>
          <w:vertAlign w:val="baseline"/>
        </w:rPr>
        <w:t>a</w:t>
      </w:r>
      <w:r>
        <w:rPr>
          <w:spacing w:val="-7"/>
          <w:vertAlign w:val="baseline"/>
        </w:rPr>
        <w:t> </w:t>
      </w:r>
      <w:r>
        <w:rPr>
          <w:vertAlign w:val="baseline"/>
        </w:rPr>
        <w:t>validation</w:t>
      </w:r>
      <w:r>
        <w:rPr>
          <w:spacing w:val="-7"/>
          <w:vertAlign w:val="baseline"/>
        </w:rPr>
        <w:t> </w:t>
      </w:r>
      <w:r>
        <w:rPr>
          <w:vertAlign w:val="baseline"/>
        </w:rPr>
        <w:t>set of 9,319 formulas, and a test set of 10,354</w:t>
      </w:r>
      <w:r>
        <w:rPr>
          <w:spacing w:val="-31"/>
          <w:vertAlign w:val="baseline"/>
        </w:rPr>
        <w:t> </w:t>
      </w:r>
      <w:r>
        <w:rPr>
          <w:vertAlign w:val="baseline"/>
        </w:rPr>
        <w:t>formulas.</w:t>
      </w:r>
    </w:p>
    <w:p>
      <w:pPr>
        <w:pStyle w:val="BodyText"/>
        <w:spacing w:line="228" w:lineRule="auto" w:before="119"/>
        <w:ind w:right="38" w:firstLine="288"/>
        <w:jc w:val="both"/>
      </w:pPr>
      <w:r>
        <w:rPr/>
        <w:t>The training of our model starts with constructing a token </w:t>
      </w:r>
      <w:r>
        <w:rPr>
          <w:spacing w:val="-1"/>
          <w:w w:val="99"/>
        </w:rPr>
        <w:t>v</w:t>
      </w:r>
      <w:r>
        <w:rPr>
          <w:spacing w:val="1"/>
          <w:w w:val="99"/>
        </w:rPr>
        <w:t>o</w:t>
      </w:r>
      <w:r>
        <w:rPr>
          <w:w w:val="99"/>
        </w:rPr>
        <w:t>c</w:t>
      </w:r>
      <w:r>
        <w:rPr>
          <w:spacing w:val="-2"/>
          <w:w w:val="99"/>
        </w:rPr>
        <w:t>a</w:t>
      </w:r>
      <w:r>
        <w:rPr>
          <w:spacing w:val="1"/>
          <w:w w:val="99"/>
        </w:rPr>
        <w:t>b</w:t>
      </w:r>
      <w:r>
        <w:rPr>
          <w:spacing w:val="-1"/>
          <w:w w:val="99"/>
        </w:rPr>
        <w:t>u</w:t>
      </w:r>
      <w:r>
        <w:rPr>
          <w:spacing w:val="-3"/>
          <w:w w:val="99"/>
        </w:rPr>
        <w:t>l</w:t>
      </w:r>
      <w:r>
        <w:rPr>
          <w:w w:val="99"/>
        </w:rPr>
        <w:t>a</w:t>
      </w:r>
      <w:r>
        <w:rPr>
          <w:spacing w:val="1"/>
          <w:w w:val="99"/>
        </w:rPr>
        <w:t>r</w:t>
      </w:r>
      <w:r>
        <w:rPr>
          <w:w w:val="99"/>
        </w:rPr>
        <w:t>y</w:t>
      </w:r>
      <w:r>
        <w:rPr/>
        <w:t> </w:t>
      </w:r>
      <w:r>
        <w:rPr>
          <w:spacing w:val="-22"/>
        </w:rPr>
        <w:t> </w:t>
      </w:r>
      <w:r>
        <w:rPr>
          <w:rFonts w:ascii="Cambria Math" w:hAnsi="Cambria Math"/>
          <w:spacing w:val="-108"/>
          <w:w w:val="103"/>
        </w:rPr>
        <w:t>V</w:t>
      </w:r>
      <w:r>
        <w:rPr>
          <w:rFonts w:ascii="Cambria Math" w:hAnsi="Cambria Math"/>
          <w:spacing w:val="-23"/>
          <w:w w:val="102"/>
          <w:position w:val="4"/>
        </w:rPr>
        <w:t>¯</w:t>
      </w:r>
      <w:r>
        <w:rPr>
          <w:rFonts w:ascii="Cambria Math" w:hAnsi="Cambria Math"/>
          <w:w w:val="99"/>
          <w:position w:val="4"/>
        </w:rPr>
        <w:t>⃗</w:t>
      </w:r>
      <w:r>
        <w:rPr>
          <w:spacing w:val="-11"/>
          <w:position w:val="4"/>
        </w:rPr>
        <w:t> </w:t>
      </w:r>
      <w:r>
        <w:rPr>
          <w:w w:val="99"/>
        </w:rPr>
        <w:t>.</w:t>
      </w:r>
      <w:r>
        <w:rPr/>
        <w:t> </w:t>
      </w:r>
      <w:r>
        <w:rPr>
          <w:spacing w:val="1"/>
        </w:rPr>
        <w:t> </w:t>
      </w:r>
      <w:r>
        <w:rPr>
          <w:spacing w:val="3"/>
          <w:w w:val="99"/>
        </w:rPr>
        <w:t>T</w:t>
      </w:r>
      <w:r>
        <w:rPr>
          <w:spacing w:val="-1"/>
          <w:w w:val="99"/>
        </w:rPr>
        <w:t>h</w:t>
      </w:r>
      <w:r>
        <w:rPr>
          <w:spacing w:val="-1"/>
          <w:w w:val="99"/>
        </w:rPr>
        <w:t>i</w:t>
      </w:r>
      <w:r>
        <w:rPr>
          <w:w w:val="99"/>
        </w:rPr>
        <w:t>s</w:t>
      </w:r>
      <w:r>
        <w:rPr/>
        <w:t>  </w:t>
      </w:r>
      <w:r>
        <w:rPr>
          <w:w w:val="99"/>
        </w:rPr>
        <w:t>ca</w:t>
      </w:r>
      <w:r>
        <w:rPr>
          <w:w w:val="99"/>
        </w:rPr>
        <w:t>n</w:t>
      </w:r>
      <w:r>
        <w:rPr/>
        <w:t> </w:t>
      </w:r>
      <w:r>
        <w:rPr>
          <w:spacing w:val="-1"/>
        </w:rPr>
        <w:t> </w:t>
      </w:r>
      <w:r>
        <w:rPr>
          <w:spacing w:val="1"/>
          <w:w w:val="99"/>
        </w:rPr>
        <w:t>b</w:t>
      </w:r>
      <w:r>
        <w:rPr>
          <w:w w:val="99"/>
        </w:rPr>
        <w:t>e</w:t>
      </w:r>
      <w:r>
        <w:rPr/>
        <w:t> </w:t>
      </w:r>
      <w:r>
        <w:rPr>
          <w:spacing w:val="1"/>
        </w:rPr>
        <w:t> </w:t>
      </w:r>
      <w:r>
        <w:rPr>
          <w:spacing w:val="-1"/>
          <w:w w:val="99"/>
        </w:rPr>
        <w:t>d</w:t>
      </w:r>
      <w:r>
        <w:rPr>
          <w:spacing w:val="1"/>
          <w:w w:val="99"/>
        </w:rPr>
        <w:t>o</w:t>
      </w:r>
      <w:r>
        <w:rPr>
          <w:spacing w:val="-1"/>
          <w:w w:val="99"/>
        </w:rPr>
        <w:t>n</w:t>
      </w:r>
      <w:r>
        <w:rPr>
          <w:w w:val="99"/>
        </w:rPr>
        <w:t>e</w:t>
      </w:r>
      <w:r>
        <w:rPr/>
        <w:t> </w:t>
      </w:r>
      <w:r>
        <w:rPr>
          <w:spacing w:val="1"/>
        </w:rPr>
        <w:t> </w:t>
      </w:r>
      <w:r>
        <w:rPr>
          <w:spacing w:val="1"/>
          <w:w w:val="99"/>
        </w:rPr>
        <w:t>b</w:t>
      </w:r>
      <w:r>
        <w:rPr>
          <w:w w:val="99"/>
        </w:rPr>
        <w:t>y</w:t>
      </w:r>
      <w:r>
        <w:rPr/>
        <w:t> </w:t>
      </w:r>
      <w:r>
        <w:rPr>
          <w:spacing w:val="2"/>
        </w:rPr>
        <w:t> </w:t>
      </w:r>
      <w:r>
        <w:rPr>
          <w:spacing w:val="-1"/>
          <w:w w:val="99"/>
        </w:rPr>
        <w:t>t</w:t>
      </w:r>
      <w:r>
        <w:rPr>
          <w:spacing w:val="1"/>
          <w:w w:val="99"/>
        </w:rPr>
        <w:t>o</w:t>
      </w:r>
      <w:r>
        <w:rPr>
          <w:spacing w:val="-1"/>
          <w:w w:val="99"/>
        </w:rPr>
        <w:t>k</w:t>
      </w:r>
      <w:r>
        <w:rPr>
          <w:w w:val="99"/>
        </w:rPr>
        <w:t>e</w:t>
      </w:r>
      <w:r>
        <w:rPr>
          <w:spacing w:val="-1"/>
          <w:w w:val="99"/>
        </w:rPr>
        <w:t>n</w:t>
      </w:r>
      <w:r>
        <w:rPr>
          <w:spacing w:val="-3"/>
          <w:w w:val="99"/>
        </w:rPr>
        <w:t>i</w:t>
      </w:r>
      <w:r>
        <w:rPr>
          <w:w w:val="99"/>
        </w:rPr>
        <w:t>z</w:t>
      </w:r>
      <w:r>
        <w:rPr>
          <w:spacing w:val="-1"/>
          <w:w w:val="99"/>
        </w:rPr>
        <w:t>i</w:t>
      </w:r>
      <w:r>
        <w:rPr>
          <w:spacing w:val="-1"/>
          <w:w w:val="99"/>
        </w:rPr>
        <w:t>n</w:t>
      </w:r>
      <w:r>
        <w:rPr>
          <w:w w:val="99"/>
        </w:rPr>
        <w:t>g</w:t>
      </w:r>
      <w:r>
        <w:rPr/>
        <w:t> </w:t>
      </w:r>
      <w:r>
        <w:rPr>
          <w:spacing w:val="2"/>
        </w:rPr>
        <w:t> </w:t>
      </w:r>
      <w:r>
        <w:rPr>
          <w:spacing w:val="-1"/>
          <w:w w:val="99"/>
        </w:rPr>
        <w:t>t</w:t>
      </w:r>
      <w:r>
        <w:rPr>
          <w:spacing w:val="-1"/>
          <w:w w:val="99"/>
        </w:rPr>
        <w:t>h</w:t>
      </w:r>
      <w:r>
        <w:rPr>
          <w:w w:val="99"/>
        </w:rPr>
        <w:t>e</w:t>
      </w:r>
      <w:r>
        <w:rPr/>
        <w:t> </w:t>
      </w:r>
      <w:r>
        <w:rPr>
          <w:spacing w:val="3"/>
        </w:rPr>
        <w:t> </w:t>
      </w:r>
      <w:r>
        <w:rPr>
          <w:spacing w:val="-2"/>
          <w:w w:val="99"/>
        </w:rPr>
        <w:t>La</w:t>
      </w:r>
      <w:r>
        <w:rPr>
          <w:w w:val="99"/>
        </w:rPr>
        <w:t>T</w:t>
      </w:r>
      <w:r>
        <w:rPr>
          <w:spacing w:val="-2"/>
          <w:w w:val="99"/>
        </w:rPr>
        <w:t>e</w:t>
      </w:r>
      <w:r>
        <w:rPr>
          <w:w w:val="99"/>
        </w:rPr>
        <w:t>X </w:t>
      </w:r>
      <w:r>
        <w:rPr/>
        <w:t>sources in the dataset. A straightforward approach to tokenize the LaTeX sources is to treat each individual character as a token. A more sophisticated approach is to parse the LaTeX sources</w:t>
      </w:r>
      <w:r>
        <w:rPr>
          <w:spacing w:val="-9"/>
        </w:rPr>
        <w:t> </w:t>
      </w:r>
      <w:r>
        <w:rPr/>
        <w:t>into</w:t>
      </w:r>
      <w:r>
        <w:rPr>
          <w:spacing w:val="-8"/>
        </w:rPr>
        <w:t> </w:t>
      </w:r>
      <w:r>
        <w:rPr/>
        <w:t>shortest</w:t>
      </w:r>
      <w:r>
        <w:rPr>
          <w:spacing w:val="-8"/>
        </w:rPr>
        <w:t> </w:t>
      </w:r>
      <w:r>
        <w:rPr/>
        <w:t>reserved</w:t>
      </w:r>
      <w:r>
        <w:rPr>
          <w:spacing w:val="-9"/>
        </w:rPr>
        <w:t> </w:t>
      </w:r>
      <w:r>
        <w:rPr/>
        <w:t>LaTeX</w:t>
      </w:r>
      <w:r>
        <w:rPr>
          <w:spacing w:val="-8"/>
        </w:rPr>
        <w:t> </w:t>
      </w:r>
      <w:r>
        <w:rPr/>
        <w:t>words.</w:t>
      </w:r>
      <w:r>
        <w:rPr>
          <w:spacing w:val="-7"/>
        </w:rPr>
        <w:t> </w:t>
      </w:r>
      <w:r>
        <w:rPr/>
        <w:t>For</w:t>
      </w:r>
      <w:r>
        <w:rPr>
          <w:spacing w:val="-9"/>
        </w:rPr>
        <w:t> </w:t>
      </w:r>
      <w:r>
        <w:rPr/>
        <w:t>example,</w:t>
      </w:r>
      <w:r>
        <w:rPr>
          <w:spacing w:val="-7"/>
        </w:rPr>
        <w:t> </w:t>
      </w:r>
      <w:r>
        <w:rPr/>
        <w:t>'</w:t>
      </w:r>
      <w:r>
        <w:rPr>
          <w:i/>
        </w:rPr>
        <w:t>\psi</w:t>
      </w:r>
      <w:r>
        <w:rPr/>
        <w:t>' </w:t>
      </w:r>
      <w:r>
        <w:rPr>
          <w:spacing w:val="-1"/>
          <w:w w:val="99"/>
        </w:rPr>
        <w:t>s</w:t>
      </w:r>
      <w:r>
        <w:rPr>
          <w:spacing w:val="-1"/>
          <w:w w:val="99"/>
        </w:rPr>
        <w:t>t</w:t>
      </w:r>
      <w:r>
        <w:rPr>
          <w:w w:val="99"/>
        </w:rPr>
        <w:t>a</w:t>
      </w:r>
      <w:r>
        <w:rPr>
          <w:spacing w:val="-1"/>
          <w:w w:val="99"/>
        </w:rPr>
        <w:t>n</w:t>
      </w:r>
      <w:r>
        <w:rPr>
          <w:spacing w:val="1"/>
          <w:w w:val="99"/>
        </w:rPr>
        <w:t>d</w:t>
      </w:r>
      <w:r>
        <w:rPr>
          <w:w w:val="99"/>
        </w:rPr>
        <w:t>s</w:t>
      </w:r>
      <w:r>
        <w:rPr>
          <w:spacing w:val="-1"/>
        </w:rPr>
        <w:t> </w:t>
      </w:r>
      <w:r>
        <w:rPr>
          <w:spacing w:val="-4"/>
          <w:w w:val="99"/>
        </w:rPr>
        <w:t>f</w:t>
      </w:r>
      <w:r>
        <w:rPr>
          <w:spacing w:val="1"/>
          <w:w w:val="99"/>
        </w:rPr>
        <w:t>o</w:t>
      </w:r>
      <w:r>
        <w:rPr>
          <w:w w:val="99"/>
        </w:rPr>
        <w:t>r</w:t>
      </w:r>
      <w:r>
        <w:rPr>
          <w:spacing w:val="1"/>
        </w:rPr>
        <w:t> </w:t>
      </w:r>
      <w:r>
        <w:rPr>
          <w:w w:val="99"/>
        </w:rPr>
        <w:t>“</w:t>
      </w:r>
      <w:r>
        <w:rPr>
          <w:spacing w:val="-4"/>
        </w:rPr>
        <w:t> </w:t>
      </w:r>
      <w:r>
        <w:rPr>
          <w:rFonts w:ascii="Cambria Math" w:hAnsi="Cambria Math"/>
          <w:spacing w:val="4"/>
          <w:w w:val="231"/>
        </w:rPr>
        <w:t>ƒ</w:t>
      </w:r>
      <w:r>
        <w:rPr>
          <w:w w:val="99"/>
        </w:rPr>
        <w:t>”</w:t>
      </w:r>
      <w:r>
        <w:rPr/>
        <w:t> </w:t>
      </w:r>
      <w:r>
        <w:rPr>
          <w:spacing w:val="-1"/>
          <w:w w:val="99"/>
        </w:rPr>
        <w:t>i</w:t>
      </w:r>
      <w:r>
        <w:rPr>
          <w:w w:val="99"/>
        </w:rPr>
        <w:t>n</w:t>
      </w:r>
      <w:r>
        <w:rPr>
          <w:spacing w:val="-1"/>
        </w:rPr>
        <w:t> </w:t>
      </w:r>
      <w:r>
        <w:rPr>
          <w:spacing w:val="-2"/>
          <w:w w:val="99"/>
        </w:rPr>
        <w:t>La</w:t>
      </w:r>
      <w:r>
        <w:rPr>
          <w:w w:val="99"/>
        </w:rPr>
        <w:t>Te</w:t>
      </w:r>
      <w:r>
        <w:rPr>
          <w:spacing w:val="-2"/>
          <w:w w:val="99"/>
        </w:rPr>
        <w:t>X</w:t>
      </w:r>
      <w:r>
        <w:rPr>
          <w:w w:val="99"/>
        </w:rPr>
        <w:t>,</w:t>
      </w:r>
      <w:r>
        <w:rPr>
          <w:spacing w:val="1"/>
        </w:rPr>
        <w:t> </w:t>
      </w:r>
      <w:r>
        <w:rPr>
          <w:spacing w:val="-5"/>
          <w:w w:val="99"/>
        </w:rPr>
        <w:t>w</w:t>
      </w:r>
      <w:r>
        <w:rPr>
          <w:spacing w:val="-1"/>
          <w:w w:val="99"/>
        </w:rPr>
        <w:t>h</w:t>
      </w:r>
      <w:r>
        <w:rPr>
          <w:spacing w:val="-1"/>
          <w:w w:val="99"/>
        </w:rPr>
        <w:t>i</w:t>
      </w:r>
      <w:r>
        <w:rPr>
          <w:w w:val="99"/>
        </w:rPr>
        <w:t>c</w:t>
      </w:r>
      <w:r>
        <w:rPr>
          <w:w w:val="99"/>
        </w:rPr>
        <w:t>h</w:t>
      </w:r>
      <w:r>
        <w:rPr>
          <w:spacing w:val="4"/>
        </w:rPr>
        <w:t> </w:t>
      </w:r>
      <w:r>
        <w:rPr>
          <w:spacing w:val="-5"/>
          <w:w w:val="99"/>
        </w:rPr>
        <w:t>w</w:t>
      </w:r>
      <w:r>
        <w:rPr>
          <w:spacing w:val="1"/>
          <w:w w:val="99"/>
        </w:rPr>
        <w:t>o</w:t>
      </w:r>
      <w:r>
        <w:rPr>
          <w:spacing w:val="-1"/>
          <w:w w:val="99"/>
        </w:rPr>
        <w:t>u</w:t>
      </w:r>
      <w:r>
        <w:rPr>
          <w:spacing w:val="-1"/>
          <w:w w:val="99"/>
        </w:rPr>
        <w:t>l</w:t>
      </w:r>
      <w:r>
        <w:rPr>
          <w:w w:val="99"/>
        </w:rPr>
        <w:t>d</w:t>
      </w:r>
      <w:r>
        <w:rPr>
          <w:spacing w:val="-1"/>
        </w:rPr>
        <w:t> </w:t>
      </w:r>
      <w:r>
        <w:rPr>
          <w:spacing w:val="1"/>
          <w:w w:val="99"/>
        </w:rPr>
        <w:t>b</w:t>
      </w:r>
      <w:r>
        <w:rPr>
          <w:w w:val="99"/>
        </w:rPr>
        <w:t>e</w:t>
      </w:r>
      <w:r>
        <w:rPr/>
        <w:t> </w:t>
      </w:r>
      <w:r>
        <w:rPr>
          <w:spacing w:val="-3"/>
          <w:w w:val="99"/>
        </w:rPr>
        <w:t>t</w:t>
      </w:r>
      <w:r>
        <w:rPr>
          <w:spacing w:val="-2"/>
          <w:w w:val="99"/>
        </w:rPr>
        <w:t>r</w:t>
      </w:r>
      <w:r>
        <w:rPr>
          <w:w w:val="99"/>
        </w:rPr>
        <w:t>ea</w:t>
      </w:r>
      <w:r>
        <w:rPr>
          <w:spacing w:val="-3"/>
          <w:w w:val="99"/>
        </w:rPr>
        <w:t>t</w:t>
      </w:r>
      <w:r>
        <w:rPr>
          <w:w w:val="99"/>
        </w:rPr>
        <w:t>e</w:t>
      </w:r>
      <w:r>
        <w:rPr>
          <w:w w:val="99"/>
        </w:rPr>
        <w:t>d</w:t>
      </w:r>
      <w:r>
        <w:rPr>
          <w:spacing w:val="-1"/>
        </w:rPr>
        <w:t> </w:t>
      </w:r>
      <w:r>
        <w:rPr>
          <w:w w:val="99"/>
        </w:rPr>
        <w:t>a</w:t>
      </w:r>
      <w:r>
        <w:rPr>
          <w:w w:val="99"/>
        </w:rPr>
        <w:t>s</w:t>
      </w:r>
      <w:r>
        <w:rPr>
          <w:spacing w:val="-3"/>
        </w:rPr>
        <w:t> </w:t>
      </w:r>
      <w:r>
        <w:rPr>
          <w:spacing w:val="1"/>
          <w:w w:val="99"/>
        </w:rPr>
        <w:t>o</w:t>
      </w:r>
      <w:r>
        <w:rPr>
          <w:spacing w:val="-1"/>
          <w:w w:val="99"/>
        </w:rPr>
        <w:t>n</w:t>
      </w:r>
      <w:r>
        <w:rPr>
          <w:w w:val="99"/>
        </w:rPr>
        <w:t>e</w:t>
      </w:r>
      <w:r>
        <w:rPr/>
        <w:t> </w:t>
      </w:r>
      <w:r>
        <w:rPr>
          <w:spacing w:val="-1"/>
          <w:w w:val="99"/>
        </w:rPr>
        <w:t>s</w:t>
      </w:r>
      <w:r>
        <w:rPr>
          <w:spacing w:val="-1"/>
          <w:w w:val="99"/>
        </w:rPr>
        <w:t>i</w:t>
      </w:r>
      <w:r>
        <w:rPr>
          <w:spacing w:val="-1"/>
          <w:w w:val="99"/>
        </w:rPr>
        <w:t>ng</w:t>
      </w:r>
      <w:r>
        <w:rPr>
          <w:spacing w:val="-1"/>
          <w:w w:val="99"/>
        </w:rPr>
        <w:t>l</w:t>
      </w:r>
      <w:r>
        <w:rPr>
          <w:w w:val="99"/>
        </w:rPr>
        <w:t>e </w:t>
      </w:r>
      <w:r>
        <w:rPr/>
        <w:t>token, rather than four separate tokens ‘</w:t>
      </w:r>
      <w:r>
        <w:rPr>
          <w:i/>
        </w:rPr>
        <w:t>\</w:t>
      </w:r>
      <w:r>
        <w:rPr/>
        <w:t>’, ‘</w:t>
      </w:r>
      <w:r>
        <w:rPr>
          <w:i/>
        </w:rPr>
        <w:t>p</w:t>
      </w:r>
      <w:r>
        <w:rPr/>
        <w:t>’, ‘</w:t>
      </w:r>
      <w:r>
        <w:rPr>
          <w:i/>
        </w:rPr>
        <w:t>s</w:t>
      </w:r>
      <w:r>
        <w:rPr/>
        <w:t>’, ‘</w:t>
      </w:r>
      <w:r>
        <w:rPr>
          <w:i/>
        </w:rPr>
        <w:t>i</w:t>
      </w:r>
      <w:r>
        <w:rPr/>
        <w:t>’. The second approach has the obvious advantages of reducing the sequence</w:t>
      </w:r>
      <w:r>
        <w:rPr>
          <w:spacing w:val="-13"/>
        </w:rPr>
        <w:t> </w:t>
      </w:r>
      <w:r>
        <w:rPr/>
        <w:t>length</w:t>
      </w:r>
      <w:r>
        <w:rPr>
          <w:spacing w:val="-15"/>
        </w:rPr>
        <w:t> </w:t>
      </w:r>
      <w:r>
        <w:rPr/>
        <w:t>and</w:t>
      </w:r>
      <w:r>
        <w:rPr>
          <w:spacing w:val="-12"/>
        </w:rPr>
        <w:t> </w:t>
      </w:r>
      <w:r>
        <w:rPr/>
        <w:t>avoiding</w:t>
      </w:r>
      <w:r>
        <w:rPr>
          <w:spacing w:val="-14"/>
        </w:rPr>
        <w:t> </w:t>
      </w:r>
      <w:r>
        <w:rPr/>
        <w:t>unnecessary</w:t>
      </w:r>
      <w:r>
        <w:rPr>
          <w:spacing w:val="-14"/>
        </w:rPr>
        <w:t> </w:t>
      </w:r>
      <w:r>
        <w:rPr/>
        <w:t>prediction</w:t>
      </w:r>
      <w:r>
        <w:rPr>
          <w:spacing w:val="-15"/>
        </w:rPr>
        <w:t> </w:t>
      </w:r>
      <w:r>
        <w:rPr/>
        <w:t>errors</w:t>
      </w:r>
      <w:r>
        <w:rPr>
          <w:spacing w:val="-13"/>
        </w:rPr>
        <w:t> </w:t>
      </w:r>
      <w:r>
        <w:rPr/>
        <w:t>and computations. However, this approach is not trivial because it needs to have a complete list of LaTeX reserved words and an effective</w:t>
      </w:r>
      <w:r>
        <w:rPr>
          <w:spacing w:val="-17"/>
        </w:rPr>
        <w:t> </w:t>
      </w:r>
      <w:r>
        <w:rPr/>
        <w:t>parsing</w:t>
      </w:r>
      <w:r>
        <w:rPr>
          <w:spacing w:val="-16"/>
        </w:rPr>
        <w:t> </w:t>
      </w:r>
      <w:r>
        <w:rPr/>
        <w:t>algorithm</w:t>
      </w:r>
      <w:r>
        <w:rPr>
          <w:spacing w:val="-16"/>
        </w:rPr>
        <w:t> </w:t>
      </w:r>
      <w:r>
        <w:rPr/>
        <w:t>to</w:t>
      </w:r>
      <w:r>
        <w:rPr>
          <w:spacing w:val="-15"/>
        </w:rPr>
        <w:t> </w:t>
      </w:r>
      <w:r>
        <w:rPr/>
        <w:t>segment</w:t>
      </w:r>
      <w:r>
        <w:rPr>
          <w:spacing w:val="-13"/>
        </w:rPr>
        <w:t> </w:t>
      </w:r>
      <w:r>
        <w:rPr/>
        <w:t>the</w:t>
      </w:r>
      <w:r>
        <w:rPr>
          <w:spacing w:val="-13"/>
        </w:rPr>
        <w:t> </w:t>
      </w:r>
      <w:r>
        <w:rPr/>
        <w:t>LaTeX</w:t>
      </w:r>
      <w:r>
        <w:rPr>
          <w:spacing w:val="-15"/>
        </w:rPr>
        <w:t> </w:t>
      </w:r>
      <w:r>
        <w:rPr/>
        <w:t>sources.</w:t>
      </w:r>
      <w:r>
        <w:rPr>
          <w:spacing w:val="-15"/>
        </w:rPr>
        <w:t> </w:t>
      </w:r>
      <w:r>
        <w:rPr/>
        <w:t>Here </w:t>
      </w:r>
      <w:r>
        <w:rPr>
          <w:spacing w:val="-3"/>
        </w:rPr>
        <w:t>we </w:t>
      </w:r>
      <w:r>
        <w:rPr/>
        <w:t>adopt the LaTeX parser developed in [2]. This parser first converts a LaTeX source into an abstract syntax tree using KaTex</w:t>
      </w:r>
      <w:r>
        <w:rPr>
          <w:spacing w:val="-15"/>
        </w:rPr>
        <w:t> </w:t>
      </w:r>
      <w:r>
        <w:rPr/>
        <w:t>[37],</w:t>
      </w:r>
      <w:r>
        <w:rPr>
          <w:spacing w:val="-15"/>
        </w:rPr>
        <w:t> </w:t>
      </w:r>
      <w:r>
        <w:rPr/>
        <w:t>and</w:t>
      </w:r>
      <w:r>
        <w:rPr>
          <w:spacing w:val="-15"/>
        </w:rPr>
        <w:t> </w:t>
      </w:r>
      <w:r>
        <w:rPr/>
        <w:t>then</w:t>
      </w:r>
      <w:r>
        <w:rPr>
          <w:spacing w:val="-15"/>
        </w:rPr>
        <w:t> </w:t>
      </w:r>
      <w:r>
        <w:rPr/>
        <w:t>generates</w:t>
      </w:r>
      <w:r>
        <w:rPr>
          <w:spacing w:val="-14"/>
        </w:rPr>
        <w:t> </w:t>
      </w:r>
      <w:r>
        <w:rPr/>
        <w:t>the</w:t>
      </w:r>
      <w:r>
        <w:rPr>
          <w:spacing w:val="-14"/>
        </w:rPr>
        <w:t> </w:t>
      </w:r>
      <w:r>
        <w:rPr/>
        <w:t>tokens</w:t>
      </w:r>
      <w:r>
        <w:rPr>
          <w:spacing w:val="-16"/>
        </w:rPr>
        <w:t> </w:t>
      </w:r>
      <w:r>
        <w:rPr/>
        <w:t>by</w:t>
      </w:r>
      <w:r>
        <w:rPr>
          <w:spacing w:val="-17"/>
        </w:rPr>
        <w:t> </w:t>
      </w:r>
      <w:r>
        <w:rPr/>
        <w:t>traversing</w:t>
      </w:r>
      <w:r>
        <w:rPr>
          <w:spacing w:val="-15"/>
        </w:rPr>
        <w:t> </w:t>
      </w:r>
      <w:r>
        <w:rPr/>
        <w:t>through the syntax tree. One can also apply tree transformation during this process to normalize the LaTeX sequences. This normalization step can reduce the LaTeX polymorphic ambiguity since a same math formula image can be produced from different LaTeX source sequences. Details of the normalization</w:t>
      </w:r>
      <w:r>
        <w:rPr>
          <w:spacing w:val="35"/>
        </w:rPr>
        <w:t> </w:t>
      </w:r>
      <w:r>
        <w:rPr/>
        <w:t>rules</w:t>
      </w:r>
      <w:r>
        <w:rPr>
          <w:spacing w:val="37"/>
        </w:rPr>
        <w:t> </w:t>
      </w:r>
      <w:r>
        <w:rPr/>
        <w:t>can</w:t>
      </w:r>
      <w:r>
        <w:rPr>
          <w:spacing w:val="34"/>
        </w:rPr>
        <w:t> </w:t>
      </w:r>
      <w:r>
        <w:rPr/>
        <w:t>be</w:t>
      </w:r>
      <w:r>
        <w:rPr>
          <w:spacing w:val="37"/>
        </w:rPr>
        <w:t> </w:t>
      </w:r>
      <w:r>
        <w:rPr/>
        <w:t>found</w:t>
      </w:r>
      <w:r>
        <w:rPr>
          <w:spacing w:val="38"/>
        </w:rPr>
        <w:t> </w:t>
      </w:r>
      <w:r>
        <w:rPr/>
        <w:t>in</w:t>
      </w:r>
      <w:r>
        <w:rPr>
          <w:spacing w:val="36"/>
        </w:rPr>
        <w:t> </w:t>
      </w:r>
      <w:r>
        <w:rPr/>
        <w:t>[2].</w:t>
      </w:r>
      <w:r>
        <w:rPr>
          <w:spacing w:val="35"/>
        </w:rPr>
        <w:t> </w:t>
      </w:r>
      <w:r>
        <w:rPr/>
        <w:t>Two</w:t>
      </w:r>
      <w:r>
        <w:rPr>
          <w:spacing w:val="38"/>
        </w:rPr>
        <w:t> </w:t>
      </w:r>
      <w:r>
        <w:rPr/>
        <w:t>utility</w:t>
      </w:r>
      <w:r>
        <w:rPr>
          <w:spacing w:val="36"/>
        </w:rPr>
        <w:t> </w:t>
      </w:r>
      <w:r>
        <w:rPr/>
        <w:t>tokens</w:t>
      </w:r>
    </w:p>
    <w:p>
      <w:pPr>
        <w:pStyle w:val="BodyText"/>
        <w:spacing w:line="228" w:lineRule="auto"/>
        <w:ind w:right="38"/>
        <w:jc w:val="both"/>
      </w:pPr>
      <w:r>
        <w:rPr>
          <w:i/>
        </w:rPr>
        <w:t>&lt;START&gt;</w:t>
      </w:r>
      <w:r>
        <w:rPr>
          <w:i/>
          <w:spacing w:val="-16"/>
        </w:rPr>
        <w:t> </w:t>
      </w:r>
      <w:r>
        <w:rPr/>
        <w:t>and</w:t>
      </w:r>
      <w:r>
        <w:rPr>
          <w:spacing w:val="-12"/>
        </w:rPr>
        <w:t> </w:t>
      </w:r>
      <w:r>
        <w:rPr>
          <w:i/>
        </w:rPr>
        <w:t>&lt;END&gt;</w:t>
      </w:r>
      <w:r>
        <w:rPr>
          <w:i/>
          <w:spacing w:val="-16"/>
        </w:rPr>
        <w:t> </w:t>
      </w:r>
      <w:r>
        <w:rPr/>
        <w:t>are</w:t>
      </w:r>
      <w:r>
        <w:rPr>
          <w:spacing w:val="-13"/>
        </w:rPr>
        <w:t> </w:t>
      </w:r>
      <w:r>
        <w:rPr/>
        <w:t>added</w:t>
      </w:r>
      <w:r>
        <w:rPr>
          <w:spacing w:val="-13"/>
        </w:rPr>
        <w:t> </w:t>
      </w:r>
      <w:r>
        <w:rPr/>
        <w:t>to</w:t>
      </w:r>
      <w:r>
        <w:rPr>
          <w:spacing w:val="-13"/>
        </w:rPr>
        <w:t> </w:t>
      </w:r>
      <w:r>
        <w:rPr/>
        <w:t>the</w:t>
      </w:r>
      <w:r>
        <w:rPr>
          <w:spacing w:val="-13"/>
        </w:rPr>
        <w:t> </w:t>
      </w:r>
      <w:r>
        <w:rPr/>
        <w:t>vocabulary</w:t>
      </w:r>
      <w:r>
        <w:rPr>
          <w:spacing w:val="-15"/>
        </w:rPr>
        <w:t> </w:t>
      </w:r>
      <w:r>
        <w:rPr/>
        <w:t>to</w:t>
      </w:r>
      <w:r>
        <w:rPr>
          <w:spacing w:val="-14"/>
        </w:rPr>
        <w:t> </w:t>
      </w:r>
      <w:r>
        <w:rPr/>
        <w:t>represent the </w:t>
      </w:r>
      <w:r>
        <w:rPr>
          <w:i/>
        </w:rPr>
        <w:t>start of sequence </w:t>
      </w:r>
      <w:r>
        <w:rPr/>
        <w:t>and </w:t>
      </w:r>
      <w:r>
        <w:rPr>
          <w:i/>
        </w:rPr>
        <w:t>end of sequence </w:t>
      </w:r>
      <w:r>
        <w:rPr/>
        <w:t>respectively. The decoder is initialized with the &lt;START&gt; token and keeps making predictions until it encounters the &lt;END&gt; token. We end up with a vocabulary of size of</w:t>
      </w:r>
      <w:r>
        <w:rPr>
          <w:spacing w:val="-19"/>
        </w:rPr>
        <w:t> </w:t>
      </w:r>
      <w:r>
        <w:rPr/>
        <w:t>483.</w:t>
      </w:r>
    </w:p>
    <w:p>
      <w:pPr>
        <w:pStyle w:val="BodyText"/>
        <w:spacing w:line="228" w:lineRule="auto" w:before="115"/>
        <w:ind w:right="39" w:firstLine="288"/>
        <w:jc w:val="both"/>
      </w:pPr>
      <w:r>
        <w:rPr/>
        <w:t>Images are preprocessed by being cropped to only the formula area, and then downsampled to half of their original sizes</w:t>
      </w:r>
      <w:r>
        <w:rPr>
          <w:spacing w:val="-24"/>
        </w:rPr>
        <w:t> </w:t>
      </w:r>
      <w:r>
        <w:rPr/>
        <w:t>for</w:t>
      </w:r>
      <w:r>
        <w:rPr>
          <w:spacing w:val="-21"/>
        </w:rPr>
        <w:t> </w:t>
      </w:r>
      <w:r>
        <w:rPr/>
        <w:t>memory</w:t>
      </w:r>
      <w:r>
        <w:rPr>
          <w:spacing w:val="-23"/>
        </w:rPr>
        <w:t> </w:t>
      </w:r>
      <w:r>
        <w:rPr/>
        <w:t>efficiency.</w:t>
      </w:r>
      <w:r>
        <w:rPr>
          <w:spacing w:val="-22"/>
        </w:rPr>
        <w:t> </w:t>
      </w:r>
      <w:r>
        <w:rPr/>
        <w:t>To</w:t>
      </w:r>
      <w:r>
        <w:rPr>
          <w:spacing w:val="-21"/>
        </w:rPr>
        <w:t> </w:t>
      </w:r>
      <w:r>
        <w:rPr/>
        <w:t>facilitate</w:t>
      </w:r>
      <w:r>
        <w:rPr>
          <w:spacing w:val="-24"/>
        </w:rPr>
        <w:t> </w:t>
      </w:r>
      <w:r>
        <w:rPr/>
        <w:t>parallelization,</w:t>
      </w:r>
      <w:r>
        <w:rPr>
          <w:spacing w:val="-22"/>
        </w:rPr>
        <w:t> </w:t>
      </w:r>
      <w:r>
        <w:rPr/>
        <w:t>images of similar sizes are grouped and padded with whitespaces into buckets of 20 different</w:t>
      </w:r>
      <w:r>
        <w:rPr>
          <w:spacing w:val="-14"/>
        </w:rPr>
        <w:t> </w:t>
      </w:r>
      <w:r>
        <w:rPr/>
        <w:t>sizes.</w:t>
      </w:r>
      <w:r>
        <w:rPr>
          <w:vertAlign w:val="superscript"/>
        </w:rPr>
        <w:t>2</w:t>
      </w:r>
    </w:p>
    <w:p>
      <w:pPr>
        <w:pStyle w:val="ListParagraph"/>
        <w:numPr>
          <w:ilvl w:val="0"/>
          <w:numId w:val="4"/>
        </w:numPr>
        <w:tabs>
          <w:tab w:pos="396" w:val="left" w:leader="none"/>
        </w:tabs>
        <w:spacing w:line="240" w:lineRule="auto" w:before="122" w:after="0"/>
        <w:ind w:left="395" w:right="0" w:hanging="289"/>
        <w:jc w:val="both"/>
        <w:rPr>
          <w:i/>
          <w:sz w:val="20"/>
        </w:rPr>
      </w:pPr>
      <w:r>
        <w:rPr>
          <w:i/>
          <w:sz w:val="20"/>
        </w:rPr>
        <w:t>Evaluation Criteria and</w:t>
      </w:r>
      <w:r>
        <w:rPr>
          <w:i/>
          <w:spacing w:val="1"/>
          <w:sz w:val="20"/>
        </w:rPr>
        <w:t> </w:t>
      </w:r>
      <w:r>
        <w:rPr>
          <w:i/>
          <w:sz w:val="20"/>
        </w:rPr>
        <w:t>Baselines</w:t>
      </w:r>
    </w:p>
    <w:p>
      <w:pPr>
        <w:pStyle w:val="BodyText"/>
        <w:spacing w:line="228" w:lineRule="auto" w:before="58"/>
        <w:ind w:right="38" w:firstLine="287"/>
        <w:jc w:val="both"/>
      </w:pPr>
      <w:r>
        <w:rPr/>
        <w:t>Two types of performance metrics are used to measure the accuracy of the prediction system. The first is the BLEU score between the predicted sequence and the ground truth</w:t>
      </w:r>
      <w:r>
        <w:rPr>
          <w:spacing w:val="-29"/>
        </w:rPr>
        <w:t> </w:t>
      </w:r>
      <w:r>
        <w:rPr/>
        <w:t>sequence.</w:t>
      </w:r>
    </w:p>
    <w:p>
      <w:pPr>
        <w:pStyle w:val="BodyText"/>
        <w:ind w:left="0"/>
      </w:pPr>
    </w:p>
    <w:p>
      <w:pPr>
        <w:pStyle w:val="BodyText"/>
        <w:spacing w:before="4"/>
        <w:ind w:left="0"/>
        <w:rPr>
          <w:sz w:val="17"/>
        </w:rPr>
      </w:pPr>
    </w:p>
    <w:p>
      <w:pPr>
        <w:spacing w:line="185" w:lineRule="exact" w:before="0"/>
        <w:ind w:left="107" w:right="0" w:firstLine="0"/>
        <w:jc w:val="left"/>
        <w:rPr>
          <w:sz w:val="16"/>
        </w:rPr>
      </w:pPr>
      <w:r>
        <w:rPr/>
        <w:pict>
          <v:line style="position:absolute;mso-position-horizontal-relative:page;mso-position-vertical-relative:paragraph;z-index:251664384" from="234pt,-4.332074pt" to="378.000005pt,-4.332074pt" stroked="true" strokeweight=".48pt" strokecolor="#000000">
            <v:stroke dashstyle="solid"/>
            <w10:wrap type="none"/>
          </v:line>
        </w:pict>
      </w:r>
      <w:r>
        <w:rPr>
          <w:position w:val="6"/>
          <w:sz w:val="10"/>
        </w:rPr>
        <w:t>1</w:t>
      </w:r>
      <w:r>
        <w:rPr>
          <w:sz w:val="16"/>
        </w:rPr>
        <w:t>LaTeX (version 3.1415926-2.5-1.40.14)</w:t>
      </w:r>
    </w:p>
    <w:p>
      <w:pPr>
        <w:spacing w:line="185" w:lineRule="exact" w:before="0"/>
        <w:ind w:left="107" w:right="0" w:firstLine="0"/>
        <w:jc w:val="left"/>
        <w:rPr>
          <w:sz w:val="16"/>
        </w:rPr>
      </w:pPr>
      <w:r>
        <w:rPr>
          <w:position w:val="6"/>
          <w:sz w:val="10"/>
        </w:rPr>
        <w:t>2</w:t>
      </w:r>
      <w:r>
        <w:rPr>
          <w:sz w:val="16"/>
        </w:rPr>
        <w:t>Different sizes of width-height buckets (in pixel): (320, 40), (360, 60),</w:t>
      </w:r>
    </w:p>
    <w:p>
      <w:pPr>
        <w:spacing w:before="1"/>
        <w:ind w:left="107" w:right="0" w:firstLine="0"/>
        <w:jc w:val="left"/>
        <w:rPr>
          <w:sz w:val="16"/>
        </w:rPr>
      </w:pPr>
      <w:r>
        <w:rPr>
          <w:sz w:val="16"/>
        </w:rPr>
        <w:t>(360, 50), (200, 50), (280, 50), (240, 40), (360, 100), (500, 100), (320, 50),</w:t>
      </w:r>
    </w:p>
    <w:p>
      <w:pPr>
        <w:pStyle w:val="BodyText"/>
        <w:spacing w:line="228" w:lineRule="auto" w:before="55"/>
        <w:ind w:right="101"/>
        <w:jc w:val="both"/>
      </w:pPr>
      <w:r>
        <w:rPr/>
        <w:br w:type="column"/>
      </w:r>
      <w:r>
        <w:rPr/>
        <w:t>Widely used to measure the quality of machine translation on natural languages, the BLEU score measures overlapping of </w:t>
      </w:r>
      <w:r>
        <w:rPr>
          <w:i/>
        </w:rPr>
        <w:t>n</w:t>
      </w:r>
      <w:r>
        <w:rPr/>
        <w:t>- grams. We report the cumulative 4-gram BLEU score commonly used in the literature. Due to the LaTeX grammar</w:t>
      </w:r>
    </w:p>
    <w:p>
      <w:pPr>
        <w:pStyle w:val="BodyText"/>
        <w:spacing w:line="228" w:lineRule="auto" w:before="42"/>
        <w:ind w:right="100"/>
        <w:jc w:val="both"/>
      </w:pPr>
      <w:r>
        <w:rPr/>
        <w:pict>
          <v:shape style="position:absolute;margin-left:388.67984pt;margin-top:7.51349pt;width:2.450pt;height:8.2pt;mso-position-horizontal-relative:page;mso-position-vertical-relative:paragraph;z-index:-252397568" type="#_x0000_t202" filled="false" stroked="false">
            <v:textbox inset="0,0,0,0">
              <w:txbxContent>
                <w:p>
                  <w:pPr>
                    <w:spacing w:line="163" w:lineRule="exact" w:before="0"/>
                    <w:ind w:left="0" w:right="0" w:firstLine="0"/>
                    <w:jc w:val="left"/>
                    <w:rPr>
                      <w:rFonts w:ascii="Cambria Math"/>
                      <w:sz w:val="14"/>
                    </w:rPr>
                  </w:pPr>
                  <w:r>
                    <w:rPr>
                      <w:rFonts w:ascii="Cambria Math"/>
                      <w:w w:val="125"/>
                      <w:sz w:val="14"/>
                    </w:rPr>
                    <w:t>i</w:t>
                  </w:r>
                </w:p>
              </w:txbxContent>
            </v:textbox>
            <w10:wrap type="none"/>
          </v:shape>
        </w:pict>
      </w:r>
      <w:r>
        <w:rPr>
          <w:w w:val="105"/>
        </w:rPr>
        <w:t>ambiguity,</w:t>
      </w:r>
      <w:r>
        <w:rPr>
          <w:spacing w:val="-8"/>
          <w:w w:val="105"/>
        </w:rPr>
        <w:t> </w:t>
      </w:r>
      <w:r>
        <w:rPr>
          <w:w w:val="105"/>
        </w:rPr>
        <w:t>(e.g.,</w:t>
      </w:r>
      <w:r>
        <w:rPr>
          <w:spacing w:val="-22"/>
          <w:w w:val="105"/>
        </w:rPr>
        <w:t> </w:t>
      </w:r>
      <w:r>
        <w:rPr>
          <w:rFonts w:ascii="Cambria Math" w:hAnsi="Cambria Math"/>
          <w:spacing w:val="8"/>
          <w:w w:val="105"/>
        </w:rPr>
        <w:t>x</w:t>
      </w:r>
      <w:r>
        <w:rPr>
          <w:rFonts w:ascii="Cambria Math" w:hAnsi="Cambria Math"/>
          <w:spacing w:val="8"/>
          <w:w w:val="105"/>
          <w:vertAlign w:val="superscript"/>
        </w:rPr>
        <w:t>j</w:t>
      </w:r>
      <w:r>
        <w:rPr>
          <w:rFonts w:ascii="Cambria Math" w:hAnsi="Cambria Math"/>
          <w:spacing w:val="-6"/>
          <w:w w:val="105"/>
          <w:vertAlign w:val="baseline"/>
        </w:rPr>
        <w:t> </w:t>
      </w:r>
      <w:r>
        <w:rPr>
          <w:w w:val="105"/>
          <w:vertAlign w:val="baseline"/>
        </w:rPr>
        <w:t>can</w:t>
      </w:r>
      <w:r>
        <w:rPr>
          <w:spacing w:val="-9"/>
          <w:w w:val="105"/>
          <w:vertAlign w:val="baseline"/>
        </w:rPr>
        <w:t> </w:t>
      </w:r>
      <w:r>
        <w:rPr>
          <w:w w:val="105"/>
          <w:vertAlign w:val="baseline"/>
        </w:rPr>
        <w:t>be</w:t>
      </w:r>
      <w:r>
        <w:rPr>
          <w:spacing w:val="-8"/>
          <w:w w:val="105"/>
          <w:vertAlign w:val="baseline"/>
        </w:rPr>
        <w:t> </w:t>
      </w:r>
      <w:r>
        <w:rPr>
          <w:w w:val="105"/>
          <w:vertAlign w:val="baseline"/>
        </w:rPr>
        <w:t>expressed</w:t>
      </w:r>
      <w:r>
        <w:rPr>
          <w:spacing w:val="-8"/>
          <w:w w:val="105"/>
          <w:vertAlign w:val="baseline"/>
        </w:rPr>
        <w:t> </w:t>
      </w:r>
      <w:r>
        <w:rPr>
          <w:w w:val="105"/>
          <w:vertAlign w:val="baseline"/>
        </w:rPr>
        <w:t>by</w:t>
      </w:r>
      <w:r>
        <w:rPr>
          <w:spacing w:val="-10"/>
          <w:w w:val="105"/>
          <w:vertAlign w:val="baseline"/>
        </w:rPr>
        <w:t> </w:t>
      </w:r>
      <w:r>
        <w:rPr>
          <w:w w:val="105"/>
          <w:vertAlign w:val="baseline"/>
        </w:rPr>
        <w:t>either</w:t>
      </w:r>
      <w:r>
        <w:rPr>
          <w:spacing w:val="-8"/>
          <w:w w:val="105"/>
          <w:vertAlign w:val="baseline"/>
        </w:rPr>
        <w:t> </w:t>
      </w:r>
      <w:r>
        <w:rPr>
          <w:i/>
          <w:w w:val="105"/>
          <w:vertAlign w:val="baseline"/>
        </w:rPr>
        <w:t>x_i^j</w:t>
      </w:r>
      <w:r>
        <w:rPr>
          <w:i/>
          <w:spacing w:val="-9"/>
          <w:w w:val="105"/>
          <w:vertAlign w:val="baseline"/>
        </w:rPr>
        <w:t> </w:t>
      </w:r>
      <w:r>
        <w:rPr>
          <w:w w:val="105"/>
          <w:vertAlign w:val="baseline"/>
        </w:rPr>
        <w:t>or</w:t>
      </w:r>
      <w:r>
        <w:rPr>
          <w:spacing w:val="-8"/>
          <w:w w:val="105"/>
          <w:vertAlign w:val="baseline"/>
        </w:rPr>
        <w:t> </w:t>
      </w:r>
      <w:r>
        <w:rPr>
          <w:i/>
          <w:w w:val="105"/>
          <w:vertAlign w:val="baseline"/>
        </w:rPr>
        <w:t>x^j_i</w:t>
      </w:r>
      <w:r>
        <w:rPr>
          <w:w w:val="105"/>
          <w:vertAlign w:val="baseline"/>
        </w:rPr>
        <w:t>), </w:t>
      </w:r>
      <w:r>
        <w:rPr>
          <w:spacing w:val="-3"/>
          <w:w w:val="105"/>
          <w:vertAlign w:val="baseline"/>
        </w:rPr>
        <w:t>we</w:t>
      </w:r>
      <w:r>
        <w:rPr>
          <w:spacing w:val="-31"/>
          <w:w w:val="105"/>
          <w:vertAlign w:val="baseline"/>
        </w:rPr>
        <w:t> </w:t>
      </w:r>
      <w:r>
        <w:rPr>
          <w:w w:val="105"/>
          <w:vertAlign w:val="baseline"/>
        </w:rPr>
        <w:t>further</w:t>
      </w:r>
      <w:r>
        <w:rPr>
          <w:spacing w:val="-31"/>
          <w:w w:val="105"/>
          <w:vertAlign w:val="baseline"/>
        </w:rPr>
        <w:t> </w:t>
      </w:r>
      <w:r>
        <w:rPr>
          <w:w w:val="105"/>
          <w:vertAlign w:val="baseline"/>
        </w:rPr>
        <w:t>report</w:t>
      </w:r>
      <w:r>
        <w:rPr>
          <w:spacing w:val="-31"/>
          <w:w w:val="105"/>
          <w:vertAlign w:val="baseline"/>
        </w:rPr>
        <w:t> </w:t>
      </w:r>
      <w:r>
        <w:rPr>
          <w:w w:val="105"/>
          <w:vertAlign w:val="baseline"/>
        </w:rPr>
        <w:t>the</w:t>
      </w:r>
      <w:r>
        <w:rPr>
          <w:spacing w:val="-31"/>
          <w:w w:val="105"/>
          <w:vertAlign w:val="baseline"/>
        </w:rPr>
        <w:t> </w:t>
      </w:r>
      <w:r>
        <w:rPr>
          <w:w w:val="105"/>
          <w:vertAlign w:val="baseline"/>
        </w:rPr>
        <w:t>similarity</w:t>
      </w:r>
      <w:r>
        <w:rPr>
          <w:spacing w:val="-33"/>
          <w:w w:val="105"/>
          <w:vertAlign w:val="baseline"/>
        </w:rPr>
        <w:t> </w:t>
      </w:r>
      <w:r>
        <w:rPr>
          <w:w w:val="105"/>
          <w:vertAlign w:val="baseline"/>
        </w:rPr>
        <w:t>between</w:t>
      </w:r>
      <w:r>
        <w:rPr>
          <w:spacing w:val="-30"/>
          <w:w w:val="105"/>
          <w:vertAlign w:val="baseline"/>
        </w:rPr>
        <w:t> </w:t>
      </w:r>
      <w:r>
        <w:rPr>
          <w:w w:val="105"/>
          <w:vertAlign w:val="baseline"/>
        </w:rPr>
        <w:t>the</w:t>
      </w:r>
      <w:r>
        <w:rPr>
          <w:spacing w:val="-31"/>
          <w:w w:val="105"/>
          <w:vertAlign w:val="baseline"/>
        </w:rPr>
        <w:t> </w:t>
      </w:r>
      <w:r>
        <w:rPr>
          <w:w w:val="105"/>
          <w:vertAlign w:val="baseline"/>
        </w:rPr>
        <w:t>ground</w:t>
      </w:r>
      <w:r>
        <w:rPr>
          <w:spacing w:val="-31"/>
          <w:w w:val="105"/>
          <w:vertAlign w:val="baseline"/>
        </w:rPr>
        <w:t> </w:t>
      </w:r>
      <w:r>
        <w:rPr>
          <w:w w:val="105"/>
          <w:vertAlign w:val="baseline"/>
        </w:rPr>
        <w:t>truth</w:t>
      </w:r>
      <w:r>
        <w:rPr>
          <w:spacing w:val="-31"/>
          <w:w w:val="105"/>
          <w:vertAlign w:val="baseline"/>
        </w:rPr>
        <w:t> </w:t>
      </w:r>
      <w:r>
        <w:rPr>
          <w:w w:val="105"/>
          <w:vertAlign w:val="baseline"/>
        </w:rPr>
        <w:t>image and the image rendered from the predicted LaTeX sequence based on three different metrics: image edit distance, exact match,</w:t>
      </w:r>
      <w:r>
        <w:rPr>
          <w:spacing w:val="-30"/>
          <w:w w:val="105"/>
          <w:vertAlign w:val="baseline"/>
        </w:rPr>
        <w:t> </w:t>
      </w:r>
      <w:r>
        <w:rPr>
          <w:w w:val="105"/>
          <w:vertAlign w:val="baseline"/>
        </w:rPr>
        <w:t>and</w:t>
      </w:r>
      <w:r>
        <w:rPr>
          <w:spacing w:val="-30"/>
          <w:w w:val="105"/>
          <w:vertAlign w:val="baseline"/>
        </w:rPr>
        <w:t> </w:t>
      </w:r>
      <w:r>
        <w:rPr>
          <w:w w:val="105"/>
          <w:vertAlign w:val="baseline"/>
        </w:rPr>
        <w:t>exact</w:t>
      </w:r>
      <w:r>
        <w:rPr>
          <w:spacing w:val="-31"/>
          <w:w w:val="105"/>
          <w:vertAlign w:val="baseline"/>
        </w:rPr>
        <w:t> </w:t>
      </w:r>
      <w:r>
        <w:rPr>
          <w:w w:val="105"/>
          <w:vertAlign w:val="baseline"/>
        </w:rPr>
        <w:t>match</w:t>
      </w:r>
      <w:r>
        <w:rPr>
          <w:spacing w:val="-30"/>
          <w:w w:val="105"/>
          <w:vertAlign w:val="baseline"/>
        </w:rPr>
        <w:t> </w:t>
      </w:r>
      <w:r>
        <w:rPr>
          <w:w w:val="105"/>
          <w:vertAlign w:val="baseline"/>
        </w:rPr>
        <w:t>without</w:t>
      </w:r>
      <w:r>
        <w:rPr>
          <w:spacing w:val="-29"/>
          <w:w w:val="105"/>
          <w:vertAlign w:val="baseline"/>
        </w:rPr>
        <w:t> </w:t>
      </w:r>
      <w:r>
        <w:rPr>
          <w:w w:val="105"/>
          <w:vertAlign w:val="baseline"/>
        </w:rPr>
        <w:t>space.</w:t>
      </w:r>
      <w:r>
        <w:rPr>
          <w:spacing w:val="-32"/>
          <w:w w:val="105"/>
          <w:vertAlign w:val="baseline"/>
        </w:rPr>
        <w:t> </w:t>
      </w:r>
      <w:r>
        <w:rPr>
          <w:w w:val="105"/>
          <w:vertAlign w:val="baseline"/>
        </w:rPr>
        <w:t>The</w:t>
      </w:r>
      <w:r>
        <w:rPr>
          <w:spacing w:val="-30"/>
          <w:w w:val="105"/>
          <w:vertAlign w:val="baseline"/>
        </w:rPr>
        <w:t> </w:t>
      </w:r>
      <w:r>
        <w:rPr>
          <w:w w:val="105"/>
          <w:vertAlign w:val="baseline"/>
        </w:rPr>
        <w:t>image</w:t>
      </w:r>
      <w:r>
        <w:rPr>
          <w:spacing w:val="-29"/>
          <w:w w:val="105"/>
          <w:vertAlign w:val="baseline"/>
        </w:rPr>
        <w:t> </w:t>
      </w:r>
      <w:r>
        <w:rPr>
          <w:w w:val="105"/>
          <w:vertAlign w:val="baseline"/>
        </w:rPr>
        <w:t>edit</w:t>
      </w:r>
      <w:r>
        <w:rPr>
          <w:spacing w:val="-31"/>
          <w:w w:val="105"/>
          <w:vertAlign w:val="baseline"/>
        </w:rPr>
        <w:t> </w:t>
      </w:r>
      <w:r>
        <w:rPr>
          <w:w w:val="105"/>
          <w:vertAlign w:val="baseline"/>
        </w:rPr>
        <w:t>distance </w:t>
      </w:r>
      <w:r>
        <w:rPr>
          <w:vertAlign w:val="baseline"/>
        </w:rPr>
        <w:t>refers</w:t>
      </w:r>
      <w:r>
        <w:rPr>
          <w:spacing w:val="-16"/>
          <w:vertAlign w:val="baseline"/>
        </w:rPr>
        <w:t> </w:t>
      </w:r>
      <w:r>
        <w:rPr>
          <w:vertAlign w:val="baseline"/>
        </w:rPr>
        <w:t>to</w:t>
      </w:r>
      <w:r>
        <w:rPr>
          <w:spacing w:val="-14"/>
          <w:vertAlign w:val="baseline"/>
        </w:rPr>
        <w:t> </w:t>
      </w:r>
      <w:r>
        <w:rPr>
          <w:vertAlign w:val="baseline"/>
        </w:rPr>
        <w:t>the</w:t>
      </w:r>
      <w:r>
        <w:rPr>
          <w:spacing w:val="-16"/>
          <w:vertAlign w:val="baseline"/>
        </w:rPr>
        <w:t> </w:t>
      </w:r>
      <w:r>
        <w:rPr>
          <w:vertAlign w:val="baseline"/>
        </w:rPr>
        <w:t>column-wise</w:t>
      </w:r>
      <w:r>
        <w:rPr>
          <w:spacing w:val="-12"/>
          <w:vertAlign w:val="baseline"/>
        </w:rPr>
        <w:t> </w:t>
      </w:r>
      <w:r>
        <w:rPr>
          <w:vertAlign w:val="baseline"/>
        </w:rPr>
        <w:t>edit</w:t>
      </w:r>
      <w:r>
        <w:rPr>
          <w:spacing w:val="-17"/>
          <w:vertAlign w:val="baseline"/>
        </w:rPr>
        <w:t> </w:t>
      </w:r>
      <w:r>
        <w:rPr>
          <w:vertAlign w:val="baseline"/>
        </w:rPr>
        <w:t>distance</w:t>
      </w:r>
      <w:r>
        <w:rPr>
          <w:spacing w:val="-16"/>
          <w:vertAlign w:val="baseline"/>
        </w:rPr>
        <w:t> </w:t>
      </w:r>
      <w:r>
        <w:rPr>
          <w:vertAlign w:val="baseline"/>
        </w:rPr>
        <w:t>between</w:t>
      </w:r>
      <w:r>
        <w:rPr>
          <w:spacing w:val="-14"/>
          <w:vertAlign w:val="baseline"/>
        </w:rPr>
        <w:t> </w:t>
      </w:r>
      <w:r>
        <w:rPr>
          <w:vertAlign w:val="baseline"/>
        </w:rPr>
        <w:t>the</w:t>
      </w:r>
      <w:r>
        <w:rPr>
          <w:spacing w:val="-15"/>
          <w:vertAlign w:val="baseline"/>
        </w:rPr>
        <w:t> </w:t>
      </w:r>
      <w:r>
        <w:rPr>
          <w:vertAlign w:val="baseline"/>
        </w:rPr>
        <w:t>ground</w:t>
      </w:r>
      <w:r>
        <w:rPr>
          <w:spacing w:val="-13"/>
          <w:vertAlign w:val="baseline"/>
        </w:rPr>
        <w:t> </w:t>
      </w:r>
      <w:r>
        <w:rPr>
          <w:vertAlign w:val="baseline"/>
        </w:rPr>
        <w:t>truth image</w:t>
      </w:r>
      <w:r>
        <w:rPr>
          <w:spacing w:val="-17"/>
          <w:vertAlign w:val="baseline"/>
        </w:rPr>
        <w:t> </w:t>
      </w:r>
      <w:r>
        <w:rPr>
          <w:vertAlign w:val="baseline"/>
        </w:rPr>
        <w:t>and</w:t>
      </w:r>
      <w:r>
        <w:rPr>
          <w:spacing w:val="-18"/>
          <w:vertAlign w:val="baseline"/>
        </w:rPr>
        <w:t> </w:t>
      </w:r>
      <w:r>
        <w:rPr>
          <w:vertAlign w:val="baseline"/>
        </w:rPr>
        <w:t>the</w:t>
      </w:r>
      <w:r>
        <w:rPr>
          <w:spacing w:val="-19"/>
          <w:vertAlign w:val="baseline"/>
        </w:rPr>
        <w:t> </w:t>
      </w:r>
      <w:r>
        <w:rPr>
          <w:vertAlign w:val="baseline"/>
        </w:rPr>
        <w:t>tested</w:t>
      </w:r>
      <w:r>
        <w:rPr>
          <w:spacing w:val="-18"/>
          <w:vertAlign w:val="baseline"/>
        </w:rPr>
        <w:t> </w:t>
      </w:r>
      <w:r>
        <w:rPr>
          <w:vertAlign w:val="baseline"/>
        </w:rPr>
        <w:t>image.</w:t>
      </w:r>
      <w:r>
        <w:rPr>
          <w:spacing w:val="-20"/>
          <w:vertAlign w:val="baseline"/>
        </w:rPr>
        <w:t> </w:t>
      </w:r>
      <w:r>
        <w:rPr>
          <w:vertAlign w:val="baseline"/>
        </w:rPr>
        <w:t>To</w:t>
      </w:r>
      <w:r>
        <w:rPr>
          <w:spacing w:val="-18"/>
          <w:vertAlign w:val="baseline"/>
        </w:rPr>
        <w:t> </w:t>
      </w:r>
      <w:r>
        <w:rPr>
          <w:vertAlign w:val="baseline"/>
        </w:rPr>
        <w:t>calculate</w:t>
      </w:r>
      <w:r>
        <w:rPr>
          <w:spacing w:val="-19"/>
          <w:vertAlign w:val="baseline"/>
        </w:rPr>
        <w:t> </w:t>
      </w:r>
      <w:r>
        <w:rPr>
          <w:vertAlign w:val="baseline"/>
        </w:rPr>
        <w:t>the</w:t>
      </w:r>
      <w:r>
        <w:rPr>
          <w:spacing w:val="-19"/>
          <w:vertAlign w:val="baseline"/>
        </w:rPr>
        <w:t> </w:t>
      </w:r>
      <w:r>
        <w:rPr>
          <w:vertAlign w:val="baseline"/>
        </w:rPr>
        <w:t>image</w:t>
      </w:r>
      <w:r>
        <w:rPr>
          <w:spacing w:val="-16"/>
          <w:vertAlign w:val="baseline"/>
        </w:rPr>
        <w:t> </w:t>
      </w:r>
      <w:r>
        <w:rPr>
          <w:vertAlign w:val="baseline"/>
        </w:rPr>
        <w:t>edit</w:t>
      </w:r>
      <w:r>
        <w:rPr>
          <w:spacing w:val="-21"/>
          <w:vertAlign w:val="baseline"/>
        </w:rPr>
        <w:t> </w:t>
      </w:r>
      <w:r>
        <w:rPr>
          <w:vertAlign w:val="baseline"/>
        </w:rPr>
        <w:t>distance, </w:t>
      </w:r>
      <w:r>
        <w:rPr>
          <w:spacing w:val="-3"/>
          <w:w w:val="105"/>
          <w:vertAlign w:val="baseline"/>
        </w:rPr>
        <w:t>we </w:t>
      </w:r>
      <w:r>
        <w:rPr>
          <w:w w:val="105"/>
          <w:vertAlign w:val="baseline"/>
        </w:rPr>
        <w:t>first binarize the image, and convert the image into a 1D array.</w:t>
      </w:r>
      <w:r>
        <w:rPr>
          <w:spacing w:val="-33"/>
          <w:w w:val="105"/>
          <w:vertAlign w:val="baseline"/>
        </w:rPr>
        <w:t> </w:t>
      </w:r>
      <w:r>
        <w:rPr>
          <w:w w:val="105"/>
          <w:vertAlign w:val="baseline"/>
        </w:rPr>
        <w:t>Each</w:t>
      </w:r>
      <w:r>
        <w:rPr>
          <w:spacing w:val="-33"/>
          <w:w w:val="105"/>
          <w:vertAlign w:val="baseline"/>
        </w:rPr>
        <w:t> </w:t>
      </w:r>
      <w:r>
        <w:rPr>
          <w:w w:val="105"/>
          <w:vertAlign w:val="baseline"/>
        </w:rPr>
        <w:t>element</w:t>
      </w:r>
      <w:r>
        <w:rPr>
          <w:spacing w:val="-32"/>
          <w:w w:val="105"/>
          <w:vertAlign w:val="baseline"/>
        </w:rPr>
        <w:t> </w:t>
      </w:r>
      <w:r>
        <w:rPr>
          <w:w w:val="105"/>
          <w:vertAlign w:val="baseline"/>
        </w:rPr>
        <w:t>in</w:t>
      </w:r>
      <w:r>
        <w:rPr>
          <w:spacing w:val="-33"/>
          <w:w w:val="105"/>
          <w:vertAlign w:val="baseline"/>
        </w:rPr>
        <w:t> </w:t>
      </w:r>
      <w:r>
        <w:rPr>
          <w:w w:val="105"/>
          <w:vertAlign w:val="baseline"/>
        </w:rPr>
        <w:t>the</w:t>
      </w:r>
      <w:r>
        <w:rPr>
          <w:spacing w:val="-32"/>
          <w:w w:val="105"/>
          <w:vertAlign w:val="baseline"/>
        </w:rPr>
        <w:t> </w:t>
      </w:r>
      <w:r>
        <w:rPr>
          <w:w w:val="105"/>
          <w:vertAlign w:val="baseline"/>
        </w:rPr>
        <w:t>array</w:t>
      </w:r>
      <w:r>
        <w:rPr>
          <w:spacing w:val="-34"/>
          <w:w w:val="105"/>
          <w:vertAlign w:val="baseline"/>
        </w:rPr>
        <w:t> </w:t>
      </w:r>
      <w:r>
        <w:rPr>
          <w:w w:val="105"/>
          <w:vertAlign w:val="baseline"/>
        </w:rPr>
        <w:t>is</w:t>
      </w:r>
      <w:r>
        <w:rPr>
          <w:spacing w:val="-32"/>
          <w:w w:val="105"/>
          <w:vertAlign w:val="baseline"/>
        </w:rPr>
        <w:t> </w:t>
      </w:r>
      <w:r>
        <w:rPr>
          <w:w w:val="105"/>
          <w:vertAlign w:val="baseline"/>
        </w:rPr>
        <w:t>a</w:t>
      </w:r>
      <w:r>
        <w:rPr>
          <w:spacing w:val="-32"/>
          <w:w w:val="105"/>
          <w:vertAlign w:val="baseline"/>
        </w:rPr>
        <w:t> </w:t>
      </w:r>
      <w:r>
        <w:rPr>
          <w:w w:val="105"/>
          <w:vertAlign w:val="baseline"/>
        </w:rPr>
        <w:t>string</w:t>
      </w:r>
      <w:r>
        <w:rPr>
          <w:spacing w:val="-33"/>
          <w:w w:val="105"/>
          <w:vertAlign w:val="baseline"/>
        </w:rPr>
        <w:t> </w:t>
      </w:r>
      <w:r>
        <w:rPr>
          <w:w w:val="105"/>
          <w:vertAlign w:val="baseline"/>
        </w:rPr>
        <w:t>representation</w:t>
      </w:r>
      <w:r>
        <w:rPr>
          <w:spacing w:val="-33"/>
          <w:w w:val="105"/>
          <w:vertAlign w:val="baseline"/>
        </w:rPr>
        <w:t> </w:t>
      </w:r>
      <w:r>
        <w:rPr>
          <w:w w:val="105"/>
          <w:vertAlign w:val="baseline"/>
        </w:rPr>
        <w:t>of</w:t>
      </w:r>
      <w:r>
        <w:rPr>
          <w:spacing w:val="-34"/>
          <w:w w:val="105"/>
          <w:vertAlign w:val="baseline"/>
        </w:rPr>
        <w:t> </w:t>
      </w:r>
      <w:r>
        <w:rPr>
          <w:w w:val="105"/>
          <w:vertAlign w:val="baseline"/>
        </w:rPr>
        <w:t>that column</w:t>
      </w:r>
      <w:r>
        <w:rPr>
          <w:spacing w:val="-25"/>
          <w:w w:val="105"/>
          <w:vertAlign w:val="baseline"/>
        </w:rPr>
        <w:t> </w:t>
      </w:r>
      <w:r>
        <w:rPr>
          <w:w w:val="105"/>
          <w:vertAlign w:val="baseline"/>
        </w:rPr>
        <w:t>of</w:t>
      </w:r>
      <w:r>
        <w:rPr>
          <w:spacing w:val="-27"/>
          <w:w w:val="105"/>
          <w:vertAlign w:val="baseline"/>
        </w:rPr>
        <w:t> </w:t>
      </w:r>
      <w:r>
        <w:rPr>
          <w:w w:val="105"/>
          <w:vertAlign w:val="baseline"/>
        </w:rPr>
        <w:t>data</w:t>
      </w:r>
      <w:r>
        <w:rPr>
          <w:spacing w:val="-27"/>
          <w:w w:val="105"/>
          <w:vertAlign w:val="baseline"/>
        </w:rPr>
        <w:t> </w:t>
      </w:r>
      <w:r>
        <w:rPr>
          <w:w w:val="105"/>
          <w:vertAlign w:val="baseline"/>
        </w:rPr>
        <w:t>(the</w:t>
      </w:r>
      <w:r>
        <w:rPr>
          <w:spacing w:val="-25"/>
          <w:w w:val="105"/>
          <w:vertAlign w:val="baseline"/>
        </w:rPr>
        <w:t> </w:t>
      </w:r>
      <w:r>
        <w:rPr>
          <w:w w:val="105"/>
          <w:vertAlign w:val="baseline"/>
        </w:rPr>
        <w:t>string</w:t>
      </w:r>
      <w:r>
        <w:rPr>
          <w:spacing w:val="-26"/>
          <w:w w:val="105"/>
          <w:vertAlign w:val="baseline"/>
        </w:rPr>
        <w:t> </w:t>
      </w:r>
      <w:r>
        <w:rPr>
          <w:w w:val="105"/>
          <w:vertAlign w:val="baseline"/>
        </w:rPr>
        <w:t>is</w:t>
      </w:r>
      <w:r>
        <w:rPr>
          <w:spacing w:val="-27"/>
          <w:w w:val="105"/>
          <w:vertAlign w:val="baseline"/>
        </w:rPr>
        <w:t> </w:t>
      </w:r>
      <w:r>
        <w:rPr>
          <w:w w:val="105"/>
          <w:vertAlign w:val="baseline"/>
        </w:rPr>
        <w:t>composed</w:t>
      </w:r>
      <w:r>
        <w:rPr>
          <w:spacing w:val="-25"/>
          <w:w w:val="105"/>
          <w:vertAlign w:val="baseline"/>
        </w:rPr>
        <w:t> </w:t>
      </w:r>
      <w:r>
        <w:rPr>
          <w:w w:val="105"/>
          <w:vertAlign w:val="baseline"/>
        </w:rPr>
        <w:t>of</w:t>
      </w:r>
      <w:r>
        <w:rPr>
          <w:spacing w:val="-26"/>
          <w:w w:val="105"/>
          <w:vertAlign w:val="baseline"/>
        </w:rPr>
        <w:t> </w:t>
      </w:r>
      <w:r>
        <w:rPr>
          <w:w w:val="105"/>
          <w:vertAlign w:val="baseline"/>
        </w:rPr>
        <w:t>0’s</w:t>
      </w:r>
      <w:r>
        <w:rPr>
          <w:spacing w:val="-26"/>
          <w:w w:val="105"/>
          <w:vertAlign w:val="baseline"/>
        </w:rPr>
        <w:t> </w:t>
      </w:r>
      <w:r>
        <w:rPr>
          <w:w w:val="105"/>
          <w:vertAlign w:val="baseline"/>
        </w:rPr>
        <w:t>and</w:t>
      </w:r>
      <w:r>
        <w:rPr>
          <w:spacing w:val="-25"/>
          <w:w w:val="105"/>
          <w:vertAlign w:val="baseline"/>
        </w:rPr>
        <w:t> </w:t>
      </w:r>
      <w:r>
        <w:rPr>
          <w:w w:val="105"/>
          <w:vertAlign w:val="baseline"/>
        </w:rPr>
        <w:t>1’s).</w:t>
      </w:r>
      <w:r>
        <w:rPr>
          <w:spacing w:val="-27"/>
          <w:w w:val="105"/>
          <w:vertAlign w:val="baseline"/>
        </w:rPr>
        <w:t> </w:t>
      </w:r>
      <w:r>
        <w:rPr>
          <w:w w:val="105"/>
          <w:vertAlign w:val="baseline"/>
        </w:rPr>
        <w:t>The</w:t>
      </w:r>
      <w:r>
        <w:rPr>
          <w:spacing w:val="-26"/>
          <w:w w:val="105"/>
          <w:vertAlign w:val="baseline"/>
        </w:rPr>
        <w:t> </w:t>
      </w:r>
      <w:r>
        <w:rPr>
          <w:i/>
          <w:w w:val="105"/>
          <w:vertAlign w:val="baseline"/>
        </w:rPr>
        <w:t>edit </w:t>
      </w:r>
      <w:r>
        <w:rPr>
          <w:i/>
          <w:w w:val="105"/>
          <w:vertAlign w:val="baseline"/>
        </w:rPr>
        <w:t>distance</w:t>
      </w:r>
      <w:r>
        <w:rPr>
          <w:i/>
          <w:spacing w:val="-16"/>
          <w:w w:val="105"/>
          <w:vertAlign w:val="baseline"/>
        </w:rPr>
        <w:t> </w:t>
      </w:r>
      <w:r>
        <w:rPr>
          <w:i/>
          <w:w w:val="105"/>
          <w:vertAlign w:val="baseline"/>
        </w:rPr>
        <w:t>score</w:t>
      </w:r>
      <w:r>
        <w:rPr>
          <w:i/>
          <w:spacing w:val="-17"/>
          <w:w w:val="105"/>
          <w:vertAlign w:val="baseline"/>
        </w:rPr>
        <w:t> </w:t>
      </w:r>
      <w:r>
        <w:rPr>
          <w:w w:val="105"/>
          <w:vertAlign w:val="baseline"/>
        </w:rPr>
        <w:t>is</w:t>
      </w:r>
      <w:r>
        <w:rPr>
          <w:spacing w:val="-18"/>
          <w:w w:val="105"/>
          <w:vertAlign w:val="baseline"/>
        </w:rPr>
        <w:t> </w:t>
      </w:r>
      <w:r>
        <w:rPr>
          <w:w w:val="105"/>
          <w:vertAlign w:val="baseline"/>
        </w:rPr>
        <w:t>equal</w:t>
      </w:r>
      <w:r>
        <w:rPr>
          <w:spacing w:val="-17"/>
          <w:w w:val="105"/>
          <w:vertAlign w:val="baseline"/>
        </w:rPr>
        <w:t> </w:t>
      </w:r>
      <w:r>
        <w:rPr>
          <w:w w:val="105"/>
          <w:vertAlign w:val="baseline"/>
        </w:rPr>
        <w:t>to</w:t>
      </w:r>
      <w:r>
        <w:rPr>
          <w:spacing w:val="-21"/>
          <w:w w:val="105"/>
          <w:vertAlign w:val="baseline"/>
        </w:rPr>
        <w:t> </w:t>
      </w:r>
      <w:r>
        <w:rPr>
          <w:rFonts w:ascii="Cambria Math" w:hAnsi="Cambria Math"/>
          <w:w w:val="105"/>
          <w:vertAlign w:val="baseline"/>
        </w:rPr>
        <w:t>1</w:t>
      </w:r>
      <w:r>
        <w:rPr>
          <w:rFonts w:ascii="Cambria Math" w:hAnsi="Cambria Math"/>
          <w:spacing w:val="-17"/>
          <w:w w:val="105"/>
          <w:vertAlign w:val="baseline"/>
        </w:rPr>
        <w:t> </w:t>
      </w:r>
      <w:r>
        <w:rPr>
          <w:rFonts w:ascii="Cambria Math" w:hAnsi="Cambria Math"/>
          <w:w w:val="105"/>
          <w:vertAlign w:val="baseline"/>
        </w:rPr>
        <w:t>−</w:t>
      </w:r>
      <w:r>
        <w:rPr>
          <w:rFonts w:ascii="Cambria Math" w:hAnsi="Cambria Math"/>
          <w:spacing w:val="-19"/>
          <w:w w:val="105"/>
          <w:vertAlign w:val="baseline"/>
        </w:rPr>
        <w:t> </w:t>
      </w:r>
      <w:r>
        <w:rPr>
          <w:rFonts w:ascii="Cambria Math" w:hAnsi="Cambria Math"/>
          <w:spacing w:val="3"/>
          <w:w w:val="105"/>
          <w:vertAlign w:val="baseline"/>
        </w:rPr>
        <w:t>e</w:t>
      </w:r>
      <w:r>
        <w:rPr>
          <w:spacing w:val="3"/>
          <w:w w:val="105"/>
          <w:vertAlign w:val="baseline"/>
        </w:rPr>
        <w:t>,</w:t>
      </w:r>
      <w:r>
        <w:rPr>
          <w:spacing w:val="-15"/>
          <w:w w:val="105"/>
          <w:vertAlign w:val="baseline"/>
        </w:rPr>
        <w:t> </w:t>
      </w:r>
      <w:r>
        <w:rPr>
          <w:w w:val="105"/>
          <w:vertAlign w:val="baseline"/>
        </w:rPr>
        <w:t>where</w:t>
      </w:r>
      <w:r>
        <w:rPr>
          <w:spacing w:val="-22"/>
          <w:w w:val="105"/>
          <w:vertAlign w:val="baseline"/>
        </w:rPr>
        <w:t> </w:t>
      </w:r>
      <w:r>
        <w:rPr>
          <w:rFonts w:ascii="Cambria Math" w:hAnsi="Cambria Math"/>
          <w:w w:val="105"/>
          <w:vertAlign w:val="baseline"/>
        </w:rPr>
        <w:t>e</w:t>
      </w:r>
      <w:r>
        <w:rPr>
          <w:rFonts w:ascii="Cambria Math" w:hAnsi="Cambria Math"/>
          <w:spacing w:val="-12"/>
          <w:w w:val="105"/>
          <w:vertAlign w:val="baseline"/>
        </w:rPr>
        <w:t> </w:t>
      </w:r>
      <w:r>
        <w:rPr>
          <w:w w:val="105"/>
          <w:vertAlign w:val="baseline"/>
        </w:rPr>
        <w:t>is</w:t>
      </w:r>
      <w:r>
        <w:rPr>
          <w:spacing w:val="-17"/>
          <w:w w:val="105"/>
          <w:vertAlign w:val="baseline"/>
        </w:rPr>
        <w:t> </w:t>
      </w:r>
      <w:r>
        <w:rPr>
          <w:w w:val="105"/>
          <w:vertAlign w:val="baseline"/>
        </w:rPr>
        <w:t>the</w:t>
      </w:r>
      <w:r>
        <w:rPr>
          <w:spacing w:val="-18"/>
          <w:w w:val="105"/>
          <w:vertAlign w:val="baseline"/>
        </w:rPr>
        <w:t> </w:t>
      </w:r>
      <w:r>
        <w:rPr>
          <w:w w:val="105"/>
          <w:vertAlign w:val="baseline"/>
        </w:rPr>
        <w:t>total</w:t>
      </w:r>
      <w:r>
        <w:rPr>
          <w:spacing w:val="-16"/>
          <w:w w:val="105"/>
          <w:vertAlign w:val="baseline"/>
        </w:rPr>
        <w:t> </w:t>
      </w:r>
      <w:r>
        <w:rPr>
          <w:w w:val="105"/>
          <w:vertAlign w:val="baseline"/>
        </w:rPr>
        <w:t>number</w:t>
      </w:r>
      <w:r>
        <w:rPr>
          <w:spacing w:val="-18"/>
          <w:w w:val="105"/>
          <w:vertAlign w:val="baseline"/>
        </w:rPr>
        <w:t> </w:t>
      </w:r>
      <w:r>
        <w:rPr>
          <w:w w:val="105"/>
          <w:vertAlign w:val="baseline"/>
        </w:rPr>
        <w:t>of edit</w:t>
      </w:r>
      <w:r>
        <w:rPr>
          <w:spacing w:val="-16"/>
          <w:w w:val="105"/>
          <w:vertAlign w:val="baseline"/>
        </w:rPr>
        <w:t> </w:t>
      </w:r>
      <w:r>
        <w:rPr>
          <w:w w:val="105"/>
          <w:vertAlign w:val="baseline"/>
        </w:rPr>
        <w:t>operations</w:t>
      </w:r>
      <w:r>
        <w:rPr>
          <w:spacing w:val="-15"/>
          <w:w w:val="105"/>
          <w:vertAlign w:val="baseline"/>
        </w:rPr>
        <w:t> </w:t>
      </w:r>
      <w:r>
        <w:rPr>
          <w:w w:val="105"/>
          <w:vertAlign w:val="baseline"/>
        </w:rPr>
        <w:t>divided</w:t>
      </w:r>
      <w:r>
        <w:rPr>
          <w:spacing w:val="-16"/>
          <w:w w:val="105"/>
          <w:vertAlign w:val="baseline"/>
        </w:rPr>
        <w:t> </w:t>
      </w:r>
      <w:r>
        <w:rPr>
          <w:w w:val="105"/>
          <w:vertAlign w:val="baseline"/>
        </w:rPr>
        <w:t>by</w:t>
      </w:r>
      <w:r>
        <w:rPr>
          <w:spacing w:val="-15"/>
          <w:w w:val="105"/>
          <w:vertAlign w:val="baseline"/>
        </w:rPr>
        <w:t> </w:t>
      </w:r>
      <w:r>
        <w:rPr>
          <w:w w:val="105"/>
          <w:vertAlign w:val="baseline"/>
        </w:rPr>
        <w:t>the</w:t>
      </w:r>
      <w:r>
        <w:rPr>
          <w:spacing w:val="-16"/>
          <w:w w:val="105"/>
          <w:vertAlign w:val="baseline"/>
        </w:rPr>
        <w:t> </w:t>
      </w:r>
      <w:r>
        <w:rPr>
          <w:w w:val="105"/>
          <w:vertAlign w:val="baseline"/>
        </w:rPr>
        <w:t>length</w:t>
      </w:r>
      <w:r>
        <w:rPr>
          <w:spacing w:val="-15"/>
          <w:w w:val="105"/>
          <w:vertAlign w:val="baseline"/>
        </w:rPr>
        <w:t> </w:t>
      </w:r>
      <w:r>
        <w:rPr>
          <w:w w:val="105"/>
          <w:vertAlign w:val="baseline"/>
        </w:rPr>
        <w:t>of</w:t>
      </w:r>
      <w:r>
        <w:rPr>
          <w:spacing w:val="-15"/>
          <w:w w:val="105"/>
          <w:vertAlign w:val="baseline"/>
        </w:rPr>
        <w:t> </w:t>
      </w:r>
      <w:r>
        <w:rPr>
          <w:w w:val="105"/>
          <w:vertAlign w:val="baseline"/>
        </w:rPr>
        <w:t>the</w:t>
      </w:r>
      <w:r>
        <w:rPr>
          <w:spacing w:val="-15"/>
          <w:w w:val="105"/>
          <w:vertAlign w:val="baseline"/>
        </w:rPr>
        <w:t> </w:t>
      </w:r>
      <w:r>
        <w:rPr>
          <w:w w:val="105"/>
          <w:vertAlign w:val="baseline"/>
        </w:rPr>
        <w:t>1D</w:t>
      </w:r>
      <w:r>
        <w:rPr>
          <w:spacing w:val="-16"/>
          <w:w w:val="105"/>
          <w:vertAlign w:val="baseline"/>
        </w:rPr>
        <w:t> </w:t>
      </w:r>
      <w:r>
        <w:rPr>
          <w:w w:val="105"/>
          <w:vertAlign w:val="baseline"/>
        </w:rPr>
        <w:t>array.</w:t>
      </w:r>
      <w:r>
        <w:rPr>
          <w:spacing w:val="-14"/>
          <w:w w:val="105"/>
          <w:vertAlign w:val="baseline"/>
        </w:rPr>
        <w:t> </w:t>
      </w:r>
      <w:r>
        <w:rPr>
          <w:w w:val="105"/>
          <w:vertAlign w:val="baseline"/>
        </w:rPr>
        <w:t>We</w:t>
      </w:r>
      <w:r>
        <w:rPr>
          <w:spacing w:val="-15"/>
          <w:w w:val="105"/>
          <w:vertAlign w:val="baseline"/>
        </w:rPr>
        <w:t> </w:t>
      </w:r>
      <w:r>
        <w:rPr>
          <w:w w:val="105"/>
          <w:vertAlign w:val="baseline"/>
        </w:rPr>
        <w:t>also report</w:t>
      </w:r>
      <w:r>
        <w:rPr>
          <w:spacing w:val="-37"/>
          <w:w w:val="105"/>
          <w:vertAlign w:val="baseline"/>
        </w:rPr>
        <w:t> </w:t>
      </w:r>
      <w:r>
        <w:rPr>
          <w:w w:val="105"/>
          <w:vertAlign w:val="baseline"/>
        </w:rPr>
        <w:t>the</w:t>
      </w:r>
      <w:r>
        <w:rPr>
          <w:spacing w:val="-37"/>
          <w:w w:val="105"/>
          <w:vertAlign w:val="baseline"/>
        </w:rPr>
        <w:t> </w:t>
      </w:r>
      <w:r>
        <w:rPr>
          <w:w w:val="105"/>
          <w:vertAlign w:val="baseline"/>
        </w:rPr>
        <w:t>exact</w:t>
      </w:r>
      <w:r>
        <w:rPr>
          <w:spacing w:val="-36"/>
          <w:w w:val="105"/>
          <w:vertAlign w:val="baseline"/>
        </w:rPr>
        <w:t> </w:t>
      </w:r>
      <w:r>
        <w:rPr>
          <w:w w:val="105"/>
          <w:vertAlign w:val="baseline"/>
        </w:rPr>
        <w:t>match</w:t>
      </w:r>
      <w:r>
        <w:rPr>
          <w:spacing w:val="-37"/>
          <w:w w:val="105"/>
          <w:vertAlign w:val="baseline"/>
        </w:rPr>
        <w:t> </w:t>
      </w:r>
      <w:r>
        <w:rPr>
          <w:w w:val="105"/>
          <w:vertAlign w:val="baseline"/>
        </w:rPr>
        <w:t>accuracy</w:t>
      </w:r>
      <w:r>
        <w:rPr>
          <w:spacing w:val="-37"/>
          <w:w w:val="105"/>
          <w:vertAlign w:val="baseline"/>
        </w:rPr>
        <w:t> </w:t>
      </w:r>
      <w:r>
        <w:rPr>
          <w:w w:val="105"/>
          <w:vertAlign w:val="baseline"/>
        </w:rPr>
        <w:t>(i.e.,</w:t>
      </w:r>
      <w:r>
        <w:rPr>
          <w:spacing w:val="-36"/>
          <w:w w:val="105"/>
          <w:vertAlign w:val="baseline"/>
        </w:rPr>
        <w:t> </w:t>
      </w:r>
      <w:r>
        <w:rPr>
          <w:w w:val="105"/>
          <w:vertAlign w:val="baseline"/>
        </w:rPr>
        <w:t>two</w:t>
      </w:r>
      <w:r>
        <w:rPr>
          <w:spacing w:val="-35"/>
          <w:w w:val="105"/>
          <w:vertAlign w:val="baseline"/>
        </w:rPr>
        <w:t> </w:t>
      </w:r>
      <w:r>
        <w:rPr>
          <w:w w:val="105"/>
          <w:vertAlign w:val="baseline"/>
        </w:rPr>
        <w:t>images</w:t>
      </w:r>
      <w:r>
        <w:rPr>
          <w:spacing w:val="-37"/>
          <w:w w:val="105"/>
          <w:vertAlign w:val="baseline"/>
        </w:rPr>
        <w:t> </w:t>
      </w:r>
      <w:r>
        <w:rPr>
          <w:w w:val="105"/>
          <w:vertAlign w:val="baseline"/>
        </w:rPr>
        <w:t>are</w:t>
      </w:r>
      <w:r>
        <w:rPr>
          <w:spacing w:val="-35"/>
          <w:w w:val="105"/>
          <w:vertAlign w:val="baseline"/>
        </w:rPr>
        <w:t> </w:t>
      </w:r>
      <w:r>
        <w:rPr>
          <w:w w:val="105"/>
          <w:vertAlign w:val="baseline"/>
        </w:rPr>
        <w:t>exactly</w:t>
      </w:r>
      <w:r>
        <w:rPr>
          <w:spacing w:val="-38"/>
          <w:w w:val="105"/>
          <w:vertAlign w:val="baseline"/>
        </w:rPr>
        <w:t> </w:t>
      </w:r>
      <w:r>
        <w:rPr>
          <w:w w:val="105"/>
          <w:vertAlign w:val="baseline"/>
        </w:rPr>
        <w:t>the same), and the exact match after eliminating the whitespace columns.</w:t>
      </w:r>
    </w:p>
    <w:p>
      <w:pPr>
        <w:pStyle w:val="BodyText"/>
        <w:spacing w:line="228" w:lineRule="auto" w:before="133"/>
        <w:ind w:right="99" w:firstLine="288"/>
        <w:jc w:val="both"/>
      </w:pPr>
      <w:r>
        <w:rPr/>
        <w:t>Based on these performance metrics, our method is evaluated</w:t>
      </w:r>
      <w:r>
        <w:rPr>
          <w:spacing w:val="-11"/>
        </w:rPr>
        <w:t> </w:t>
      </w:r>
      <w:r>
        <w:rPr/>
        <w:t>against</w:t>
      </w:r>
      <w:r>
        <w:rPr>
          <w:spacing w:val="-12"/>
        </w:rPr>
        <w:t> </w:t>
      </w:r>
      <w:r>
        <w:rPr/>
        <w:t>the</w:t>
      </w:r>
      <w:r>
        <w:rPr>
          <w:spacing w:val="-10"/>
        </w:rPr>
        <w:t> </w:t>
      </w:r>
      <w:r>
        <w:rPr/>
        <w:t>commercial</w:t>
      </w:r>
      <w:r>
        <w:rPr>
          <w:spacing w:val="-9"/>
        </w:rPr>
        <w:t> </w:t>
      </w:r>
      <w:r>
        <w:rPr/>
        <w:t>software</w:t>
      </w:r>
      <w:r>
        <w:rPr>
          <w:spacing w:val="-10"/>
        </w:rPr>
        <w:t> </w:t>
      </w:r>
      <w:r>
        <w:rPr/>
        <w:t>InftyReader</w:t>
      </w:r>
      <w:r>
        <w:rPr>
          <w:spacing w:val="-10"/>
        </w:rPr>
        <w:t> </w:t>
      </w:r>
      <w:r>
        <w:rPr/>
        <w:t>[1],</w:t>
      </w:r>
      <w:r>
        <w:rPr>
          <w:spacing w:val="-9"/>
        </w:rPr>
        <w:t> </w:t>
      </w:r>
      <w:r>
        <w:rPr/>
        <w:t>and three recent works based on deep learning: WYGIWYS [2], Double Attention [3], and DenseNet</w:t>
      </w:r>
      <w:r>
        <w:rPr>
          <w:spacing w:val="-18"/>
        </w:rPr>
        <w:t> </w:t>
      </w:r>
      <w:r>
        <w:rPr/>
        <w:t>[4].</w:t>
      </w:r>
    </w:p>
    <w:p>
      <w:pPr>
        <w:pStyle w:val="ListParagraph"/>
        <w:numPr>
          <w:ilvl w:val="0"/>
          <w:numId w:val="4"/>
        </w:numPr>
        <w:tabs>
          <w:tab w:pos="396" w:val="left" w:leader="none"/>
        </w:tabs>
        <w:spacing w:line="240" w:lineRule="auto" w:before="120" w:after="0"/>
        <w:ind w:left="395" w:right="0" w:hanging="289"/>
        <w:jc w:val="both"/>
        <w:rPr>
          <w:i/>
          <w:sz w:val="20"/>
        </w:rPr>
      </w:pPr>
      <w:r>
        <w:rPr>
          <w:i/>
          <w:sz w:val="20"/>
        </w:rPr>
        <w:t>Implementation Detalis</w:t>
      </w:r>
    </w:p>
    <w:p>
      <w:pPr>
        <w:pStyle w:val="BodyText"/>
        <w:spacing w:before="60"/>
        <w:ind w:right="103" w:firstLine="288"/>
        <w:jc w:val="both"/>
      </w:pPr>
      <w:r>
        <w:rPr/>
        <w:t>Given a relatively small vocabulary size of 483, </w:t>
      </w:r>
      <w:r>
        <w:rPr>
          <w:spacing w:val="-3"/>
        </w:rPr>
        <w:t>we </w:t>
      </w:r>
      <w:r>
        <w:rPr/>
        <w:t>choose a</w:t>
      </w:r>
      <w:r>
        <w:rPr>
          <w:spacing w:val="-10"/>
        </w:rPr>
        <w:t> </w:t>
      </w:r>
      <w:r>
        <w:rPr/>
        <w:t>small</w:t>
      </w:r>
      <w:r>
        <w:rPr>
          <w:spacing w:val="-7"/>
        </w:rPr>
        <w:t> </w:t>
      </w:r>
      <w:r>
        <w:rPr/>
        <w:t>token</w:t>
      </w:r>
      <w:r>
        <w:rPr>
          <w:spacing w:val="-10"/>
        </w:rPr>
        <w:t> </w:t>
      </w:r>
      <w:r>
        <w:rPr/>
        <w:t>embedding</w:t>
      </w:r>
      <w:r>
        <w:rPr>
          <w:spacing w:val="-11"/>
        </w:rPr>
        <w:t> </w:t>
      </w:r>
      <w:r>
        <w:rPr/>
        <w:t>size</w:t>
      </w:r>
      <w:r>
        <w:rPr>
          <w:spacing w:val="-6"/>
        </w:rPr>
        <w:t> </w:t>
      </w:r>
      <w:r>
        <w:rPr/>
        <w:t>of</w:t>
      </w:r>
      <w:r>
        <w:rPr>
          <w:spacing w:val="-11"/>
        </w:rPr>
        <w:t> </w:t>
      </w:r>
      <w:r>
        <w:rPr/>
        <w:t>32.</w:t>
      </w:r>
      <w:r>
        <w:rPr>
          <w:spacing w:val="-11"/>
        </w:rPr>
        <w:t> </w:t>
      </w:r>
      <w:r>
        <w:rPr/>
        <w:t>The</w:t>
      </w:r>
      <w:r>
        <w:rPr>
          <w:spacing w:val="-10"/>
        </w:rPr>
        <w:t> </w:t>
      </w:r>
      <w:r>
        <w:rPr/>
        <w:t>dimension</w:t>
      </w:r>
      <w:r>
        <w:rPr>
          <w:spacing w:val="-10"/>
        </w:rPr>
        <w:t> </w:t>
      </w:r>
      <w:r>
        <w:rPr/>
        <w:t>of</w:t>
      </w:r>
      <w:r>
        <w:rPr>
          <w:spacing w:val="-8"/>
        </w:rPr>
        <w:t> </w:t>
      </w:r>
      <w:r>
        <w:rPr/>
        <w:t>the</w:t>
      </w:r>
      <w:r>
        <w:rPr>
          <w:spacing w:val="-6"/>
        </w:rPr>
        <w:t> </w:t>
      </w:r>
      <w:r>
        <w:rPr/>
        <w:t>CNN feature maps and that of the RNN hidden states are both set to </w:t>
      </w:r>
      <w:r>
        <w:rPr>
          <w:rFonts w:ascii="Cambria Math"/>
        </w:rPr>
        <w:t>D = 512 </w:t>
      </w:r>
      <w:r>
        <w:rPr/>
        <w:t>. The mini-batch gradient descent algorithm with Adam optimizer [38] is used to train the parameters, with an initial learning rate of 0.1. Batch size is set to 16 due to GPU memory limitation. To reduce overfitting and improve generalization, the dropout technique [39] with dropout rate</w:t>
      </w:r>
      <w:r>
        <w:rPr>
          <w:spacing w:val="10"/>
        </w:rPr>
        <w:t> </w:t>
      </w:r>
      <w:r>
        <w:rPr/>
        <w:t>of</w:t>
      </w:r>
    </w:p>
    <w:p>
      <w:pPr>
        <w:pStyle w:val="BodyText"/>
        <w:ind w:right="105"/>
        <w:jc w:val="both"/>
      </w:pPr>
      <w:r>
        <w:rPr/>
        <w:t>0.4 is used during training. Randomly dropping out nodes during training can be viewed as a form of simulation to create an ensemble of different neural network configurations.</w:t>
      </w:r>
    </w:p>
    <w:p>
      <w:pPr>
        <w:pStyle w:val="BodyText"/>
        <w:ind w:right="105" w:firstLine="288"/>
        <w:jc w:val="both"/>
      </w:pPr>
      <w:r>
        <w:rPr/>
        <w:t>For sequence-level training, the choice of evaluation metrics is very flexible. For computation efficiency, we use BLEU</w:t>
      </w:r>
      <w:r>
        <w:rPr>
          <w:spacing w:val="-14"/>
        </w:rPr>
        <w:t> </w:t>
      </w:r>
      <w:r>
        <w:rPr/>
        <w:t>score</w:t>
      </w:r>
      <w:r>
        <w:rPr>
          <w:spacing w:val="-13"/>
        </w:rPr>
        <w:t> </w:t>
      </w:r>
      <w:r>
        <w:rPr/>
        <w:t>as</w:t>
      </w:r>
      <w:r>
        <w:rPr>
          <w:spacing w:val="-14"/>
        </w:rPr>
        <w:t> </w:t>
      </w:r>
      <w:r>
        <w:rPr/>
        <w:t>the</w:t>
      </w:r>
      <w:r>
        <w:rPr>
          <w:spacing w:val="-13"/>
        </w:rPr>
        <w:t> </w:t>
      </w:r>
      <w:r>
        <w:rPr/>
        <w:t>sequence-level</w:t>
      </w:r>
      <w:r>
        <w:rPr>
          <w:spacing w:val="-14"/>
        </w:rPr>
        <w:t> </w:t>
      </w:r>
      <w:r>
        <w:rPr/>
        <w:t>evaluation</w:t>
      </w:r>
      <w:r>
        <w:rPr>
          <w:spacing w:val="-13"/>
        </w:rPr>
        <w:t> </w:t>
      </w:r>
      <w:r>
        <w:rPr/>
        <w:t>metric.</w:t>
      </w:r>
      <w:r>
        <w:rPr>
          <w:spacing w:val="-13"/>
        </w:rPr>
        <w:t> </w:t>
      </w:r>
      <w:r>
        <w:rPr/>
        <w:t>The</w:t>
      </w:r>
      <w:r>
        <w:rPr>
          <w:spacing w:val="-13"/>
        </w:rPr>
        <w:t> </w:t>
      </w:r>
      <w:r>
        <w:rPr/>
        <w:t>initial learning rate is set to 0.00005 for the reinforcement training. The</w:t>
      </w:r>
      <w:r>
        <w:rPr>
          <w:spacing w:val="-5"/>
        </w:rPr>
        <w:t> </w:t>
      </w:r>
      <w:r>
        <w:rPr/>
        <w:t>sampling</w:t>
      </w:r>
      <w:r>
        <w:rPr>
          <w:spacing w:val="-6"/>
        </w:rPr>
        <w:t> </w:t>
      </w:r>
      <w:r>
        <w:rPr/>
        <w:t>size</w:t>
      </w:r>
      <w:r>
        <w:rPr>
          <w:spacing w:val="-2"/>
        </w:rPr>
        <w:t> </w:t>
      </w:r>
      <w:r>
        <w:rPr>
          <w:rFonts w:ascii="Cambria Math"/>
        </w:rPr>
        <w:t>k</w:t>
      </w:r>
      <w:r>
        <w:rPr>
          <w:rFonts w:ascii="Cambria Math"/>
          <w:spacing w:val="8"/>
        </w:rPr>
        <w:t> </w:t>
      </w:r>
      <w:r>
        <w:rPr/>
        <w:t>for</w:t>
      </w:r>
      <w:r>
        <w:rPr>
          <w:spacing w:val="-4"/>
        </w:rPr>
        <w:t> </w:t>
      </w:r>
      <w:r>
        <w:rPr/>
        <w:t>calculating</w:t>
      </w:r>
      <w:r>
        <w:rPr>
          <w:spacing w:val="-6"/>
        </w:rPr>
        <w:t> </w:t>
      </w:r>
      <w:r>
        <w:rPr/>
        <w:t>the</w:t>
      </w:r>
      <w:r>
        <w:rPr>
          <w:spacing w:val="-4"/>
        </w:rPr>
        <w:t> </w:t>
      </w:r>
      <w:r>
        <w:rPr/>
        <w:t>average</w:t>
      </w:r>
      <w:r>
        <w:rPr>
          <w:spacing w:val="-5"/>
        </w:rPr>
        <w:t> </w:t>
      </w:r>
      <w:r>
        <w:rPr/>
        <w:t>reward</w:t>
      </w:r>
      <w:r>
        <w:rPr>
          <w:spacing w:val="-3"/>
        </w:rPr>
        <w:t> </w:t>
      </w:r>
      <w:r>
        <w:rPr/>
        <w:t>is</w:t>
      </w:r>
      <w:r>
        <w:rPr>
          <w:spacing w:val="-6"/>
        </w:rPr>
        <w:t> </w:t>
      </w:r>
      <w:r>
        <w:rPr/>
        <w:t>set</w:t>
      </w:r>
      <w:r>
        <w:rPr>
          <w:spacing w:val="-6"/>
        </w:rPr>
        <w:t> </w:t>
      </w:r>
      <w:r>
        <w:rPr/>
        <w:t>to 20.</w:t>
      </w:r>
    </w:p>
    <w:p>
      <w:pPr>
        <w:pStyle w:val="BodyText"/>
        <w:spacing w:before="1"/>
        <w:ind w:right="103" w:firstLine="288"/>
        <w:jc w:val="both"/>
      </w:pPr>
      <w:r>
        <w:rPr/>
        <w:t>To reduce the chance of being trapped at suboptimal solutions, beam search [40] is used while making predictions during the test time. At every time step, beam search selects </w:t>
      </w:r>
      <w:r>
        <w:rPr>
          <w:rFonts w:ascii="Cambria Math"/>
        </w:rPr>
        <w:t>b </w:t>
      </w:r>
      <w:r>
        <w:rPr/>
        <w:t>tokens with the highest probabilities from the vocabulary. The model stops making new predictions until all </w:t>
      </w:r>
      <w:r>
        <w:rPr>
          <w:rFonts w:ascii="Cambria Math"/>
        </w:rPr>
        <w:t>b </w:t>
      </w:r>
      <w:r>
        <w:rPr/>
        <w:t>predicted tokens become &lt;EOS&gt;. We use a beam size </w:t>
      </w:r>
      <w:r>
        <w:rPr>
          <w:rFonts w:ascii="Cambria Math"/>
        </w:rPr>
        <w:t>b = 5</w:t>
      </w:r>
      <w:r>
        <w:rPr/>
        <w:t>.</w:t>
      </w:r>
    </w:p>
    <w:p>
      <w:pPr>
        <w:pStyle w:val="BodyText"/>
        <w:ind w:right="104" w:firstLine="288"/>
        <w:jc w:val="both"/>
      </w:pPr>
      <w:r>
        <w:rPr/>
        <w:t>The overall system is implemented in PyTorch [41] to produce a deep learning model consisting of 10,870,595 parameters. It is trained on an 8GB NVIDIA Quadro M5000 GPU with 2048 CUDA cores.</w:t>
      </w:r>
    </w:p>
    <w:p>
      <w:pPr>
        <w:pStyle w:val="BodyText"/>
        <w:ind w:left="0"/>
      </w:pPr>
    </w:p>
    <w:p>
      <w:pPr>
        <w:pStyle w:val="BodyText"/>
        <w:ind w:left="0"/>
      </w:pPr>
    </w:p>
    <w:p>
      <w:pPr>
        <w:pStyle w:val="BodyText"/>
        <w:ind w:left="0"/>
      </w:pPr>
    </w:p>
    <w:p>
      <w:pPr>
        <w:pStyle w:val="BodyText"/>
        <w:spacing w:before="10"/>
        <w:ind w:left="0"/>
        <w:rPr>
          <w:sz w:val="19"/>
        </w:rPr>
      </w:pPr>
    </w:p>
    <w:p>
      <w:pPr>
        <w:spacing w:line="183" w:lineRule="exact" w:before="0"/>
        <w:ind w:left="287" w:right="0" w:firstLine="0"/>
        <w:jc w:val="left"/>
        <w:rPr>
          <w:sz w:val="16"/>
        </w:rPr>
      </w:pPr>
      <w:r>
        <w:rPr>
          <w:sz w:val="16"/>
        </w:rPr>
        <w:t>(280, 40), (200, 40), (400, 160), (600, 100), (400, 50), (160, 40), (800,</w:t>
      </w:r>
    </w:p>
    <w:p>
      <w:pPr>
        <w:spacing w:line="183" w:lineRule="exact" w:before="0"/>
        <w:ind w:left="287" w:right="0" w:firstLine="0"/>
        <w:jc w:val="left"/>
        <w:rPr>
          <w:sz w:val="16"/>
        </w:rPr>
      </w:pPr>
      <w:r>
        <w:rPr>
          <w:sz w:val="16"/>
        </w:rPr>
        <w:t>100), (240, 50), (120, 50), (360, 40), (500, 200).</w:t>
      </w:r>
    </w:p>
    <w:p>
      <w:pPr>
        <w:spacing w:after="0" w:line="183" w:lineRule="exact"/>
        <w:jc w:val="left"/>
        <w:rPr>
          <w:sz w:val="16"/>
        </w:rPr>
        <w:sectPr>
          <w:pgSz w:w="12240" w:h="15840"/>
          <w:pgMar w:top="1020" w:bottom="280" w:left="800" w:right="800"/>
          <w:cols w:num="2" w:equalWidth="0">
            <w:col w:w="5185" w:space="208"/>
            <w:col w:w="5247"/>
          </w:cols>
        </w:sectPr>
      </w:pPr>
    </w:p>
    <w:p>
      <w:pPr>
        <w:pStyle w:val="ListParagraph"/>
        <w:numPr>
          <w:ilvl w:val="0"/>
          <w:numId w:val="1"/>
        </w:numPr>
        <w:tabs>
          <w:tab w:pos="1629" w:val="left" w:leader="none"/>
        </w:tabs>
        <w:spacing w:line="240" w:lineRule="auto" w:before="35" w:after="0"/>
        <w:ind w:left="1628" w:right="0" w:hanging="346"/>
        <w:jc w:val="left"/>
        <w:rPr>
          <w:sz w:val="16"/>
        </w:rPr>
      </w:pPr>
      <w:r>
        <w:rPr>
          <w:sz w:val="20"/>
        </w:rPr>
        <w:t>R</w:t>
      </w:r>
      <w:r>
        <w:rPr>
          <w:sz w:val="16"/>
        </w:rPr>
        <w:t>ESULTS AND</w:t>
      </w:r>
      <w:r>
        <w:rPr>
          <w:spacing w:val="1"/>
          <w:sz w:val="16"/>
        </w:rPr>
        <w:t> </w:t>
      </w:r>
      <w:r>
        <w:rPr>
          <w:sz w:val="20"/>
        </w:rPr>
        <w:t>D</w:t>
      </w:r>
      <w:r>
        <w:rPr>
          <w:sz w:val="16"/>
        </w:rPr>
        <w:t>ISCUSSIONS</w:t>
      </w:r>
    </w:p>
    <w:p>
      <w:pPr>
        <w:pStyle w:val="ListParagraph"/>
        <w:numPr>
          <w:ilvl w:val="0"/>
          <w:numId w:val="5"/>
        </w:numPr>
        <w:tabs>
          <w:tab w:pos="396" w:val="left" w:leader="none"/>
        </w:tabs>
        <w:spacing w:line="240" w:lineRule="auto" w:before="118" w:after="0"/>
        <w:ind w:left="395" w:right="0" w:hanging="289"/>
        <w:jc w:val="both"/>
        <w:rPr>
          <w:i/>
          <w:sz w:val="20"/>
        </w:rPr>
      </w:pPr>
      <w:r>
        <w:rPr>
          <w:i/>
          <w:sz w:val="20"/>
        </w:rPr>
        <w:t>General</w:t>
      </w:r>
      <w:r>
        <w:rPr>
          <w:i/>
          <w:spacing w:val="-1"/>
          <w:sz w:val="20"/>
        </w:rPr>
        <w:t> </w:t>
      </w:r>
      <w:r>
        <w:rPr>
          <w:i/>
          <w:sz w:val="20"/>
        </w:rPr>
        <w:t>Performance</w:t>
      </w:r>
    </w:p>
    <w:p>
      <w:pPr>
        <w:pStyle w:val="BodyText"/>
        <w:spacing w:line="228" w:lineRule="auto" w:before="63"/>
        <w:ind w:right="38" w:firstLine="288"/>
        <w:jc w:val="both"/>
      </w:pPr>
      <w:r>
        <w:rPr/>
        <w:t>The detailed performance results are reported in Table II, where the last two rows show the performance of our model without</w:t>
      </w:r>
      <w:r>
        <w:rPr>
          <w:spacing w:val="-11"/>
        </w:rPr>
        <w:t> </w:t>
      </w:r>
      <w:r>
        <w:rPr/>
        <w:t>and</w:t>
      </w:r>
      <w:r>
        <w:rPr>
          <w:spacing w:val="-9"/>
        </w:rPr>
        <w:t> </w:t>
      </w:r>
      <w:r>
        <w:rPr/>
        <w:t>with</w:t>
      </w:r>
      <w:r>
        <w:rPr>
          <w:spacing w:val="-9"/>
        </w:rPr>
        <w:t> </w:t>
      </w:r>
      <w:r>
        <w:rPr/>
        <w:t>the</w:t>
      </w:r>
      <w:r>
        <w:rPr>
          <w:spacing w:val="-10"/>
        </w:rPr>
        <w:t> </w:t>
      </w:r>
      <w:r>
        <w:rPr/>
        <w:t>sequence-level</w:t>
      </w:r>
      <w:r>
        <w:rPr>
          <w:spacing w:val="-13"/>
        </w:rPr>
        <w:t> </w:t>
      </w:r>
      <w:r>
        <w:rPr/>
        <w:t>reinforcement</w:t>
      </w:r>
      <w:r>
        <w:rPr>
          <w:spacing w:val="-8"/>
        </w:rPr>
        <w:t> </w:t>
      </w:r>
      <w:r>
        <w:rPr/>
        <w:t>training.</w:t>
      </w:r>
      <w:r>
        <w:rPr>
          <w:spacing w:val="-12"/>
        </w:rPr>
        <w:t> </w:t>
      </w:r>
      <w:r>
        <w:rPr/>
        <w:t>All the four deep learning models achieved a significantly better performance over the InftyReader system. Among different deep</w:t>
      </w:r>
      <w:r>
        <w:rPr>
          <w:spacing w:val="-13"/>
        </w:rPr>
        <w:t> </w:t>
      </w:r>
      <w:r>
        <w:rPr/>
        <w:t>learning</w:t>
      </w:r>
      <w:r>
        <w:rPr>
          <w:spacing w:val="-13"/>
        </w:rPr>
        <w:t> </w:t>
      </w:r>
      <w:r>
        <w:rPr/>
        <w:t>models,</w:t>
      </w:r>
      <w:r>
        <w:rPr>
          <w:spacing w:val="-14"/>
        </w:rPr>
        <w:t> </w:t>
      </w:r>
      <w:r>
        <w:rPr/>
        <w:t>[3]</w:t>
      </w:r>
      <w:r>
        <w:rPr>
          <w:spacing w:val="-11"/>
        </w:rPr>
        <w:t> </w:t>
      </w:r>
      <w:r>
        <w:rPr/>
        <w:t>and</w:t>
      </w:r>
      <w:r>
        <w:rPr>
          <w:spacing w:val="-13"/>
        </w:rPr>
        <w:t> </w:t>
      </w:r>
      <w:r>
        <w:rPr/>
        <w:t>[4]</w:t>
      </w:r>
      <w:r>
        <w:rPr>
          <w:spacing w:val="-13"/>
        </w:rPr>
        <w:t> </w:t>
      </w:r>
      <w:r>
        <w:rPr/>
        <w:t>achieved</w:t>
      </w:r>
      <w:r>
        <w:rPr>
          <w:spacing w:val="-10"/>
        </w:rPr>
        <w:t> </w:t>
      </w:r>
      <w:r>
        <w:rPr/>
        <w:t>a</w:t>
      </w:r>
      <w:r>
        <w:rPr>
          <w:spacing w:val="-14"/>
        </w:rPr>
        <w:t> </w:t>
      </w:r>
      <w:r>
        <w:rPr/>
        <w:t>better</w:t>
      </w:r>
      <w:r>
        <w:rPr>
          <w:spacing w:val="-12"/>
        </w:rPr>
        <w:t> </w:t>
      </w:r>
      <w:r>
        <w:rPr/>
        <w:t>performance over the deep learning baseline [2], which is attributed to the introduction of more sophisticated convolutional networks and attention models. The best performance is achieved by training our</w:t>
      </w:r>
      <w:r>
        <w:rPr>
          <w:spacing w:val="-13"/>
        </w:rPr>
        <w:t> </w:t>
      </w:r>
      <w:r>
        <w:rPr/>
        <w:t>model</w:t>
      </w:r>
      <w:r>
        <w:rPr>
          <w:spacing w:val="-14"/>
        </w:rPr>
        <w:t> </w:t>
      </w:r>
      <w:r>
        <w:rPr/>
        <w:t>with</w:t>
      </w:r>
      <w:r>
        <w:rPr>
          <w:spacing w:val="-13"/>
        </w:rPr>
        <w:t> </w:t>
      </w:r>
      <w:r>
        <w:rPr/>
        <w:t>BLEU</w:t>
      </w:r>
      <w:r>
        <w:rPr>
          <w:spacing w:val="-13"/>
        </w:rPr>
        <w:t> </w:t>
      </w:r>
      <w:r>
        <w:rPr/>
        <w:t>score</w:t>
      </w:r>
      <w:r>
        <w:rPr>
          <w:spacing w:val="-16"/>
        </w:rPr>
        <w:t> </w:t>
      </w:r>
      <w:r>
        <w:rPr/>
        <w:t>as</w:t>
      </w:r>
      <w:r>
        <w:rPr>
          <w:spacing w:val="-14"/>
        </w:rPr>
        <w:t> </w:t>
      </w:r>
      <w:r>
        <w:rPr/>
        <w:t>the</w:t>
      </w:r>
      <w:r>
        <w:rPr>
          <w:spacing w:val="-15"/>
        </w:rPr>
        <w:t> </w:t>
      </w:r>
      <w:r>
        <w:rPr/>
        <w:t>reinforcement</w:t>
      </w:r>
      <w:r>
        <w:rPr>
          <w:spacing w:val="-14"/>
        </w:rPr>
        <w:t> </w:t>
      </w:r>
      <w:r>
        <w:rPr/>
        <w:t>reward,</w:t>
      </w:r>
      <w:r>
        <w:rPr>
          <w:spacing w:val="-14"/>
        </w:rPr>
        <w:t> </w:t>
      </w:r>
      <w:r>
        <w:rPr/>
        <w:t>which shows the highest score on all the four evaluation metrics,</w:t>
      </w:r>
      <w:r>
        <w:rPr>
          <w:spacing w:val="-33"/>
        </w:rPr>
        <w:t> </w:t>
      </w:r>
      <w:r>
        <w:rPr/>
        <w:t>with a</w:t>
      </w:r>
      <w:r>
        <w:rPr>
          <w:spacing w:val="-6"/>
        </w:rPr>
        <w:t> </w:t>
      </w:r>
      <w:r>
        <w:rPr/>
        <w:t>BLEU</w:t>
      </w:r>
      <w:r>
        <w:rPr>
          <w:spacing w:val="-3"/>
        </w:rPr>
        <w:t> </w:t>
      </w:r>
      <w:r>
        <w:rPr/>
        <w:t>score</w:t>
      </w:r>
      <w:r>
        <w:rPr>
          <w:spacing w:val="-5"/>
        </w:rPr>
        <w:t> </w:t>
      </w:r>
      <w:r>
        <w:rPr/>
        <w:t>of</w:t>
      </w:r>
      <w:r>
        <w:rPr>
          <w:spacing w:val="-7"/>
        </w:rPr>
        <w:t> </w:t>
      </w:r>
      <w:r>
        <w:rPr/>
        <w:t>90.28%,</w:t>
      </w:r>
      <w:r>
        <w:rPr>
          <w:spacing w:val="-4"/>
        </w:rPr>
        <w:t> </w:t>
      </w:r>
      <w:r>
        <w:rPr/>
        <w:t>image</w:t>
      </w:r>
      <w:r>
        <w:rPr>
          <w:spacing w:val="-3"/>
        </w:rPr>
        <w:t> </w:t>
      </w:r>
      <w:r>
        <w:rPr/>
        <w:t>edit</w:t>
      </w:r>
      <w:r>
        <w:rPr>
          <w:spacing w:val="-6"/>
        </w:rPr>
        <w:t> </w:t>
      </w:r>
      <w:r>
        <w:rPr/>
        <w:t>distance</w:t>
      </w:r>
      <w:r>
        <w:rPr>
          <w:spacing w:val="-5"/>
        </w:rPr>
        <w:t> </w:t>
      </w:r>
      <w:r>
        <w:rPr/>
        <w:t>of</w:t>
      </w:r>
      <w:r>
        <w:rPr>
          <w:spacing w:val="-6"/>
        </w:rPr>
        <w:t> </w:t>
      </w:r>
      <w:r>
        <w:rPr/>
        <w:t>92.28%,</w:t>
      </w:r>
      <w:r>
        <w:rPr>
          <w:spacing w:val="-5"/>
        </w:rPr>
        <w:t> </w:t>
      </w:r>
      <w:r>
        <w:rPr/>
        <w:t>exact match</w:t>
      </w:r>
      <w:r>
        <w:rPr>
          <w:spacing w:val="-7"/>
        </w:rPr>
        <w:t> </w:t>
      </w:r>
      <w:r>
        <w:rPr/>
        <w:t>rate</w:t>
      </w:r>
      <w:r>
        <w:rPr>
          <w:spacing w:val="-6"/>
        </w:rPr>
        <w:t> </w:t>
      </w:r>
      <w:r>
        <w:rPr/>
        <w:t>of</w:t>
      </w:r>
      <w:r>
        <w:rPr>
          <w:spacing w:val="-8"/>
        </w:rPr>
        <w:t> </w:t>
      </w:r>
      <w:r>
        <w:rPr/>
        <w:t>82.33%,</w:t>
      </w:r>
      <w:r>
        <w:rPr>
          <w:spacing w:val="-6"/>
        </w:rPr>
        <w:t> </w:t>
      </w:r>
      <w:r>
        <w:rPr/>
        <w:t>and</w:t>
      </w:r>
      <w:r>
        <w:rPr>
          <w:spacing w:val="-6"/>
        </w:rPr>
        <w:t> </w:t>
      </w:r>
      <w:r>
        <w:rPr/>
        <w:t>exact</w:t>
      </w:r>
      <w:r>
        <w:rPr>
          <w:spacing w:val="-6"/>
        </w:rPr>
        <w:t> </w:t>
      </w:r>
      <w:r>
        <w:rPr/>
        <w:t>match</w:t>
      </w:r>
      <w:r>
        <w:rPr>
          <w:spacing w:val="-7"/>
        </w:rPr>
        <w:t> </w:t>
      </w:r>
      <w:r>
        <w:rPr/>
        <w:t>rate</w:t>
      </w:r>
      <w:r>
        <w:rPr>
          <w:spacing w:val="-5"/>
        </w:rPr>
        <w:t> </w:t>
      </w:r>
      <w:r>
        <w:rPr/>
        <w:t>without</w:t>
      </w:r>
      <w:r>
        <w:rPr>
          <w:spacing w:val="-5"/>
        </w:rPr>
        <w:t> </w:t>
      </w:r>
      <w:r>
        <w:rPr/>
        <w:t>whitespace of 84.79%. The performance results reaffirm our observation about the importance of preserving positional locality, sequence-level optimization criteria, as well as the elimination of the exposure bias</w:t>
      </w:r>
      <w:r>
        <w:rPr>
          <w:spacing w:val="-11"/>
        </w:rPr>
        <w:t> </w:t>
      </w:r>
      <w:r>
        <w:rPr/>
        <w:t>problem.</w:t>
      </w:r>
    </w:p>
    <w:p>
      <w:pPr>
        <w:pStyle w:val="BodyText"/>
        <w:spacing w:line="228" w:lineRule="auto" w:before="119"/>
        <w:ind w:right="38" w:firstLine="288"/>
        <w:jc w:val="both"/>
      </w:pPr>
      <w:r>
        <w:rPr/>
        <w:t>Next, </w:t>
      </w:r>
      <w:r>
        <w:rPr>
          <w:spacing w:val="-3"/>
        </w:rPr>
        <w:t>we </w:t>
      </w:r>
      <w:r>
        <w:rPr/>
        <w:t>report a robustness analysis of our model vs. WYGIWYS [2] with respect to the sequence length. We use a bin size of 10 to quantize the sequence lengths, and report the average of the image edit distances within a bin as the performance</w:t>
      </w:r>
      <w:r>
        <w:rPr>
          <w:spacing w:val="-9"/>
        </w:rPr>
        <w:t> </w:t>
      </w:r>
      <w:r>
        <w:rPr/>
        <w:t>metric.</w:t>
      </w:r>
      <w:r>
        <w:rPr>
          <w:spacing w:val="-13"/>
        </w:rPr>
        <w:t> </w:t>
      </w:r>
      <w:r>
        <w:rPr/>
        <w:t>The</w:t>
      </w:r>
      <w:r>
        <w:rPr>
          <w:spacing w:val="-11"/>
        </w:rPr>
        <w:t> </w:t>
      </w:r>
      <w:r>
        <w:rPr/>
        <w:t>results</w:t>
      </w:r>
      <w:r>
        <w:rPr>
          <w:spacing w:val="-9"/>
        </w:rPr>
        <w:t> </w:t>
      </w:r>
      <w:r>
        <w:rPr/>
        <w:t>of</w:t>
      </w:r>
      <w:r>
        <w:rPr>
          <w:spacing w:val="-11"/>
        </w:rPr>
        <w:t> </w:t>
      </w:r>
      <w:r>
        <w:rPr/>
        <w:t>the</w:t>
      </w:r>
      <w:r>
        <w:rPr>
          <w:spacing w:val="-9"/>
        </w:rPr>
        <w:t> </w:t>
      </w:r>
      <w:r>
        <w:rPr/>
        <w:t>two</w:t>
      </w:r>
      <w:r>
        <w:rPr>
          <w:spacing w:val="-8"/>
        </w:rPr>
        <w:t> </w:t>
      </w:r>
      <w:r>
        <w:rPr/>
        <w:t>models</w:t>
      </w:r>
      <w:r>
        <w:rPr>
          <w:spacing w:val="-9"/>
        </w:rPr>
        <w:t> </w:t>
      </w:r>
      <w:r>
        <w:rPr/>
        <w:t>are</w:t>
      </w:r>
      <w:r>
        <w:rPr>
          <w:spacing w:val="-11"/>
        </w:rPr>
        <w:t> </w:t>
      </w:r>
      <w:r>
        <w:rPr/>
        <w:t>shown</w:t>
      </w:r>
      <w:r>
        <w:rPr>
          <w:spacing w:val="-9"/>
        </w:rPr>
        <w:t> </w:t>
      </w:r>
      <w:r>
        <w:rPr/>
        <w:t>in Figure</w:t>
      </w:r>
      <w:r>
        <w:rPr>
          <w:spacing w:val="-11"/>
        </w:rPr>
        <w:t> </w:t>
      </w:r>
      <w:r>
        <w:rPr/>
        <w:t>3.</w:t>
      </w:r>
      <w:r>
        <w:rPr>
          <w:spacing w:val="-9"/>
        </w:rPr>
        <w:t> </w:t>
      </w:r>
      <w:r>
        <w:rPr/>
        <w:t>As</w:t>
      </w:r>
      <w:r>
        <w:rPr>
          <w:spacing w:val="-10"/>
        </w:rPr>
        <w:t> </w:t>
      </w:r>
      <w:r>
        <w:rPr/>
        <w:t>expected,</w:t>
      </w:r>
      <w:r>
        <w:rPr>
          <w:spacing w:val="-11"/>
        </w:rPr>
        <w:t> </w:t>
      </w:r>
      <w:r>
        <w:rPr/>
        <w:t>the</w:t>
      </w:r>
      <w:r>
        <w:rPr>
          <w:spacing w:val="-11"/>
        </w:rPr>
        <w:t> </w:t>
      </w:r>
      <w:r>
        <w:rPr/>
        <w:t>performance</w:t>
      </w:r>
      <w:r>
        <w:rPr>
          <w:spacing w:val="-11"/>
        </w:rPr>
        <w:t> </w:t>
      </w:r>
      <w:r>
        <w:rPr/>
        <w:t>of</w:t>
      </w:r>
      <w:r>
        <w:rPr>
          <w:spacing w:val="-12"/>
        </w:rPr>
        <w:t> </w:t>
      </w:r>
      <w:r>
        <w:rPr/>
        <w:t>both</w:t>
      </w:r>
      <w:r>
        <w:rPr>
          <w:spacing w:val="-10"/>
        </w:rPr>
        <w:t> </w:t>
      </w:r>
      <w:r>
        <w:rPr/>
        <w:t>models</w:t>
      </w:r>
      <w:r>
        <w:rPr>
          <w:spacing w:val="-12"/>
        </w:rPr>
        <w:t> </w:t>
      </w:r>
      <w:r>
        <w:rPr/>
        <w:t>declines as the sequence length increases, but at significantly different rates. Knowing that the training set does not contain sequence longer</w:t>
      </w:r>
      <w:r>
        <w:rPr>
          <w:spacing w:val="-18"/>
        </w:rPr>
        <w:t> </w:t>
      </w:r>
      <w:r>
        <w:rPr/>
        <w:t>than</w:t>
      </w:r>
      <w:r>
        <w:rPr>
          <w:spacing w:val="-21"/>
        </w:rPr>
        <w:t> </w:t>
      </w:r>
      <w:r>
        <w:rPr/>
        <w:t>150</w:t>
      </w:r>
      <w:r>
        <w:rPr>
          <w:spacing w:val="-19"/>
        </w:rPr>
        <w:t> </w:t>
      </w:r>
      <w:r>
        <w:rPr/>
        <w:t>tokens,</w:t>
      </w:r>
      <w:r>
        <w:rPr>
          <w:spacing w:val="-20"/>
        </w:rPr>
        <w:t> </w:t>
      </w:r>
      <w:r>
        <w:rPr/>
        <w:t>this</w:t>
      </w:r>
      <w:r>
        <w:rPr>
          <w:spacing w:val="-21"/>
        </w:rPr>
        <w:t> </w:t>
      </w:r>
      <w:r>
        <w:rPr/>
        <w:t>means</w:t>
      </w:r>
      <w:r>
        <w:rPr>
          <w:spacing w:val="-20"/>
        </w:rPr>
        <w:t> </w:t>
      </w:r>
      <w:r>
        <w:rPr/>
        <w:t>that</w:t>
      </w:r>
      <w:r>
        <w:rPr>
          <w:spacing w:val="-21"/>
        </w:rPr>
        <w:t> </w:t>
      </w:r>
      <w:r>
        <w:rPr/>
        <w:t>the</w:t>
      </w:r>
      <w:r>
        <w:rPr>
          <w:spacing w:val="-18"/>
        </w:rPr>
        <w:t> </w:t>
      </w:r>
      <w:r>
        <w:rPr/>
        <w:t>models</w:t>
      </w:r>
      <w:r>
        <w:rPr>
          <w:spacing w:val="-21"/>
        </w:rPr>
        <w:t> </w:t>
      </w:r>
      <w:r>
        <w:rPr/>
        <w:t>are</w:t>
      </w:r>
      <w:r>
        <w:rPr>
          <w:spacing w:val="-20"/>
        </w:rPr>
        <w:t> </w:t>
      </w:r>
      <w:r>
        <w:rPr/>
        <w:t>also</w:t>
      </w:r>
      <w:r>
        <w:rPr>
          <w:spacing w:val="-19"/>
        </w:rPr>
        <w:t> </w:t>
      </w:r>
      <w:r>
        <w:rPr/>
        <w:t>tested on</w:t>
      </w:r>
      <w:r>
        <w:rPr>
          <w:spacing w:val="-20"/>
        </w:rPr>
        <w:t> </w:t>
      </w:r>
      <w:r>
        <w:rPr/>
        <w:t>samples</w:t>
      </w:r>
      <w:r>
        <w:rPr>
          <w:spacing w:val="-21"/>
        </w:rPr>
        <w:t> </w:t>
      </w:r>
      <w:r>
        <w:rPr/>
        <w:t>with</w:t>
      </w:r>
      <w:r>
        <w:rPr>
          <w:spacing w:val="-20"/>
        </w:rPr>
        <w:t> </w:t>
      </w:r>
      <w:r>
        <w:rPr/>
        <w:t>unseen</w:t>
      </w:r>
      <w:r>
        <w:rPr>
          <w:spacing w:val="-20"/>
        </w:rPr>
        <w:t> </w:t>
      </w:r>
      <w:r>
        <w:rPr/>
        <w:t>lengths</w:t>
      </w:r>
      <w:r>
        <w:rPr>
          <w:spacing w:val="-21"/>
        </w:rPr>
        <w:t> </w:t>
      </w:r>
      <w:r>
        <w:rPr/>
        <w:t>during</w:t>
      </w:r>
      <w:r>
        <w:rPr>
          <w:spacing w:val="-20"/>
        </w:rPr>
        <w:t> </w:t>
      </w:r>
      <w:r>
        <w:rPr/>
        <w:t>the</w:t>
      </w:r>
      <w:r>
        <w:rPr>
          <w:spacing w:val="-20"/>
        </w:rPr>
        <w:t> </w:t>
      </w:r>
      <w:r>
        <w:rPr/>
        <w:t>test</w:t>
      </w:r>
      <w:r>
        <w:rPr>
          <w:spacing w:val="-22"/>
        </w:rPr>
        <w:t> </w:t>
      </w:r>
      <w:r>
        <w:rPr/>
        <w:t>time.</w:t>
      </w:r>
      <w:r>
        <w:rPr>
          <w:spacing w:val="-18"/>
        </w:rPr>
        <w:t> </w:t>
      </w:r>
      <w:r>
        <w:rPr/>
        <w:t>At</w:t>
      </w:r>
      <w:r>
        <w:rPr>
          <w:spacing w:val="-18"/>
        </w:rPr>
        <w:t> </w:t>
      </w:r>
      <w:r>
        <w:rPr/>
        <w:t>sequence length of 150, the edit distance scores of ours vs. [2] are 0.79 and 0.43, respectively, and at the length of 200, the two scores are 0.54 and 0.17 respectively. Our model shows the</w:t>
      </w:r>
      <w:r>
        <w:rPr>
          <w:spacing w:val="-28"/>
        </w:rPr>
        <w:t> </w:t>
      </w:r>
      <w:r>
        <w:rPr/>
        <w:t>capability to handle sequences of unseen length better than the baseline model,</w:t>
      </w:r>
      <w:r>
        <w:rPr>
          <w:spacing w:val="-15"/>
        </w:rPr>
        <w:t> </w:t>
      </w:r>
      <w:r>
        <w:rPr/>
        <w:t>especially</w:t>
      </w:r>
      <w:r>
        <w:rPr>
          <w:spacing w:val="-17"/>
        </w:rPr>
        <w:t> </w:t>
      </w:r>
      <w:r>
        <w:rPr/>
        <w:t>in</w:t>
      </w:r>
      <w:r>
        <w:rPr>
          <w:spacing w:val="-13"/>
        </w:rPr>
        <w:t> </w:t>
      </w:r>
      <w:r>
        <w:rPr/>
        <w:t>the</w:t>
      </w:r>
      <w:r>
        <w:rPr>
          <w:spacing w:val="-13"/>
        </w:rPr>
        <w:t> </w:t>
      </w:r>
      <w:r>
        <w:rPr/>
        <w:t>range</w:t>
      </w:r>
      <w:r>
        <w:rPr>
          <w:spacing w:val="-15"/>
        </w:rPr>
        <w:t> </w:t>
      </w:r>
      <w:r>
        <w:rPr/>
        <w:t>within</w:t>
      </w:r>
      <w:r>
        <w:rPr>
          <w:spacing w:val="-14"/>
        </w:rPr>
        <w:t> </w:t>
      </w:r>
      <w:r>
        <w:rPr/>
        <w:t>300.</w:t>
      </w:r>
      <w:r>
        <w:rPr>
          <w:spacing w:val="-13"/>
        </w:rPr>
        <w:t> </w:t>
      </w:r>
      <w:r>
        <w:rPr/>
        <w:t>Notice</w:t>
      </w:r>
      <w:r>
        <w:rPr>
          <w:spacing w:val="-14"/>
        </w:rPr>
        <w:t> </w:t>
      </w:r>
      <w:r>
        <w:rPr/>
        <w:t>that</w:t>
      </w:r>
      <w:r>
        <w:rPr>
          <w:spacing w:val="-16"/>
        </w:rPr>
        <w:t> </w:t>
      </w:r>
      <w:r>
        <w:rPr/>
        <w:t>only</w:t>
      </w:r>
      <w:r>
        <w:rPr>
          <w:spacing w:val="-16"/>
        </w:rPr>
        <w:t> </w:t>
      </w:r>
      <w:r>
        <w:rPr/>
        <w:t>3.4% of the test samples have a length longer than 150 tokens, as indicated by the histogram of the token lengths shown in black curve, which makes the performance score after 150 spiky because of the data sparsity. The extra-long LaTeX sequences usually corresponds to large matrices or multi-line math formulas.</w:t>
      </w:r>
      <w:r>
        <w:rPr>
          <w:spacing w:val="-10"/>
        </w:rPr>
        <w:t> </w:t>
      </w:r>
      <w:r>
        <w:rPr/>
        <w:t>It</w:t>
      </w:r>
      <w:r>
        <w:rPr>
          <w:spacing w:val="-11"/>
        </w:rPr>
        <w:t> </w:t>
      </w:r>
      <w:r>
        <w:rPr/>
        <w:t>remains</w:t>
      </w:r>
      <w:r>
        <w:rPr>
          <w:spacing w:val="-10"/>
        </w:rPr>
        <w:t> </w:t>
      </w:r>
      <w:r>
        <w:rPr/>
        <w:t>an</w:t>
      </w:r>
      <w:r>
        <w:rPr>
          <w:spacing w:val="-11"/>
        </w:rPr>
        <w:t> </w:t>
      </w:r>
      <w:r>
        <w:rPr/>
        <w:t>open</w:t>
      </w:r>
      <w:r>
        <w:rPr>
          <w:spacing w:val="-13"/>
        </w:rPr>
        <w:t> </w:t>
      </w:r>
      <w:r>
        <w:rPr/>
        <w:t>problem</w:t>
      </w:r>
      <w:r>
        <w:rPr>
          <w:spacing w:val="-12"/>
        </w:rPr>
        <w:t> </w:t>
      </w:r>
      <w:r>
        <w:rPr/>
        <w:t>to</w:t>
      </w:r>
      <w:r>
        <w:rPr>
          <w:spacing w:val="-10"/>
        </w:rPr>
        <w:t> </w:t>
      </w:r>
      <w:r>
        <w:rPr/>
        <w:t>translate</w:t>
      </w:r>
      <w:r>
        <w:rPr>
          <w:spacing w:val="-10"/>
        </w:rPr>
        <w:t> </w:t>
      </w:r>
      <w:r>
        <w:rPr/>
        <w:t>them</w:t>
      </w:r>
      <w:r>
        <w:rPr>
          <w:spacing w:val="-11"/>
        </w:rPr>
        <w:t> </w:t>
      </w:r>
      <w:r>
        <w:rPr/>
        <w:t>reliably.</w:t>
      </w:r>
    </w:p>
    <w:p>
      <w:pPr>
        <w:pStyle w:val="BodyText"/>
        <w:spacing w:line="228" w:lineRule="auto" w:before="120"/>
        <w:ind w:right="38" w:firstLine="288"/>
        <w:jc w:val="both"/>
      </w:pPr>
      <w:r>
        <w:rPr/>
        <w:t>In</w:t>
      </w:r>
      <w:r>
        <w:rPr>
          <w:spacing w:val="-14"/>
        </w:rPr>
        <w:t> </w:t>
      </w:r>
      <w:r>
        <w:rPr/>
        <w:t>terms</w:t>
      </w:r>
      <w:r>
        <w:rPr>
          <w:spacing w:val="-14"/>
        </w:rPr>
        <w:t> </w:t>
      </w:r>
      <w:r>
        <w:rPr/>
        <w:t>of</w:t>
      </w:r>
      <w:r>
        <w:rPr>
          <w:spacing w:val="-16"/>
        </w:rPr>
        <w:t> </w:t>
      </w:r>
      <w:r>
        <w:rPr/>
        <w:t>computation</w:t>
      </w:r>
      <w:r>
        <w:rPr>
          <w:spacing w:val="-17"/>
        </w:rPr>
        <w:t> </w:t>
      </w:r>
      <w:r>
        <w:rPr/>
        <w:t>cost,</w:t>
      </w:r>
      <w:r>
        <w:rPr>
          <w:spacing w:val="-14"/>
        </w:rPr>
        <w:t> </w:t>
      </w:r>
      <w:r>
        <w:rPr/>
        <w:t>the</w:t>
      </w:r>
      <w:r>
        <w:rPr>
          <w:spacing w:val="-13"/>
        </w:rPr>
        <w:t> </w:t>
      </w:r>
      <w:r>
        <w:rPr/>
        <w:t>model</w:t>
      </w:r>
      <w:r>
        <w:rPr>
          <w:spacing w:val="-13"/>
        </w:rPr>
        <w:t> </w:t>
      </w:r>
      <w:r>
        <w:rPr/>
        <w:t>is</w:t>
      </w:r>
      <w:r>
        <w:rPr>
          <w:spacing w:val="-16"/>
        </w:rPr>
        <w:t> </w:t>
      </w:r>
      <w:r>
        <w:rPr/>
        <w:t>first</w:t>
      </w:r>
      <w:r>
        <w:rPr>
          <w:spacing w:val="-15"/>
        </w:rPr>
        <w:t> </w:t>
      </w:r>
      <w:r>
        <w:rPr/>
        <w:t>trained</w:t>
      </w:r>
      <w:r>
        <w:rPr>
          <w:spacing w:val="-14"/>
        </w:rPr>
        <w:t> </w:t>
      </w:r>
      <w:r>
        <w:rPr/>
        <w:t>for</w:t>
      </w:r>
      <w:r>
        <w:rPr>
          <w:spacing w:val="-15"/>
        </w:rPr>
        <w:t> </w:t>
      </w:r>
      <w:r>
        <w:rPr/>
        <w:t>23 epochs with the MLE as the objective function, which took around 16 hours. The model with the highest token-level accuracy on the validation set is chosen as the candidate</w:t>
      </w:r>
      <w:r>
        <w:rPr>
          <w:spacing w:val="-29"/>
        </w:rPr>
        <w:t> </w:t>
      </w:r>
      <w:r>
        <w:rPr/>
        <w:t>model for the sequence-level training. After </w:t>
      </w:r>
      <w:r>
        <w:rPr>
          <w:spacing w:val="-3"/>
        </w:rPr>
        <w:t>we </w:t>
      </w:r>
      <w:r>
        <w:rPr/>
        <w:t>switched to the sequence-level objective function, the model is trained for another</w:t>
      </w:r>
      <w:r>
        <w:rPr>
          <w:spacing w:val="-12"/>
        </w:rPr>
        <w:t> </w:t>
      </w:r>
      <w:r>
        <w:rPr/>
        <w:t>15</w:t>
      </w:r>
      <w:r>
        <w:rPr>
          <w:spacing w:val="-9"/>
        </w:rPr>
        <w:t> </w:t>
      </w:r>
      <w:r>
        <w:rPr/>
        <w:t>epochs,</w:t>
      </w:r>
      <w:r>
        <w:rPr>
          <w:spacing w:val="-10"/>
        </w:rPr>
        <w:t> </w:t>
      </w:r>
      <w:r>
        <w:rPr/>
        <w:t>which</w:t>
      </w:r>
      <w:r>
        <w:rPr>
          <w:spacing w:val="-11"/>
        </w:rPr>
        <w:t> </w:t>
      </w:r>
      <w:r>
        <w:rPr/>
        <w:t>took</w:t>
      </w:r>
      <w:r>
        <w:rPr>
          <w:spacing w:val="-14"/>
        </w:rPr>
        <w:t> </w:t>
      </w:r>
      <w:r>
        <w:rPr/>
        <w:t>around</w:t>
      </w:r>
      <w:r>
        <w:rPr>
          <w:spacing w:val="-11"/>
        </w:rPr>
        <w:t> </w:t>
      </w:r>
      <w:r>
        <w:rPr/>
        <w:t>75</w:t>
      </w:r>
      <w:r>
        <w:rPr>
          <w:spacing w:val="-9"/>
        </w:rPr>
        <w:t> </w:t>
      </w:r>
      <w:r>
        <w:rPr/>
        <w:t>hours.</w:t>
      </w:r>
      <w:r>
        <w:rPr>
          <w:spacing w:val="-14"/>
        </w:rPr>
        <w:t> </w:t>
      </w:r>
      <w:r>
        <w:rPr/>
        <w:t>The</w:t>
      </w:r>
      <w:r>
        <w:rPr>
          <w:spacing w:val="-13"/>
        </w:rPr>
        <w:t> </w:t>
      </w:r>
      <w:r>
        <w:rPr/>
        <w:t>best</w:t>
      </w:r>
      <w:r>
        <w:rPr>
          <w:spacing w:val="-11"/>
        </w:rPr>
        <w:t> </w:t>
      </w:r>
      <w:r>
        <w:rPr/>
        <w:t>model</w:t>
      </w:r>
    </w:p>
    <w:p>
      <w:pPr>
        <w:pStyle w:val="BodyText"/>
        <w:ind w:left="0"/>
      </w:pPr>
      <w:r>
        <w:rPr/>
        <w:br w:type="column"/>
      </w:r>
      <w:r>
        <w:rPr/>
      </w:r>
    </w:p>
    <w:p>
      <w:pPr>
        <w:pStyle w:val="BodyText"/>
        <w:spacing w:before="1"/>
        <w:ind w:left="0"/>
        <w:rPr>
          <w:sz w:val="10"/>
        </w:rPr>
      </w:pPr>
      <w:r>
        <w:rPr/>
        <w:drawing>
          <wp:anchor distT="0" distB="0" distL="0" distR="0" allowOverlap="1" layoutInCell="1" locked="0" behindDoc="0" simplePos="0" relativeHeight="8">
            <wp:simplePos x="0" y="0"/>
            <wp:positionH relativeFrom="page">
              <wp:posOffset>4218432</wp:posOffset>
            </wp:positionH>
            <wp:positionV relativeFrom="paragraph">
              <wp:posOffset>98818</wp:posOffset>
            </wp:positionV>
            <wp:extent cx="2560319" cy="2048255"/>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2560319" cy="2048255"/>
                    </a:xfrm>
                    <a:prstGeom prst="rect">
                      <a:avLst/>
                    </a:prstGeom>
                  </pic:spPr>
                </pic:pic>
              </a:graphicData>
            </a:graphic>
          </wp:anchor>
        </w:drawing>
      </w:r>
    </w:p>
    <w:p>
      <w:pPr>
        <w:spacing w:before="74"/>
        <w:ind w:left="253" w:right="619" w:firstLine="0"/>
        <w:jc w:val="left"/>
        <w:rPr>
          <w:sz w:val="18"/>
        </w:rPr>
      </w:pPr>
      <w:r>
        <w:rPr>
          <w:sz w:val="18"/>
        </w:rPr>
        <w:t>Figure 3. Robustness analysis on token length vs. image edit distance with different models. The black curve shows the density distribution of token lengths in the test set.</w:t>
      </w:r>
    </w:p>
    <w:p>
      <w:pPr>
        <w:pStyle w:val="BodyText"/>
        <w:spacing w:line="228" w:lineRule="auto" w:before="159"/>
      </w:pPr>
      <w:r>
        <w:rPr/>
        <w:t>was selected as the one with the highest BLEU score on the validation set.</w:t>
      </w:r>
    </w:p>
    <w:p>
      <w:pPr>
        <w:pStyle w:val="ListParagraph"/>
        <w:numPr>
          <w:ilvl w:val="0"/>
          <w:numId w:val="5"/>
        </w:numPr>
        <w:tabs>
          <w:tab w:pos="396" w:val="left" w:leader="none"/>
        </w:tabs>
        <w:spacing w:line="240" w:lineRule="auto" w:before="120" w:after="0"/>
        <w:ind w:left="395" w:right="0" w:hanging="289"/>
        <w:jc w:val="both"/>
        <w:rPr>
          <w:i/>
          <w:sz w:val="20"/>
        </w:rPr>
      </w:pPr>
      <w:r>
        <w:rPr>
          <w:i/>
          <w:sz w:val="20"/>
        </w:rPr>
        <w:t>Discussion</w:t>
      </w:r>
    </w:p>
    <w:p>
      <w:pPr>
        <w:pStyle w:val="BodyText"/>
        <w:spacing w:line="228" w:lineRule="auto" w:before="58"/>
        <w:ind w:right="100" w:firstLine="288"/>
        <w:jc w:val="both"/>
      </w:pPr>
      <w:r>
        <w:rPr/>
        <w:t>The training is end-to-end, which means no explicit information is given about segmentation of symbols in the images,</w:t>
      </w:r>
      <w:r>
        <w:rPr>
          <w:spacing w:val="-15"/>
        </w:rPr>
        <w:t> </w:t>
      </w:r>
      <w:r>
        <w:rPr/>
        <w:t>scanning</w:t>
      </w:r>
      <w:r>
        <w:rPr>
          <w:spacing w:val="-18"/>
        </w:rPr>
        <w:t> </w:t>
      </w:r>
      <w:r>
        <w:rPr/>
        <w:t>direction</w:t>
      </w:r>
      <w:r>
        <w:rPr>
          <w:spacing w:val="-17"/>
        </w:rPr>
        <w:t> </w:t>
      </w:r>
      <w:r>
        <w:rPr/>
        <w:t>of</w:t>
      </w:r>
      <w:r>
        <w:rPr>
          <w:spacing w:val="-18"/>
        </w:rPr>
        <w:t> </w:t>
      </w:r>
      <w:r>
        <w:rPr/>
        <w:t>the</w:t>
      </w:r>
      <w:r>
        <w:rPr>
          <w:spacing w:val="-15"/>
        </w:rPr>
        <w:t> </w:t>
      </w:r>
      <w:r>
        <w:rPr/>
        <w:t>images,</w:t>
      </w:r>
      <w:r>
        <w:rPr>
          <w:spacing w:val="-17"/>
        </w:rPr>
        <w:t> </w:t>
      </w:r>
      <w:r>
        <w:rPr/>
        <w:t>or</w:t>
      </w:r>
      <w:r>
        <w:rPr>
          <w:spacing w:val="-16"/>
        </w:rPr>
        <w:t> </w:t>
      </w:r>
      <w:r>
        <w:rPr/>
        <w:t>the</w:t>
      </w:r>
      <w:r>
        <w:rPr>
          <w:spacing w:val="-16"/>
        </w:rPr>
        <w:t> </w:t>
      </w:r>
      <w:r>
        <w:rPr/>
        <w:t>grammar</w:t>
      </w:r>
      <w:r>
        <w:rPr>
          <w:spacing w:val="-14"/>
        </w:rPr>
        <w:t> </w:t>
      </w:r>
      <w:r>
        <w:rPr/>
        <w:t>for</w:t>
      </w:r>
      <w:r>
        <w:rPr>
          <w:spacing w:val="-16"/>
        </w:rPr>
        <w:t> </w:t>
      </w:r>
      <w:r>
        <w:rPr/>
        <w:t>the LaTeX sequence outputs. And the evaluation performance suggests</w:t>
      </w:r>
      <w:r>
        <w:rPr>
          <w:spacing w:val="-6"/>
        </w:rPr>
        <w:t> </w:t>
      </w:r>
      <w:r>
        <w:rPr/>
        <w:t>that</w:t>
      </w:r>
      <w:r>
        <w:rPr>
          <w:spacing w:val="-9"/>
        </w:rPr>
        <w:t> </w:t>
      </w:r>
      <w:r>
        <w:rPr/>
        <w:t>these</w:t>
      </w:r>
      <w:r>
        <w:rPr>
          <w:spacing w:val="-7"/>
        </w:rPr>
        <w:t> </w:t>
      </w:r>
      <w:r>
        <w:rPr/>
        <w:t>information</w:t>
      </w:r>
      <w:r>
        <w:rPr>
          <w:spacing w:val="-6"/>
        </w:rPr>
        <w:t> </w:t>
      </w:r>
      <w:r>
        <w:rPr/>
        <w:t>can</w:t>
      </w:r>
      <w:r>
        <w:rPr>
          <w:spacing w:val="-9"/>
        </w:rPr>
        <w:t> </w:t>
      </w:r>
      <w:r>
        <w:rPr/>
        <w:t>be</w:t>
      </w:r>
      <w:r>
        <w:rPr>
          <w:spacing w:val="-7"/>
        </w:rPr>
        <w:t> </w:t>
      </w:r>
      <w:r>
        <w:rPr/>
        <w:t>learned</w:t>
      </w:r>
      <w:r>
        <w:rPr>
          <w:spacing w:val="-6"/>
        </w:rPr>
        <w:t> </w:t>
      </w:r>
      <w:r>
        <w:rPr/>
        <w:t>implicitly</w:t>
      </w:r>
      <w:r>
        <w:rPr>
          <w:spacing w:val="-8"/>
        </w:rPr>
        <w:t> </w:t>
      </w:r>
      <w:r>
        <w:rPr/>
        <w:t>by</w:t>
      </w:r>
      <w:r>
        <w:rPr>
          <w:spacing w:val="-9"/>
        </w:rPr>
        <w:t> </w:t>
      </w:r>
      <w:r>
        <w:rPr/>
        <w:t>our deep</w:t>
      </w:r>
      <w:r>
        <w:rPr>
          <w:spacing w:val="-13"/>
        </w:rPr>
        <w:t> </w:t>
      </w:r>
      <w:r>
        <w:rPr/>
        <w:t>learning</w:t>
      </w:r>
      <w:r>
        <w:rPr>
          <w:spacing w:val="-13"/>
        </w:rPr>
        <w:t> </w:t>
      </w:r>
      <w:r>
        <w:rPr/>
        <w:t>model.</w:t>
      </w:r>
      <w:r>
        <w:rPr>
          <w:spacing w:val="-14"/>
        </w:rPr>
        <w:t> </w:t>
      </w:r>
      <w:r>
        <w:rPr/>
        <w:t>In</w:t>
      </w:r>
      <w:r>
        <w:rPr>
          <w:spacing w:val="-11"/>
        </w:rPr>
        <w:t> </w:t>
      </w:r>
      <w:r>
        <w:rPr/>
        <w:t>Figure</w:t>
      </w:r>
      <w:r>
        <w:rPr>
          <w:spacing w:val="-14"/>
        </w:rPr>
        <w:t> </w:t>
      </w:r>
      <w:r>
        <w:rPr/>
        <w:t>4,</w:t>
      </w:r>
      <w:r>
        <w:rPr>
          <w:spacing w:val="-12"/>
        </w:rPr>
        <w:t> </w:t>
      </w:r>
      <w:r>
        <w:rPr>
          <w:spacing w:val="-3"/>
        </w:rPr>
        <w:t>we</w:t>
      </w:r>
      <w:r>
        <w:rPr>
          <w:spacing w:val="-9"/>
        </w:rPr>
        <w:t> </w:t>
      </w:r>
      <w:r>
        <w:rPr/>
        <w:t>give</w:t>
      </w:r>
      <w:r>
        <w:rPr>
          <w:spacing w:val="-13"/>
        </w:rPr>
        <w:t> </w:t>
      </w:r>
      <w:r>
        <w:rPr/>
        <w:t>an</w:t>
      </w:r>
      <w:r>
        <w:rPr>
          <w:spacing w:val="-13"/>
        </w:rPr>
        <w:t> </w:t>
      </w:r>
      <w:r>
        <w:rPr/>
        <w:t>example</w:t>
      </w:r>
      <w:r>
        <w:rPr>
          <w:spacing w:val="-12"/>
        </w:rPr>
        <w:t> </w:t>
      </w:r>
      <w:r>
        <w:rPr/>
        <w:t>that</w:t>
      </w:r>
      <w:r>
        <w:rPr>
          <w:spacing w:val="-12"/>
        </w:rPr>
        <w:t> </w:t>
      </w:r>
      <w:r>
        <w:rPr/>
        <w:t>could help us better understand the translation process of our model. The red rectangles in the images show the weights of the soft attention, while deeper color indicates higher weight values. Since the weights are applied on the CNN feature map, each attention weight corresponds to an area of 8×8 pixels in the original image, which is roughly the size of one character. We observe that the trained deep neural network can segment the symbols</w:t>
      </w:r>
      <w:r>
        <w:rPr>
          <w:spacing w:val="-20"/>
        </w:rPr>
        <w:t> </w:t>
      </w:r>
      <w:r>
        <w:rPr/>
        <w:t>of</w:t>
      </w:r>
      <w:r>
        <w:rPr>
          <w:spacing w:val="-20"/>
        </w:rPr>
        <w:t> </w:t>
      </w:r>
      <w:r>
        <w:rPr/>
        <w:t>different</w:t>
      </w:r>
      <w:r>
        <w:rPr>
          <w:spacing w:val="-19"/>
        </w:rPr>
        <w:t> </w:t>
      </w:r>
      <w:r>
        <w:rPr/>
        <w:t>shapes</w:t>
      </w:r>
      <w:r>
        <w:rPr>
          <w:spacing w:val="-19"/>
        </w:rPr>
        <w:t> </w:t>
      </w:r>
      <w:r>
        <w:rPr/>
        <w:t>and</w:t>
      </w:r>
      <w:r>
        <w:rPr>
          <w:spacing w:val="-18"/>
        </w:rPr>
        <w:t> </w:t>
      </w:r>
      <w:r>
        <w:rPr/>
        <w:t>sizes,</w:t>
      </w:r>
      <w:r>
        <w:rPr>
          <w:spacing w:val="-18"/>
        </w:rPr>
        <w:t> </w:t>
      </w:r>
      <w:r>
        <w:rPr/>
        <w:t>some</w:t>
      </w:r>
      <w:r>
        <w:rPr>
          <w:spacing w:val="-19"/>
        </w:rPr>
        <w:t> </w:t>
      </w:r>
      <w:r>
        <w:rPr/>
        <w:t>of</w:t>
      </w:r>
      <w:r>
        <w:rPr>
          <w:spacing w:val="-20"/>
        </w:rPr>
        <w:t> </w:t>
      </w:r>
      <w:r>
        <w:rPr/>
        <w:t>which</w:t>
      </w:r>
      <w:r>
        <w:rPr>
          <w:spacing w:val="-18"/>
        </w:rPr>
        <w:t> </w:t>
      </w:r>
      <w:r>
        <w:rPr/>
        <w:t>are</w:t>
      </w:r>
      <w:r>
        <w:rPr>
          <w:spacing w:val="-18"/>
        </w:rPr>
        <w:t> </w:t>
      </w:r>
      <w:r>
        <w:rPr/>
        <w:t>stacked or overlapped, e.g., the superscript “2” inside the square root under</w:t>
      </w:r>
      <w:r>
        <w:rPr>
          <w:spacing w:val="-6"/>
        </w:rPr>
        <w:t> </w:t>
      </w:r>
      <w:r>
        <w:rPr/>
        <w:t>the</w:t>
      </w:r>
      <w:r>
        <w:rPr>
          <w:spacing w:val="-4"/>
        </w:rPr>
        <w:t> </w:t>
      </w:r>
      <w:r>
        <w:rPr/>
        <w:t>fraction</w:t>
      </w:r>
      <w:r>
        <w:rPr>
          <w:spacing w:val="-4"/>
        </w:rPr>
        <w:t> </w:t>
      </w:r>
      <w:r>
        <w:rPr/>
        <w:t>line.</w:t>
      </w:r>
      <w:r>
        <w:rPr>
          <w:spacing w:val="-6"/>
        </w:rPr>
        <w:t> </w:t>
      </w:r>
      <w:r>
        <w:rPr/>
        <w:t>The</w:t>
      </w:r>
      <w:r>
        <w:rPr>
          <w:spacing w:val="-3"/>
        </w:rPr>
        <w:t> </w:t>
      </w:r>
      <w:r>
        <w:rPr/>
        <w:t>translation</w:t>
      </w:r>
      <w:r>
        <w:rPr>
          <w:spacing w:val="-5"/>
        </w:rPr>
        <w:t> </w:t>
      </w:r>
      <w:r>
        <w:rPr/>
        <w:t>process</w:t>
      </w:r>
      <w:r>
        <w:rPr>
          <w:spacing w:val="-5"/>
        </w:rPr>
        <w:t> </w:t>
      </w:r>
      <w:r>
        <w:rPr/>
        <w:t>roughly</w:t>
      </w:r>
      <w:r>
        <w:rPr>
          <w:spacing w:val="-4"/>
        </w:rPr>
        <w:t> </w:t>
      </w:r>
      <w:r>
        <w:rPr/>
        <w:t>follows a left-to-right order, similar to text recognition. Furthermore, it can also go from top-to-down (e.g., numerator to denominator) or down-to-top (e.g., lower to higher limits in the integral operator). This demonstrates the importance of capturing the spatial locality information. In addition, tokens that are not visible</w:t>
      </w:r>
      <w:r>
        <w:rPr>
          <w:spacing w:val="-7"/>
        </w:rPr>
        <w:t> </w:t>
      </w:r>
      <w:r>
        <w:rPr/>
        <w:t>in</w:t>
      </w:r>
      <w:r>
        <w:rPr>
          <w:spacing w:val="-9"/>
        </w:rPr>
        <w:t> </w:t>
      </w:r>
      <w:r>
        <w:rPr/>
        <w:t>the</w:t>
      </w:r>
      <w:r>
        <w:rPr>
          <w:spacing w:val="-9"/>
        </w:rPr>
        <w:t> </w:t>
      </w:r>
      <w:r>
        <w:rPr/>
        <w:t>input</w:t>
      </w:r>
      <w:r>
        <w:rPr>
          <w:spacing w:val="-9"/>
        </w:rPr>
        <w:t> </w:t>
      </w:r>
      <w:r>
        <w:rPr/>
        <w:t>images</w:t>
      </w:r>
      <w:r>
        <w:rPr>
          <w:spacing w:val="-7"/>
        </w:rPr>
        <w:t> </w:t>
      </w:r>
      <w:r>
        <w:rPr/>
        <w:t>are</w:t>
      </w:r>
      <w:r>
        <w:rPr>
          <w:spacing w:val="-9"/>
        </w:rPr>
        <w:t> </w:t>
      </w:r>
      <w:r>
        <w:rPr/>
        <w:t>also</w:t>
      </w:r>
      <w:r>
        <w:rPr>
          <w:spacing w:val="-7"/>
        </w:rPr>
        <w:t> </w:t>
      </w:r>
      <w:r>
        <w:rPr/>
        <w:t>generated.</w:t>
      </w:r>
      <w:r>
        <w:rPr>
          <w:spacing w:val="-9"/>
        </w:rPr>
        <w:t> </w:t>
      </w:r>
      <w:r>
        <w:rPr/>
        <w:t>For</w:t>
      </w:r>
      <w:r>
        <w:rPr>
          <w:spacing w:val="-8"/>
        </w:rPr>
        <w:t> </w:t>
      </w:r>
      <w:r>
        <w:rPr/>
        <w:t>example,</w:t>
      </w:r>
      <w:r>
        <w:rPr>
          <w:spacing w:val="-6"/>
        </w:rPr>
        <w:t> </w:t>
      </w:r>
      <w:r>
        <w:rPr/>
        <w:t>‘</w:t>
      </w:r>
      <w:r>
        <w:rPr>
          <w:i/>
        </w:rPr>
        <w:t>_</w:t>
      </w:r>
      <w:r>
        <w:rPr/>
        <w:t>’, ‘</w:t>
      </w:r>
      <w:r>
        <w:rPr>
          <w:i/>
        </w:rPr>
        <w:t>^</w:t>
      </w:r>
      <w:r>
        <w:rPr/>
        <w:t>’ are generated for structural representation. ‘</w:t>
      </w:r>
      <w:r>
        <w:rPr>
          <w:i/>
        </w:rPr>
        <w:t>{</w:t>
      </w:r>
      <w:r>
        <w:rPr/>
        <w:t>‘, ‘</w:t>
      </w:r>
      <w:r>
        <w:rPr>
          <w:i/>
        </w:rPr>
        <w:t>}</w:t>
      </w:r>
      <w:r>
        <w:rPr/>
        <w:t>’ are generated for grouping. At every time step, the weights are concentrated</w:t>
      </w:r>
      <w:r>
        <w:rPr>
          <w:spacing w:val="-8"/>
        </w:rPr>
        <w:t> </w:t>
      </w:r>
      <w:r>
        <w:rPr/>
        <w:t>on</w:t>
      </w:r>
      <w:r>
        <w:rPr>
          <w:spacing w:val="-7"/>
        </w:rPr>
        <w:t> </w:t>
      </w:r>
      <w:r>
        <w:rPr/>
        <w:t>only</w:t>
      </w:r>
      <w:r>
        <w:rPr>
          <w:spacing w:val="-8"/>
        </w:rPr>
        <w:t> </w:t>
      </w:r>
      <w:r>
        <w:rPr/>
        <w:t>a</w:t>
      </w:r>
      <w:r>
        <w:rPr>
          <w:spacing w:val="-4"/>
        </w:rPr>
        <w:t> </w:t>
      </w:r>
      <w:r>
        <w:rPr/>
        <w:t>few</w:t>
      </w:r>
      <w:r>
        <w:rPr>
          <w:spacing w:val="-8"/>
        </w:rPr>
        <w:t> </w:t>
      </w:r>
      <w:r>
        <w:rPr/>
        <w:t>neighborhood</w:t>
      </w:r>
      <w:r>
        <w:rPr>
          <w:spacing w:val="-6"/>
        </w:rPr>
        <w:t> </w:t>
      </w:r>
      <w:r>
        <w:rPr/>
        <w:t>regions.</w:t>
      </w:r>
      <w:r>
        <w:rPr>
          <w:spacing w:val="-8"/>
        </w:rPr>
        <w:t> </w:t>
      </w:r>
      <w:r>
        <w:rPr/>
        <w:t>The</w:t>
      </w:r>
      <w:r>
        <w:rPr>
          <w:spacing w:val="-5"/>
        </w:rPr>
        <w:t> </w:t>
      </w:r>
      <w:r>
        <w:rPr/>
        <w:t>model</w:t>
      </w:r>
    </w:p>
    <w:p>
      <w:pPr>
        <w:spacing w:after="0" w:line="228" w:lineRule="auto"/>
        <w:jc w:val="both"/>
        <w:sectPr>
          <w:pgSz w:w="12240" w:h="15840"/>
          <w:pgMar w:top="1040" w:bottom="280" w:left="800" w:right="800"/>
          <w:cols w:num="2" w:equalWidth="0">
            <w:col w:w="5185" w:space="208"/>
            <w:col w:w="5247"/>
          </w:cols>
        </w:sectPr>
      </w:pPr>
    </w:p>
    <w:p>
      <w:pPr>
        <w:pStyle w:val="BodyText"/>
        <w:spacing w:before="6"/>
        <w:ind w:left="0"/>
        <w:rPr>
          <w:sz w:val="19"/>
        </w:rPr>
      </w:pPr>
    </w:p>
    <w:p>
      <w:pPr>
        <w:spacing w:before="68" w:after="36"/>
        <w:ind w:left="2057" w:right="2084" w:firstLine="0"/>
        <w:jc w:val="center"/>
        <w:rPr>
          <w:sz w:val="18"/>
        </w:rPr>
      </w:pPr>
      <w:r>
        <w:rPr>
          <w:sz w:val="18"/>
        </w:rPr>
        <w:t>TABLE II. Performance evaluation of different models on the IM2LATEX-100K dataset.</w:t>
      </w:r>
    </w:p>
    <w:tbl>
      <w:tblPr>
        <w:tblW w:w="0" w:type="auto"/>
        <w:jc w:val="left"/>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8"/>
        <w:gridCol w:w="2016"/>
        <w:gridCol w:w="2016"/>
        <w:gridCol w:w="2018"/>
        <w:gridCol w:w="2016"/>
      </w:tblGrid>
      <w:tr>
        <w:trPr>
          <w:trHeight w:val="237" w:hRule="atLeast"/>
        </w:trPr>
        <w:tc>
          <w:tcPr>
            <w:tcW w:w="2018" w:type="dxa"/>
          </w:tcPr>
          <w:p>
            <w:pPr>
              <w:pStyle w:val="TableParagraph"/>
              <w:spacing w:line="207" w:lineRule="exact"/>
              <w:ind w:left="166" w:right="159"/>
              <w:rPr>
                <w:b/>
                <w:sz w:val="18"/>
              </w:rPr>
            </w:pPr>
            <w:r>
              <w:rPr>
                <w:b/>
                <w:sz w:val="18"/>
              </w:rPr>
              <w:t>Model</w:t>
            </w:r>
          </w:p>
        </w:tc>
        <w:tc>
          <w:tcPr>
            <w:tcW w:w="2016" w:type="dxa"/>
          </w:tcPr>
          <w:p>
            <w:pPr>
              <w:pStyle w:val="TableParagraph"/>
              <w:spacing w:line="207" w:lineRule="exact"/>
              <w:ind w:left="760"/>
              <w:jc w:val="left"/>
              <w:rPr>
                <w:b/>
                <w:sz w:val="18"/>
              </w:rPr>
            </w:pPr>
            <w:r>
              <w:rPr>
                <w:b/>
                <w:sz w:val="18"/>
              </w:rPr>
              <w:t>BLEU</w:t>
            </w:r>
          </w:p>
        </w:tc>
        <w:tc>
          <w:tcPr>
            <w:tcW w:w="2016" w:type="dxa"/>
          </w:tcPr>
          <w:p>
            <w:pPr>
              <w:pStyle w:val="TableParagraph"/>
              <w:spacing w:line="207" w:lineRule="exact"/>
              <w:ind w:right="199"/>
              <w:rPr>
                <w:b/>
                <w:sz w:val="18"/>
              </w:rPr>
            </w:pPr>
            <w:r>
              <w:rPr>
                <w:b/>
                <w:sz w:val="18"/>
              </w:rPr>
              <w:t>Image Edit Distance</w:t>
            </w:r>
          </w:p>
        </w:tc>
        <w:tc>
          <w:tcPr>
            <w:tcW w:w="2018" w:type="dxa"/>
          </w:tcPr>
          <w:p>
            <w:pPr>
              <w:pStyle w:val="TableParagraph"/>
              <w:spacing w:line="207" w:lineRule="exact"/>
              <w:ind w:left="166" w:right="157"/>
              <w:rPr>
                <w:b/>
                <w:sz w:val="18"/>
              </w:rPr>
            </w:pPr>
            <w:r>
              <w:rPr>
                <w:b/>
                <w:sz w:val="18"/>
              </w:rPr>
              <w:t>Exact Match</w:t>
            </w:r>
          </w:p>
        </w:tc>
        <w:tc>
          <w:tcPr>
            <w:tcW w:w="2016" w:type="dxa"/>
          </w:tcPr>
          <w:p>
            <w:pPr>
              <w:pStyle w:val="TableParagraph"/>
              <w:spacing w:line="207" w:lineRule="exact"/>
              <w:ind w:right="196"/>
              <w:rPr>
                <w:b/>
                <w:sz w:val="18"/>
              </w:rPr>
            </w:pPr>
            <w:r>
              <w:rPr>
                <w:b/>
                <w:sz w:val="18"/>
              </w:rPr>
              <w:t>Exact Match (-ws)</w:t>
            </w:r>
          </w:p>
        </w:tc>
      </w:tr>
      <w:tr>
        <w:trPr>
          <w:trHeight w:val="266" w:hRule="atLeast"/>
        </w:trPr>
        <w:tc>
          <w:tcPr>
            <w:tcW w:w="2018" w:type="dxa"/>
          </w:tcPr>
          <w:p>
            <w:pPr>
              <w:pStyle w:val="TableParagraph"/>
              <w:spacing w:line="228" w:lineRule="exact"/>
              <w:ind w:left="165" w:right="161"/>
              <w:rPr>
                <w:sz w:val="20"/>
              </w:rPr>
            </w:pPr>
            <w:r>
              <w:rPr>
                <w:sz w:val="18"/>
              </w:rPr>
              <w:t>INFTY </w:t>
            </w:r>
            <w:r>
              <w:rPr>
                <w:sz w:val="20"/>
              </w:rPr>
              <w:t>[1]</w:t>
            </w:r>
          </w:p>
        </w:tc>
        <w:tc>
          <w:tcPr>
            <w:tcW w:w="2016" w:type="dxa"/>
          </w:tcPr>
          <w:p>
            <w:pPr>
              <w:pStyle w:val="TableParagraph"/>
              <w:spacing w:line="204" w:lineRule="exact"/>
              <w:ind w:left="801"/>
              <w:jc w:val="left"/>
              <w:rPr>
                <w:sz w:val="18"/>
              </w:rPr>
            </w:pPr>
            <w:r>
              <w:rPr>
                <w:sz w:val="18"/>
              </w:rPr>
              <w:t>66.65</w:t>
            </w:r>
          </w:p>
        </w:tc>
        <w:tc>
          <w:tcPr>
            <w:tcW w:w="2016" w:type="dxa"/>
          </w:tcPr>
          <w:p>
            <w:pPr>
              <w:pStyle w:val="TableParagraph"/>
              <w:spacing w:line="204" w:lineRule="exact"/>
              <w:ind w:right="198"/>
              <w:rPr>
                <w:sz w:val="18"/>
              </w:rPr>
            </w:pPr>
            <w:r>
              <w:rPr>
                <w:sz w:val="18"/>
              </w:rPr>
              <w:t>53.82</w:t>
            </w:r>
          </w:p>
        </w:tc>
        <w:tc>
          <w:tcPr>
            <w:tcW w:w="2018" w:type="dxa"/>
          </w:tcPr>
          <w:p>
            <w:pPr>
              <w:pStyle w:val="TableParagraph"/>
              <w:spacing w:line="204" w:lineRule="exact"/>
              <w:ind w:left="166" w:right="159"/>
              <w:rPr>
                <w:sz w:val="18"/>
              </w:rPr>
            </w:pPr>
            <w:r>
              <w:rPr>
                <w:sz w:val="18"/>
              </w:rPr>
              <w:t>15.60</w:t>
            </w:r>
          </w:p>
        </w:tc>
        <w:tc>
          <w:tcPr>
            <w:tcW w:w="2016" w:type="dxa"/>
          </w:tcPr>
          <w:p>
            <w:pPr>
              <w:pStyle w:val="TableParagraph"/>
              <w:spacing w:line="204" w:lineRule="exact"/>
              <w:ind w:right="198"/>
              <w:rPr>
                <w:sz w:val="18"/>
              </w:rPr>
            </w:pPr>
            <w:r>
              <w:rPr>
                <w:sz w:val="18"/>
              </w:rPr>
              <w:t>26.66</w:t>
            </w:r>
          </w:p>
        </w:tc>
      </w:tr>
      <w:tr>
        <w:trPr>
          <w:trHeight w:val="263" w:hRule="atLeast"/>
        </w:trPr>
        <w:tc>
          <w:tcPr>
            <w:tcW w:w="2018" w:type="dxa"/>
          </w:tcPr>
          <w:p>
            <w:pPr>
              <w:pStyle w:val="TableParagraph"/>
              <w:spacing w:line="225" w:lineRule="exact"/>
              <w:ind w:left="165" w:right="161"/>
              <w:rPr>
                <w:sz w:val="20"/>
              </w:rPr>
            </w:pPr>
            <w:r>
              <w:rPr>
                <w:sz w:val="18"/>
              </w:rPr>
              <w:t>WYGIWYS </w:t>
            </w:r>
            <w:r>
              <w:rPr>
                <w:sz w:val="20"/>
              </w:rPr>
              <w:t>[2]</w:t>
            </w:r>
          </w:p>
        </w:tc>
        <w:tc>
          <w:tcPr>
            <w:tcW w:w="2016" w:type="dxa"/>
          </w:tcPr>
          <w:p>
            <w:pPr>
              <w:pStyle w:val="TableParagraph"/>
              <w:ind w:left="801"/>
              <w:jc w:val="left"/>
              <w:rPr>
                <w:sz w:val="18"/>
              </w:rPr>
            </w:pPr>
            <w:r>
              <w:rPr>
                <w:sz w:val="18"/>
              </w:rPr>
              <w:t>87.73</w:t>
            </w:r>
          </w:p>
        </w:tc>
        <w:tc>
          <w:tcPr>
            <w:tcW w:w="2016" w:type="dxa"/>
          </w:tcPr>
          <w:p>
            <w:pPr>
              <w:pStyle w:val="TableParagraph"/>
              <w:ind w:right="198"/>
              <w:rPr>
                <w:sz w:val="18"/>
              </w:rPr>
            </w:pPr>
            <w:r>
              <w:rPr>
                <w:sz w:val="18"/>
              </w:rPr>
              <w:t>87.60</w:t>
            </w:r>
          </w:p>
        </w:tc>
        <w:tc>
          <w:tcPr>
            <w:tcW w:w="2018" w:type="dxa"/>
          </w:tcPr>
          <w:p>
            <w:pPr>
              <w:pStyle w:val="TableParagraph"/>
              <w:ind w:left="166" w:right="159"/>
              <w:rPr>
                <w:sz w:val="18"/>
              </w:rPr>
            </w:pPr>
            <w:r>
              <w:rPr>
                <w:sz w:val="18"/>
              </w:rPr>
              <w:t>77.46</w:t>
            </w:r>
          </w:p>
        </w:tc>
        <w:tc>
          <w:tcPr>
            <w:tcW w:w="2016" w:type="dxa"/>
          </w:tcPr>
          <w:p>
            <w:pPr>
              <w:pStyle w:val="TableParagraph"/>
              <w:ind w:right="198"/>
              <w:rPr>
                <w:sz w:val="18"/>
              </w:rPr>
            </w:pPr>
            <w:r>
              <w:rPr>
                <w:sz w:val="18"/>
              </w:rPr>
              <w:t>79.88</w:t>
            </w:r>
          </w:p>
        </w:tc>
      </w:tr>
      <w:tr>
        <w:trPr>
          <w:trHeight w:val="266" w:hRule="atLeast"/>
        </w:trPr>
        <w:tc>
          <w:tcPr>
            <w:tcW w:w="2018" w:type="dxa"/>
          </w:tcPr>
          <w:p>
            <w:pPr>
              <w:pStyle w:val="TableParagraph"/>
              <w:spacing w:line="225" w:lineRule="exact"/>
              <w:ind w:left="166" w:right="160"/>
              <w:rPr>
                <w:sz w:val="20"/>
              </w:rPr>
            </w:pPr>
            <w:r>
              <w:rPr>
                <w:sz w:val="18"/>
              </w:rPr>
              <w:t>Double Attention </w:t>
            </w:r>
            <w:r>
              <w:rPr>
                <w:sz w:val="20"/>
              </w:rPr>
              <w:t>[3]</w:t>
            </w:r>
          </w:p>
        </w:tc>
        <w:tc>
          <w:tcPr>
            <w:tcW w:w="2016" w:type="dxa"/>
          </w:tcPr>
          <w:p>
            <w:pPr>
              <w:pStyle w:val="TableParagraph"/>
              <w:ind w:left="801"/>
              <w:jc w:val="left"/>
              <w:rPr>
                <w:sz w:val="18"/>
              </w:rPr>
            </w:pPr>
            <w:r>
              <w:rPr>
                <w:sz w:val="18"/>
              </w:rPr>
              <w:t>88.42</w:t>
            </w:r>
          </w:p>
        </w:tc>
        <w:tc>
          <w:tcPr>
            <w:tcW w:w="2016" w:type="dxa"/>
          </w:tcPr>
          <w:p>
            <w:pPr>
              <w:pStyle w:val="TableParagraph"/>
              <w:ind w:right="198"/>
              <w:rPr>
                <w:sz w:val="18"/>
              </w:rPr>
            </w:pPr>
            <w:r>
              <w:rPr>
                <w:sz w:val="18"/>
              </w:rPr>
              <w:t>88.57</w:t>
            </w:r>
          </w:p>
        </w:tc>
        <w:tc>
          <w:tcPr>
            <w:tcW w:w="2018" w:type="dxa"/>
          </w:tcPr>
          <w:p>
            <w:pPr>
              <w:pStyle w:val="TableParagraph"/>
              <w:ind w:left="166" w:right="159"/>
              <w:rPr>
                <w:sz w:val="18"/>
              </w:rPr>
            </w:pPr>
            <w:r>
              <w:rPr>
                <w:sz w:val="18"/>
              </w:rPr>
              <w:t>79.81</w:t>
            </w:r>
          </w:p>
        </w:tc>
        <w:tc>
          <w:tcPr>
            <w:tcW w:w="2016" w:type="dxa"/>
          </w:tcPr>
          <w:p>
            <w:pPr>
              <w:pStyle w:val="TableParagraph"/>
              <w:ind w:left="8"/>
              <w:rPr>
                <w:sz w:val="18"/>
              </w:rPr>
            </w:pPr>
            <w:r>
              <w:rPr>
                <w:w w:val="99"/>
                <w:sz w:val="18"/>
              </w:rPr>
              <w:t>-</w:t>
            </w:r>
          </w:p>
        </w:tc>
      </w:tr>
      <w:tr>
        <w:trPr>
          <w:trHeight w:val="263" w:hRule="atLeast"/>
        </w:trPr>
        <w:tc>
          <w:tcPr>
            <w:tcW w:w="2018" w:type="dxa"/>
          </w:tcPr>
          <w:p>
            <w:pPr>
              <w:pStyle w:val="TableParagraph"/>
              <w:spacing w:line="225" w:lineRule="exact"/>
              <w:ind w:left="166" w:right="160"/>
              <w:rPr>
                <w:sz w:val="20"/>
              </w:rPr>
            </w:pPr>
            <w:r>
              <w:rPr>
                <w:sz w:val="18"/>
              </w:rPr>
              <w:t>DenseNet </w:t>
            </w:r>
            <w:r>
              <w:rPr>
                <w:sz w:val="20"/>
              </w:rPr>
              <w:t>[4]</w:t>
            </w:r>
          </w:p>
        </w:tc>
        <w:tc>
          <w:tcPr>
            <w:tcW w:w="2016" w:type="dxa"/>
          </w:tcPr>
          <w:p>
            <w:pPr>
              <w:pStyle w:val="TableParagraph"/>
              <w:ind w:left="801"/>
              <w:jc w:val="left"/>
              <w:rPr>
                <w:sz w:val="18"/>
              </w:rPr>
            </w:pPr>
            <w:r>
              <w:rPr>
                <w:sz w:val="18"/>
              </w:rPr>
              <w:t>88.25</w:t>
            </w:r>
          </w:p>
        </w:tc>
        <w:tc>
          <w:tcPr>
            <w:tcW w:w="2016" w:type="dxa"/>
          </w:tcPr>
          <w:p>
            <w:pPr>
              <w:pStyle w:val="TableParagraph"/>
              <w:ind w:right="198"/>
              <w:rPr>
                <w:sz w:val="18"/>
              </w:rPr>
            </w:pPr>
            <w:r>
              <w:rPr>
                <w:sz w:val="18"/>
              </w:rPr>
              <w:t>91.57</w:t>
            </w:r>
          </w:p>
        </w:tc>
        <w:tc>
          <w:tcPr>
            <w:tcW w:w="2018" w:type="dxa"/>
          </w:tcPr>
          <w:p>
            <w:pPr>
              <w:pStyle w:val="TableParagraph"/>
              <w:ind w:left="5"/>
              <w:rPr>
                <w:sz w:val="18"/>
              </w:rPr>
            </w:pPr>
            <w:r>
              <w:rPr>
                <w:w w:val="99"/>
                <w:sz w:val="18"/>
              </w:rPr>
              <w:t>-</w:t>
            </w:r>
          </w:p>
        </w:tc>
        <w:tc>
          <w:tcPr>
            <w:tcW w:w="2016" w:type="dxa"/>
          </w:tcPr>
          <w:p>
            <w:pPr>
              <w:pStyle w:val="TableParagraph"/>
              <w:ind w:left="8"/>
              <w:rPr>
                <w:sz w:val="18"/>
              </w:rPr>
            </w:pPr>
            <w:r>
              <w:rPr>
                <w:w w:val="99"/>
                <w:sz w:val="18"/>
              </w:rPr>
              <w:t>-</w:t>
            </w:r>
          </w:p>
        </w:tc>
      </w:tr>
      <w:tr>
        <w:trPr>
          <w:trHeight w:val="237" w:hRule="atLeast"/>
        </w:trPr>
        <w:tc>
          <w:tcPr>
            <w:tcW w:w="2018" w:type="dxa"/>
          </w:tcPr>
          <w:p>
            <w:pPr>
              <w:pStyle w:val="TableParagraph"/>
              <w:ind w:left="166" w:right="158"/>
              <w:rPr>
                <w:sz w:val="18"/>
              </w:rPr>
            </w:pPr>
            <w:r>
              <w:rPr>
                <w:sz w:val="18"/>
              </w:rPr>
              <w:t>MI2LS w/o Reinforce</w:t>
            </w:r>
          </w:p>
        </w:tc>
        <w:tc>
          <w:tcPr>
            <w:tcW w:w="2016" w:type="dxa"/>
          </w:tcPr>
          <w:p>
            <w:pPr>
              <w:pStyle w:val="TableParagraph"/>
              <w:ind w:left="801"/>
              <w:jc w:val="left"/>
              <w:rPr>
                <w:sz w:val="18"/>
              </w:rPr>
            </w:pPr>
            <w:r>
              <w:rPr>
                <w:sz w:val="18"/>
              </w:rPr>
              <w:t>89.08</w:t>
            </w:r>
          </w:p>
        </w:tc>
        <w:tc>
          <w:tcPr>
            <w:tcW w:w="2016" w:type="dxa"/>
          </w:tcPr>
          <w:p>
            <w:pPr>
              <w:pStyle w:val="TableParagraph"/>
              <w:ind w:right="198"/>
              <w:rPr>
                <w:sz w:val="18"/>
              </w:rPr>
            </w:pPr>
            <w:r>
              <w:rPr>
                <w:sz w:val="18"/>
              </w:rPr>
              <w:t>91.09</w:t>
            </w:r>
          </w:p>
        </w:tc>
        <w:tc>
          <w:tcPr>
            <w:tcW w:w="2018" w:type="dxa"/>
          </w:tcPr>
          <w:p>
            <w:pPr>
              <w:pStyle w:val="TableParagraph"/>
              <w:ind w:left="166" w:right="159"/>
              <w:rPr>
                <w:sz w:val="18"/>
              </w:rPr>
            </w:pPr>
            <w:r>
              <w:rPr>
                <w:sz w:val="18"/>
              </w:rPr>
              <w:t>79.39</w:t>
            </w:r>
          </w:p>
        </w:tc>
        <w:tc>
          <w:tcPr>
            <w:tcW w:w="2016" w:type="dxa"/>
          </w:tcPr>
          <w:p>
            <w:pPr>
              <w:pStyle w:val="TableParagraph"/>
              <w:ind w:right="198"/>
              <w:rPr>
                <w:sz w:val="18"/>
              </w:rPr>
            </w:pPr>
            <w:r>
              <w:rPr>
                <w:sz w:val="18"/>
              </w:rPr>
              <w:t>82.13</w:t>
            </w:r>
          </w:p>
        </w:tc>
      </w:tr>
      <w:tr>
        <w:trPr>
          <w:trHeight w:val="239" w:hRule="atLeast"/>
        </w:trPr>
        <w:tc>
          <w:tcPr>
            <w:tcW w:w="2018" w:type="dxa"/>
          </w:tcPr>
          <w:p>
            <w:pPr>
              <w:pStyle w:val="TableParagraph"/>
              <w:ind w:left="166" w:right="161"/>
              <w:rPr>
                <w:sz w:val="18"/>
              </w:rPr>
            </w:pPr>
            <w:r>
              <w:rPr>
                <w:sz w:val="18"/>
              </w:rPr>
              <w:t>MI2LS with Reinforce</w:t>
            </w:r>
          </w:p>
        </w:tc>
        <w:tc>
          <w:tcPr>
            <w:tcW w:w="2016" w:type="dxa"/>
          </w:tcPr>
          <w:p>
            <w:pPr>
              <w:pStyle w:val="TableParagraph"/>
              <w:spacing w:line="207" w:lineRule="exact"/>
              <w:ind w:left="801"/>
              <w:jc w:val="left"/>
              <w:rPr>
                <w:b/>
                <w:sz w:val="18"/>
              </w:rPr>
            </w:pPr>
            <w:r>
              <w:rPr>
                <w:b/>
                <w:sz w:val="18"/>
              </w:rPr>
              <w:t>90.28</w:t>
            </w:r>
          </w:p>
        </w:tc>
        <w:tc>
          <w:tcPr>
            <w:tcW w:w="2016" w:type="dxa"/>
          </w:tcPr>
          <w:p>
            <w:pPr>
              <w:pStyle w:val="TableParagraph"/>
              <w:spacing w:line="207" w:lineRule="exact"/>
              <w:ind w:right="198"/>
              <w:rPr>
                <w:b/>
                <w:sz w:val="18"/>
              </w:rPr>
            </w:pPr>
            <w:r>
              <w:rPr>
                <w:b/>
                <w:sz w:val="18"/>
              </w:rPr>
              <w:t>92.28</w:t>
            </w:r>
          </w:p>
        </w:tc>
        <w:tc>
          <w:tcPr>
            <w:tcW w:w="2018" w:type="dxa"/>
          </w:tcPr>
          <w:p>
            <w:pPr>
              <w:pStyle w:val="TableParagraph"/>
              <w:spacing w:line="207" w:lineRule="exact"/>
              <w:ind w:left="166" w:right="159"/>
              <w:rPr>
                <w:b/>
                <w:sz w:val="18"/>
              </w:rPr>
            </w:pPr>
            <w:r>
              <w:rPr>
                <w:b/>
                <w:sz w:val="18"/>
              </w:rPr>
              <w:t>82.33</w:t>
            </w:r>
          </w:p>
        </w:tc>
        <w:tc>
          <w:tcPr>
            <w:tcW w:w="2016" w:type="dxa"/>
          </w:tcPr>
          <w:p>
            <w:pPr>
              <w:pStyle w:val="TableParagraph"/>
              <w:spacing w:line="207" w:lineRule="exact"/>
              <w:ind w:right="198"/>
              <w:rPr>
                <w:b/>
                <w:sz w:val="18"/>
              </w:rPr>
            </w:pPr>
            <w:r>
              <w:rPr>
                <w:b/>
                <w:sz w:val="18"/>
              </w:rPr>
              <w:t>84.79</w:t>
            </w:r>
          </w:p>
        </w:tc>
      </w:tr>
    </w:tbl>
    <w:p>
      <w:pPr>
        <w:spacing w:after="0" w:line="207" w:lineRule="exact"/>
        <w:rPr>
          <w:sz w:val="18"/>
        </w:rPr>
        <w:sectPr>
          <w:type w:val="continuous"/>
          <w:pgSz w:w="12240" w:h="15840"/>
          <w:pgMar w:top="1060" w:bottom="280" w:left="800" w:right="800"/>
        </w:sectPr>
      </w:pPr>
    </w:p>
    <w:p>
      <w:pPr>
        <w:pStyle w:val="BodyText"/>
        <w:ind w:left="676"/>
      </w:pPr>
      <w:r>
        <w:rPr/>
        <w:drawing>
          <wp:inline distT="0" distB="0" distL="0" distR="0">
            <wp:extent cx="5895013" cy="7590282"/>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5895013" cy="7590282"/>
                    </a:xfrm>
                    <a:prstGeom prst="rect">
                      <a:avLst/>
                    </a:prstGeom>
                  </pic:spPr>
                </pic:pic>
              </a:graphicData>
            </a:graphic>
          </wp:inline>
        </w:drawing>
      </w:r>
      <w:r>
        <w:rPr/>
      </w:r>
    </w:p>
    <w:p>
      <w:pPr>
        <w:pStyle w:val="BodyText"/>
        <w:spacing w:before="1"/>
        <w:ind w:left="0"/>
        <w:rPr>
          <w:sz w:val="26"/>
        </w:rPr>
      </w:pPr>
    </w:p>
    <w:p>
      <w:pPr>
        <w:spacing w:before="69"/>
        <w:ind w:left="255" w:right="546" w:firstLine="0"/>
        <w:jc w:val="both"/>
        <w:rPr>
          <w:sz w:val="18"/>
        </w:rPr>
      </w:pPr>
      <w:r>
        <w:rPr>
          <w:sz w:val="18"/>
        </w:rPr>
        <w:t>Figure 4. Visualization of the translation process for an input image. The image sequences are ordered vertically. The title of each image represents the token being produced at that certain time step. The red rectangles represent the attention weights. Darker color indicates a larger weight. We sampled 20 out of 77 predicted LaTeX tokens for concise presentation.</w:t>
      </w:r>
    </w:p>
    <w:p>
      <w:pPr>
        <w:spacing w:after="0"/>
        <w:jc w:val="both"/>
        <w:rPr>
          <w:sz w:val="18"/>
        </w:rPr>
        <w:sectPr>
          <w:pgSz w:w="12240" w:h="15840"/>
          <w:pgMar w:top="1160" w:bottom="280" w:left="800" w:right="800"/>
        </w:sectPr>
      </w:pPr>
    </w:p>
    <w:p>
      <w:pPr>
        <w:pStyle w:val="BodyText"/>
        <w:ind w:left="0"/>
      </w:pPr>
    </w:p>
    <w:p>
      <w:pPr>
        <w:pStyle w:val="BodyText"/>
        <w:spacing w:before="10"/>
        <w:ind w:left="0"/>
        <w:rPr>
          <w:sz w:val="24"/>
        </w:rPr>
      </w:pPr>
    </w:p>
    <w:p>
      <w:pPr>
        <w:pStyle w:val="BodyText"/>
        <w:spacing w:line="228" w:lineRule="auto"/>
        <w:ind w:right="38"/>
        <w:jc w:val="both"/>
      </w:pPr>
      <w:r>
        <w:rPr/>
        <w:t>does not focus on the whitespaces until it reaches the end, in which cases an &lt;EOS&gt; token is generated.</w:t>
      </w:r>
    </w:p>
    <w:p>
      <w:pPr>
        <w:pStyle w:val="BodyText"/>
        <w:spacing w:line="228" w:lineRule="auto" w:before="120"/>
        <w:ind w:right="38" w:firstLine="288"/>
        <w:jc w:val="both"/>
      </w:pPr>
      <w:r>
        <w:rPr/>
        <w:t>Notice</w:t>
      </w:r>
      <w:r>
        <w:rPr>
          <w:spacing w:val="-11"/>
        </w:rPr>
        <w:t> </w:t>
      </w:r>
      <w:r>
        <w:rPr/>
        <w:t>that</w:t>
      </w:r>
      <w:r>
        <w:rPr>
          <w:spacing w:val="-9"/>
        </w:rPr>
        <w:t> </w:t>
      </w:r>
      <w:r>
        <w:rPr/>
        <w:t>compared</w:t>
      </w:r>
      <w:r>
        <w:rPr>
          <w:spacing w:val="-8"/>
        </w:rPr>
        <w:t> </w:t>
      </w:r>
      <w:r>
        <w:rPr/>
        <w:t>to</w:t>
      </w:r>
      <w:r>
        <w:rPr>
          <w:spacing w:val="-8"/>
        </w:rPr>
        <w:t> </w:t>
      </w:r>
      <w:r>
        <w:rPr/>
        <w:t>the</w:t>
      </w:r>
      <w:r>
        <w:rPr>
          <w:spacing w:val="-8"/>
        </w:rPr>
        <w:t> </w:t>
      </w:r>
      <w:r>
        <w:rPr/>
        <w:t>DenseNet</w:t>
      </w:r>
      <w:r>
        <w:rPr>
          <w:spacing w:val="-7"/>
        </w:rPr>
        <w:t> </w:t>
      </w:r>
      <w:r>
        <w:rPr/>
        <w:t>model</w:t>
      </w:r>
      <w:r>
        <w:rPr>
          <w:spacing w:val="-11"/>
        </w:rPr>
        <w:t> </w:t>
      </w:r>
      <w:r>
        <w:rPr/>
        <w:t>[4],</w:t>
      </w:r>
      <w:r>
        <w:rPr>
          <w:spacing w:val="-9"/>
        </w:rPr>
        <w:t> </w:t>
      </w:r>
      <w:r>
        <w:rPr/>
        <w:t>our</w:t>
      </w:r>
      <w:r>
        <w:rPr>
          <w:spacing w:val="-8"/>
        </w:rPr>
        <w:t> </w:t>
      </w:r>
      <w:r>
        <w:rPr/>
        <w:t>model achieved a higher performance gain on the BLEU score by 2.03%,</w:t>
      </w:r>
      <w:r>
        <w:rPr>
          <w:spacing w:val="-10"/>
        </w:rPr>
        <w:t> </w:t>
      </w:r>
      <w:r>
        <w:rPr/>
        <w:t>but</w:t>
      </w:r>
      <w:r>
        <w:rPr>
          <w:spacing w:val="-11"/>
        </w:rPr>
        <w:t> </w:t>
      </w:r>
      <w:r>
        <w:rPr/>
        <w:t>a</w:t>
      </w:r>
      <w:r>
        <w:rPr>
          <w:spacing w:val="-8"/>
        </w:rPr>
        <w:t> </w:t>
      </w:r>
      <w:r>
        <w:rPr/>
        <w:t>lower</w:t>
      </w:r>
      <w:r>
        <w:rPr>
          <w:spacing w:val="-8"/>
        </w:rPr>
        <w:t> </w:t>
      </w:r>
      <w:r>
        <w:rPr/>
        <w:t>performance</w:t>
      </w:r>
      <w:r>
        <w:rPr>
          <w:spacing w:val="-8"/>
        </w:rPr>
        <w:t> </w:t>
      </w:r>
      <w:r>
        <w:rPr/>
        <w:t>gain</w:t>
      </w:r>
      <w:r>
        <w:rPr>
          <w:spacing w:val="-12"/>
        </w:rPr>
        <w:t> </w:t>
      </w:r>
      <w:r>
        <w:rPr/>
        <w:t>on</w:t>
      </w:r>
      <w:r>
        <w:rPr>
          <w:spacing w:val="-9"/>
        </w:rPr>
        <w:t> </w:t>
      </w:r>
      <w:r>
        <w:rPr/>
        <w:t>the</w:t>
      </w:r>
      <w:r>
        <w:rPr>
          <w:spacing w:val="-10"/>
        </w:rPr>
        <w:t> </w:t>
      </w:r>
      <w:r>
        <w:rPr/>
        <w:t>image</w:t>
      </w:r>
      <w:r>
        <w:rPr>
          <w:spacing w:val="-8"/>
        </w:rPr>
        <w:t> </w:t>
      </w:r>
      <w:r>
        <w:rPr/>
        <w:t>edit</w:t>
      </w:r>
      <w:r>
        <w:rPr>
          <w:spacing w:val="-9"/>
        </w:rPr>
        <w:t> </w:t>
      </w:r>
      <w:r>
        <w:rPr/>
        <w:t>distance by 0.71%. A possible explanation is that the sequence-level evaluation metric </w:t>
      </w:r>
      <w:r>
        <w:rPr>
          <w:spacing w:val="-3"/>
        </w:rPr>
        <w:t>we </w:t>
      </w:r>
      <w:r>
        <w:rPr/>
        <w:t>used for reinforcement learning is the BLEU score. This would naturally lead to an improvement on the BLEU score performance, but does not necessarily lead to the same amount of improvement on the image edit distance because of the polymorphic ambiguity in LaTeX language. Granted,</w:t>
      </w:r>
      <w:r>
        <w:rPr>
          <w:spacing w:val="-8"/>
        </w:rPr>
        <w:t> </w:t>
      </w:r>
      <w:r>
        <w:rPr/>
        <w:t>the</w:t>
      </w:r>
      <w:r>
        <w:rPr>
          <w:spacing w:val="-7"/>
        </w:rPr>
        <w:t> </w:t>
      </w:r>
      <w:r>
        <w:rPr/>
        <w:t>image</w:t>
      </w:r>
      <w:r>
        <w:rPr>
          <w:spacing w:val="-8"/>
        </w:rPr>
        <w:t> </w:t>
      </w:r>
      <w:r>
        <w:rPr/>
        <w:t>edit</w:t>
      </w:r>
      <w:r>
        <w:rPr>
          <w:spacing w:val="-10"/>
        </w:rPr>
        <w:t> </w:t>
      </w:r>
      <w:r>
        <w:rPr/>
        <w:t>distance</w:t>
      </w:r>
      <w:r>
        <w:rPr>
          <w:spacing w:val="-7"/>
        </w:rPr>
        <w:t> </w:t>
      </w:r>
      <w:r>
        <w:rPr/>
        <w:t>score</w:t>
      </w:r>
      <w:r>
        <w:rPr>
          <w:spacing w:val="-9"/>
        </w:rPr>
        <w:t> </w:t>
      </w:r>
      <w:r>
        <w:rPr/>
        <w:t>of</w:t>
      </w:r>
      <w:r>
        <w:rPr>
          <w:spacing w:val="-9"/>
        </w:rPr>
        <w:t> </w:t>
      </w:r>
      <w:r>
        <w:rPr/>
        <w:t>course</w:t>
      </w:r>
      <w:r>
        <w:rPr>
          <w:spacing w:val="-8"/>
        </w:rPr>
        <w:t> </w:t>
      </w:r>
      <w:r>
        <w:rPr/>
        <w:t>can</w:t>
      </w:r>
      <w:r>
        <w:rPr>
          <w:spacing w:val="-8"/>
        </w:rPr>
        <w:t> </w:t>
      </w:r>
      <w:r>
        <w:rPr/>
        <w:t>be</w:t>
      </w:r>
      <w:r>
        <w:rPr>
          <w:spacing w:val="-7"/>
        </w:rPr>
        <w:t> </w:t>
      </w:r>
      <w:r>
        <w:rPr/>
        <w:t>used</w:t>
      </w:r>
      <w:r>
        <w:rPr>
          <w:spacing w:val="-8"/>
        </w:rPr>
        <w:t> </w:t>
      </w:r>
      <w:r>
        <w:rPr/>
        <w:t>for sequence-level training, but its drastically increased</w:t>
      </w:r>
      <w:r>
        <w:rPr>
          <w:spacing w:val="-34"/>
        </w:rPr>
        <w:t> </w:t>
      </w:r>
      <w:r>
        <w:rPr/>
        <w:t>computing cost makes it an unattractive option, because every LaTeX sequence</w:t>
      </w:r>
      <w:r>
        <w:rPr>
          <w:spacing w:val="-8"/>
        </w:rPr>
        <w:t> </w:t>
      </w:r>
      <w:r>
        <w:rPr/>
        <w:t>needs</w:t>
      </w:r>
      <w:r>
        <w:rPr>
          <w:spacing w:val="-9"/>
        </w:rPr>
        <w:t> </w:t>
      </w:r>
      <w:r>
        <w:rPr/>
        <w:t>to</w:t>
      </w:r>
      <w:r>
        <w:rPr>
          <w:spacing w:val="-9"/>
        </w:rPr>
        <w:t> </w:t>
      </w:r>
      <w:r>
        <w:rPr/>
        <w:t>be</w:t>
      </w:r>
      <w:r>
        <w:rPr>
          <w:spacing w:val="-9"/>
        </w:rPr>
        <w:t> </w:t>
      </w:r>
      <w:r>
        <w:rPr/>
        <w:t>compiled</w:t>
      </w:r>
      <w:r>
        <w:rPr>
          <w:spacing w:val="-9"/>
        </w:rPr>
        <w:t> </w:t>
      </w:r>
      <w:r>
        <w:rPr/>
        <w:t>to</w:t>
      </w:r>
      <w:r>
        <w:rPr>
          <w:spacing w:val="-11"/>
        </w:rPr>
        <w:t> </w:t>
      </w:r>
      <w:r>
        <w:rPr/>
        <w:t>PDF</w:t>
      </w:r>
      <w:r>
        <w:rPr>
          <w:spacing w:val="-11"/>
        </w:rPr>
        <w:t> </w:t>
      </w:r>
      <w:r>
        <w:rPr/>
        <w:t>and</w:t>
      </w:r>
      <w:r>
        <w:rPr>
          <w:spacing w:val="-8"/>
        </w:rPr>
        <w:t> </w:t>
      </w:r>
      <w:r>
        <w:rPr/>
        <w:t>then</w:t>
      </w:r>
      <w:r>
        <w:rPr>
          <w:spacing w:val="-9"/>
        </w:rPr>
        <w:t> </w:t>
      </w:r>
      <w:r>
        <w:rPr/>
        <w:t>converted</w:t>
      </w:r>
      <w:r>
        <w:rPr>
          <w:spacing w:val="-7"/>
        </w:rPr>
        <w:t> </w:t>
      </w:r>
      <w:r>
        <w:rPr/>
        <w:t>from PDF to image, which requires a lot of file-level I/O, not to mention</w:t>
      </w:r>
      <w:r>
        <w:rPr>
          <w:spacing w:val="-18"/>
        </w:rPr>
        <w:t> </w:t>
      </w:r>
      <w:r>
        <w:rPr/>
        <w:t>the</w:t>
      </w:r>
      <w:r>
        <w:rPr>
          <w:spacing w:val="-16"/>
        </w:rPr>
        <w:t> </w:t>
      </w:r>
      <w:r>
        <w:rPr/>
        <w:t>high</w:t>
      </w:r>
      <w:r>
        <w:rPr>
          <w:spacing w:val="-19"/>
        </w:rPr>
        <w:t> </w:t>
      </w:r>
      <w:r>
        <w:rPr/>
        <w:t>cost</w:t>
      </w:r>
      <w:r>
        <w:rPr>
          <w:spacing w:val="-19"/>
        </w:rPr>
        <w:t> </w:t>
      </w:r>
      <w:r>
        <w:rPr/>
        <w:t>of</w:t>
      </w:r>
      <w:r>
        <w:rPr>
          <w:spacing w:val="-19"/>
        </w:rPr>
        <w:t> </w:t>
      </w:r>
      <w:r>
        <w:rPr/>
        <w:t>calculating</w:t>
      </w:r>
      <w:r>
        <w:rPr>
          <w:spacing w:val="-18"/>
        </w:rPr>
        <w:t> </w:t>
      </w:r>
      <w:r>
        <w:rPr/>
        <w:t>the</w:t>
      </w:r>
      <w:r>
        <w:rPr>
          <w:spacing w:val="-18"/>
        </w:rPr>
        <w:t> </w:t>
      </w:r>
      <w:r>
        <w:rPr/>
        <w:t>image</w:t>
      </w:r>
      <w:r>
        <w:rPr>
          <w:spacing w:val="-16"/>
        </w:rPr>
        <w:t> </w:t>
      </w:r>
      <w:r>
        <w:rPr/>
        <w:t>edit</w:t>
      </w:r>
      <w:r>
        <w:rPr>
          <w:spacing w:val="-19"/>
        </w:rPr>
        <w:t> </w:t>
      </w:r>
      <w:r>
        <w:rPr/>
        <w:t>distance.</w:t>
      </w:r>
      <w:r>
        <w:rPr>
          <w:spacing w:val="-17"/>
        </w:rPr>
        <w:t> </w:t>
      </w:r>
      <w:r>
        <w:rPr/>
        <w:t>One possible future improvement is to distribute this part of computation to a group of machines to facilitate reinforcement training</w:t>
      </w:r>
      <w:r>
        <w:rPr>
          <w:spacing w:val="-18"/>
        </w:rPr>
        <w:t> </w:t>
      </w:r>
      <w:r>
        <w:rPr/>
        <w:t>using</w:t>
      </w:r>
      <w:r>
        <w:rPr>
          <w:spacing w:val="-18"/>
        </w:rPr>
        <w:t> </w:t>
      </w:r>
      <w:r>
        <w:rPr/>
        <w:t>image</w:t>
      </w:r>
      <w:r>
        <w:rPr>
          <w:spacing w:val="-16"/>
        </w:rPr>
        <w:t> </w:t>
      </w:r>
      <w:r>
        <w:rPr/>
        <w:t>edit</w:t>
      </w:r>
      <w:r>
        <w:rPr>
          <w:spacing w:val="-18"/>
        </w:rPr>
        <w:t> </w:t>
      </w:r>
      <w:r>
        <w:rPr/>
        <w:t>distance.</w:t>
      </w:r>
      <w:r>
        <w:rPr>
          <w:spacing w:val="-18"/>
        </w:rPr>
        <w:t> </w:t>
      </w:r>
      <w:r>
        <w:rPr/>
        <w:t>Notice</w:t>
      </w:r>
      <w:r>
        <w:rPr>
          <w:spacing w:val="-19"/>
        </w:rPr>
        <w:t> </w:t>
      </w:r>
      <w:r>
        <w:rPr/>
        <w:t>that</w:t>
      </w:r>
      <w:r>
        <w:rPr>
          <w:spacing w:val="-17"/>
        </w:rPr>
        <w:t> </w:t>
      </w:r>
      <w:r>
        <w:rPr/>
        <w:t>unlike</w:t>
      </w:r>
      <w:r>
        <w:rPr>
          <w:spacing w:val="-18"/>
        </w:rPr>
        <w:t> </w:t>
      </w:r>
      <w:r>
        <w:rPr/>
        <w:t>[3]</w:t>
      </w:r>
      <w:r>
        <w:rPr>
          <w:spacing w:val="-16"/>
        </w:rPr>
        <w:t> </w:t>
      </w:r>
      <w:r>
        <w:rPr/>
        <w:t>and</w:t>
      </w:r>
      <w:r>
        <w:rPr>
          <w:spacing w:val="-18"/>
        </w:rPr>
        <w:t> </w:t>
      </w:r>
      <w:r>
        <w:rPr/>
        <w:t>[4], our performance gain over baseline [2] is attributed to adding positional encoding, introducing the sequence-level training objective, and eliminating exposure bias. We believe that our model could be potentially further improved by fusing more recent advancement in deep learning techniques, such as using DenseNet [27] as the encoder, joint attention [28] as the attention</w:t>
      </w:r>
      <w:r>
        <w:rPr>
          <w:spacing w:val="-7"/>
        </w:rPr>
        <w:t> </w:t>
      </w:r>
      <w:r>
        <w:rPr/>
        <w:t>mechanism,</w:t>
      </w:r>
      <w:r>
        <w:rPr>
          <w:spacing w:val="-4"/>
        </w:rPr>
        <w:t> </w:t>
      </w:r>
      <w:r>
        <w:rPr/>
        <w:t>and</w:t>
      </w:r>
      <w:r>
        <w:rPr>
          <w:spacing w:val="-6"/>
        </w:rPr>
        <w:t> </w:t>
      </w:r>
      <w:r>
        <w:rPr/>
        <w:t>GRU</w:t>
      </w:r>
      <w:r>
        <w:rPr>
          <w:spacing w:val="-5"/>
        </w:rPr>
        <w:t> </w:t>
      </w:r>
      <w:r>
        <w:rPr/>
        <w:t>[42]</w:t>
      </w:r>
      <w:r>
        <w:rPr>
          <w:spacing w:val="-6"/>
        </w:rPr>
        <w:t> </w:t>
      </w:r>
      <w:r>
        <w:rPr/>
        <w:t>or</w:t>
      </w:r>
      <w:r>
        <w:rPr>
          <w:spacing w:val="-6"/>
        </w:rPr>
        <w:t> </w:t>
      </w:r>
      <w:r>
        <w:rPr/>
        <w:t>Transformer</w:t>
      </w:r>
      <w:r>
        <w:rPr>
          <w:spacing w:val="-4"/>
        </w:rPr>
        <w:t> </w:t>
      </w:r>
      <w:r>
        <w:rPr/>
        <w:t>[29]</w:t>
      </w:r>
      <w:r>
        <w:rPr>
          <w:spacing w:val="-5"/>
        </w:rPr>
        <w:t> </w:t>
      </w:r>
      <w:r>
        <w:rPr/>
        <w:t>as</w:t>
      </w:r>
      <w:r>
        <w:rPr>
          <w:spacing w:val="-9"/>
        </w:rPr>
        <w:t> </w:t>
      </w:r>
      <w:r>
        <w:rPr/>
        <w:t>the decoder.</w:t>
      </w:r>
    </w:p>
    <w:p>
      <w:pPr>
        <w:pStyle w:val="ListParagraph"/>
        <w:numPr>
          <w:ilvl w:val="0"/>
          <w:numId w:val="1"/>
        </w:numPr>
        <w:tabs>
          <w:tab w:pos="2157" w:val="left" w:leader="none"/>
        </w:tabs>
        <w:spacing w:line="240" w:lineRule="auto" w:before="161" w:after="0"/>
        <w:ind w:left="2156" w:right="0" w:hanging="380"/>
        <w:jc w:val="left"/>
        <w:rPr>
          <w:sz w:val="16"/>
        </w:rPr>
      </w:pPr>
      <w:r>
        <w:rPr>
          <w:sz w:val="20"/>
        </w:rPr>
        <w:t>C</w:t>
      </w:r>
      <w:r>
        <w:rPr>
          <w:sz w:val="16"/>
        </w:rPr>
        <w:t>ONCLUSIONS</w:t>
      </w:r>
    </w:p>
    <w:p>
      <w:pPr>
        <w:pStyle w:val="BodyText"/>
        <w:spacing w:line="228" w:lineRule="auto" w:before="77"/>
        <w:ind w:right="38"/>
        <w:jc w:val="both"/>
      </w:pPr>
      <w:r>
        <w:rPr/>
        <w:t>We have proposed a deep neural network model with encoder- decoder</w:t>
      </w:r>
      <w:r>
        <w:rPr>
          <w:spacing w:val="-18"/>
        </w:rPr>
        <w:t> </w:t>
      </w:r>
      <w:r>
        <w:rPr/>
        <w:t>architecture</w:t>
      </w:r>
      <w:r>
        <w:rPr>
          <w:spacing w:val="-18"/>
        </w:rPr>
        <w:t> </w:t>
      </w:r>
      <w:r>
        <w:rPr/>
        <w:t>to</w:t>
      </w:r>
      <w:r>
        <w:rPr>
          <w:spacing w:val="-18"/>
        </w:rPr>
        <w:t> </w:t>
      </w:r>
      <w:r>
        <w:rPr/>
        <w:t>translate</w:t>
      </w:r>
      <w:r>
        <w:rPr>
          <w:spacing w:val="-16"/>
        </w:rPr>
        <w:t> </w:t>
      </w:r>
      <w:r>
        <w:rPr/>
        <w:t>images</w:t>
      </w:r>
      <w:r>
        <w:rPr>
          <w:spacing w:val="-17"/>
        </w:rPr>
        <w:t> </w:t>
      </w:r>
      <w:r>
        <w:rPr/>
        <w:t>with</w:t>
      </w:r>
      <w:r>
        <w:rPr>
          <w:spacing w:val="-18"/>
        </w:rPr>
        <w:t> </w:t>
      </w:r>
      <w:r>
        <w:rPr/>
        <w:t>math</w:t>
      </w:r>
      <w:r>
        <w:rPr>
          <w:spacing w:val="-17"/>
        </w:rPr>
        <w:t> </w:t>
      </w:r>
      <w:r>
        <w:rPr/>
        <w:t>formulas</w:t>
      </w:r>
      <w:r>
        <w:rPr>
          <w:spacing w:val="-17"/>
        </w:rPr>
        <w:t> </w:t>
      </w:r>
      <w:r>
        <w:rPr/>
        <w:t>into their</w:t>
      </w:r>
      <w:r>
        <w:rPr>
          <w:spacing w:val="-18"/>
        </w:rPr>
        <w:t> </w:t>
      </w:r>
      <w:r>
        <w:rPr/>
        <w:t>LaTeX</w:t>
      </w:r>
      <w:r>
        <w:rPr>
          <w:spacing w:val="-18"/>
        </w:rPr>
        <w:t> </w:t>
      </w:r>
      <w:r>
        <w:rPr/>
        <w:t>source</w:t>
      </w:r>
      <w:r>
        <w:rPr>
          <w:spacing w:val="-16"/>
        </w:rPr>
        <w:t> </w:t>
      </w:r>
      <w:r>
        <w:rPr/>
        <w:t>sequences.</w:t>
      </w:r>
      <w:r>
        <w:rPr>
          <w:spacing w:val="-20"/>
        </w:rPr>
        <w:t> </w:t>
      </w:r>
      <w:r>
        <w:rPr/>
        <w:t>Our</w:t>
      </w:r>
      <w:r>
        <w:rPr>
          <w:spacing w:val="-16"/>
        </w:rPr>
        <w:t> </w:t>
      </w:r>
      <w:r>
        <w:rPr/>
        <w:t>model</w:t>
      </w:r>
      <w:r>
        <w:rPr>
          <w:spacing w:val="-18"/>
        </w:rPr>
        <w:t> </w:t>
      </w:r>
      <w:r>
        <w:rPr/>
        <w:t>was</w:t>
      </w:r>
      <w:r>
        <w:rPr>
          <w:spacing w:val="-16"/>
        </w:rPr>
        <w:t> </w:t>
      </w:r>
      <w:r>
        <w:rPr/>
        <w:t>trained</w:t>
      </w:r>
      <w:r>
        <w:rPr>
          <w:spacing w:val="-15"/>
        </w:rPr>
        <w:t> </w:t>
      </w:r>
      <w:r>
        <w:rPr/>
        <w:t>in</w:t>
      </w:r>
      <w:r>
        <w:rPr>
          <w:spacing w:val="-19"/>
        </w:rPr>
        <w:t> </w:t>
      </w:r>
      <w:r>
        <w:rPr/>
        <w:t>an</w:t>
      </w:r>
      <w:r>
        <w:rPr>
          <w:spacing w:val="-20"/>
        </w:rPr>
        <w:t> </w:t>
      </w:r>
      <w:r>
        <w:rPr/>
        <w:t>end- to-end</w:t>
      </w:r>
      <w:r>
        <w:rPr>
          <w:spacing w:val="-16"/>
        </w:rPr>
        <w:t> </w:t>
      </w:r>
      <w:r>
        <w:rPr/>
        <w:t>manner</w:t>
      </w:r>
      <w:r>
        <w:rPr>
          <w:spacing w:val="-16"/>
        </w:rPr>
        <w:t> </w:t>
      </w:r>
      <w:r>
        <w:rPr/>
        <w:t>without</w:t>
      </w:r>
      <w:r>
        <w:rPr>
          <w:spacing w:val="-16"/>
        </w:rPr>
        <w:t> </w:t>
      </w:r>
      <w:r>
        <w:rPr/>
        <w:t>explicit</w:t>
      </w:r>
      <w:r>
        <w:rPr>
          <w:spacing w:val="-19"/>
        </w:rPr>
        <w:t> </w:t>
      </w:r>
      <w:r>
        <w:rPr/>
        <w:t>labels</w:t>
      </w:r>
      <w:r>
        <w:rPr>
          <w:spacing w:val="-19"/>
        </w:rPr>
        <w:t> </w:t>
      </w:r>
      <w:r>
        <w:rPr/>
        <w:t>about</w:t>
      </w:r>
      <w:r>
        <w:rPr>
          <w:spacing w:val="-19"/>
        </w:rPr>
        <w:t> </w:t>
      </w:r>
      <w:r>
        <w:rPr/>
        <w:t>image</w:t>
      </w:r>
      <w:r>
        <w:rPr>
          <w:spacing w:val="-17"/>
        </w:rPr>
        <w:t> </w:t>
      </w:r>
      <w:r>
        <w:rPr/>
        <w:t>segmentation and</w:t>
      </w:r>
      <w:r>
        <w:rPr>
          <w:spacing w:val="-7"/>
        </w:rPr>
        <w:t> </w:t>
      </w:r>
      <w:r>
        <w:rPr/>
        <w:t>grammar</w:t>
      </w:r>
      <w:r>
        <w:rPr>
          <w:spacing w:val="-4"/>
        </w:rPr>
        <w:t> </w:t>
      </w:r>
      <w:r>
        <w:rPr/>
        <w:t>information.</w:t>
      </w:r>
      <w:r>
        <w:rPr>
          <w:spacing w:val="-7"/>
        </w:rPr>
        <w:t> </w:t>
      </w:r>
      <w:r>
        <w:rPr/>
        <w:t>Nevertheless,</w:t>
      </w:r>
      <w:r>
        <w:rPr>
          <w:spacing w:val="-5"/>
        </w:rPr>
        <w:t> </w:t>
      </w:r>
      <w:r>
        <w:rPr/>
        <w:t>the</w:t>
      </w:r>
      <w:r>
        <w:rPr>
          <w:spacing w:val="-5"/>
        </w:rPr>
        <w:t> </w:t>
      </w:r>
      <w:r>
        <w:rPr/>
        <w:t>model</w:t>
      </w:r>
      <w:r>
        <w:rPr>
          <w:spacing w:val="-8"/>
        </w:rPr>
        <w:t> </w:t>
      </w:r>
      <w:r>
        <w:rPr/>
        <w:t>managed</w:t>
      </w:r>
      <w:r>
        <w:rPr>
          <w:spacing w:val="-6"/>
        </w:rPr>
        <w:t> </w:t>
      </w:r>
      <w:r>
        <w:rPr/>
        <w:t>to learn</w:t>
      </w:r>
      <w:r>
        <w:rPr>
          <w:spacing w:val="-8"/>
        </w:rPr>
        <w:t> </w:t>
      </w:r>
      <w:r>
        <w:rPr/>
        <w:t>to</w:t>
      </w:r>
      <w:r>
        <w:rPr>
          <w:spacing w:val="-6"/>
        </w:rPr>
        <w:t> </w:t>
      </w:r>
      <w:r>
        <w:rPr/>
        <w:t>produce</w:t>
      </w:r>
      <w:r>
        <w:rPr>
          <w:spacing w:val="-6"/>
        </w:rPr>
        <w:t> </w:t>
      </w:r>
      <w:r>
        <w:rPr/>
        <w:t>LaTeX</w:t>
      </w:r>
      <w:r>
        <w:rPr>
          <w:spacing w:val="-8"/>
        </w:rPr>
        <w:t> </w:t>
      </w:r>
      <w:r>
        <w:rPr/>
        <w:t>output</w:t>
      </w:r>
      <w:r>
        <w:rPr>
          <w:spacing w:val="-7"/>
        </w:rPr>
        <w:t> </w:t>
      </w:r>
      <w:r>
        <w:rPr/>
        <w:t>sequence</w:t>
      </w:r>
      <w:r>
        <w:rPr>
          <w:spacing w:val="-7"/>
        </w:rPr>
        <w:t> </w:t>
      </w:r>
      <w:r>
        <w:rPr/>
        <w:t>that</w:t>
      </w:r>
      <w:r>
        <w:rPr>
          <w:spacing w:val="-6"/>
        </w:rPr>
        <w:t> </w:t>
      </w:r>
      <w:r>
        <w:rPr/>
        <w:t>can</w:t>
      </w:r>
      <w:r>
        <w:rPr>
          <w:spacing w:val="-9"/>
        </w:rPr>
        <w:t> </w:t>
      </w:r>
      <w:r>
        <w:rPr/>
        <w:t>reproduce</w:t>
      </w:r>
      <w:r>
        <w:rPr>
          <w:spacing w:val="-7"/>
        </w:rPr>
        <w:t> </w:t>
      </w:r>
      <w:r>
        <w:rPr/>
        <w:t>the input image. Using the BLEU score as the reward function</w:t>
      </w:r>
      <w:r>
        <w:rPr>
          <w:spacing w:val="-25"/>
        </w:rPr>
        <w:t> </w:t>
      </w:r>
      <w:r>
        <w:rPr/>
        <w:t>and the policy gradient algorithm in reinforcement learning, </w:t>
      </w:r>
      <w:r>
        <w:rPr>
          <w:spacing w:val="-3"/>
        </w:rPr>
        <w:t>we </w:t>
      </w:r>
      <w:r>
        <w:rPr/>
        <w:t>successfully trained the neural network with sequence-level objective</w:t>
      </w:r>
      <w:r>
        <w:rPr>
          <w:spacing w:val="-12"/>
        </w:rPr>
        <w:t> </w:t>
      </w:r>
      <w:r>
        <w:rPr/>
        <w:t>function</w:t>
      </w:r>
      <w:r>
        <w:rPr>
          <w:spacing w:val="-14"/>
        </w:rPr>
        <w:t> </w:t>
      </w:r>
      <w:r>
        <w:rPr/>
        <w:t>and</w:t>
      </w:r>
      <w:r>
        <w:rPr>
          <w:spacing w:val="-11"/>
        </w:rPr>
        <w:t> </w:t>
      </w:r>
      <w:r>
        <w:rPr/>
        <w:t>eliminate</w:t>
      </w:r>
      <w:r>
        <w:rPr>
          <w:spacing w:val="-10"/>
        </w:rPr>
        <w:t> </w:t>
      </w:r>
      <w:r>
        <w:rPr/>
        <w:t>the</w:t>
      </w:r>
      <w:r>
        <w:rPr>
          <w:spacing w:val="-15"/>
        </w:rPr>
        <w:t> </w:t>
      </w:r>
      <w:r>
        <w:rPr/>
        <w:t>exposure</w:t>
      </w:r>
      <w:r>
        <w:rPr>
          <w:spacing w:val="-11"/>
        </w:rPr>
        <w:t> </w:t>
      </w:r>
      <w:r>
        <w:rPr/>
        <w:t>bias</w:t>
      </w:r>
      <w:r>
        <w:rPr>
          <w:spacing w:val="-13"/>
        </w:rPr>
        <w:t> </w:t>
      </w:r>
      <w:r>
        <w:rPr/>
        <w:t>problem.</w:t>
      </w:r>
      <w:r>
        <w:rPr>
          <w:spacing w:val="-12"/>
        </w:rPr>
        <w:t> </w:t>
      </w:r>
      <w:r>
        <w:rPr/>
        <w:t>We tested the model on the IM2LATEX-100K dataset and compared</w:t>
      </w:r>
      <w:r>
        <w:rPr>
          <w:spacing w:val="-9"/>
        </w:rPr>
        <w:t> </w:t>
      </w:r>
      <w:r>
        <w:rPr/>
        <w:t>it</w:t>
      </w:r>
      <w:r>
        <w:rPr>
          <w:spacing w:val="-9"/>
        </w:rPr>
        <w:t> </w:t>
      </w:r>
      <w:r>
        <w:rPr/>
        <w:t>with</w:t>
      </w:r>
      <w:r>
        <w:rPr>
          <w:spacing w:val="-10"/>
        </w:rPr>
        <w:t> </w:t>
      </w:r>
      <w:r>
        <w:rPr/>
        <w:t>four</w:t>
      </w:r>
      <w:r>
        <w:rPr>
          <w:spacing w:val="-9"/>
        </w:rPr>
        <w:t> </w:t>
      </w:r>
      <w:r>
        <w:rPr/>
        <w:t>state-of-the-art</w:t>
      </w:r>
      <w:r>
        <w:rPr>
          <w:spacing w:val="-12"/>
        </w:rPr>
        <w:t> </w:t>
      </w:r>
      <w:r>
        <w:rPr/>
        <w:t>solutions,</w:t>
      </w:r>
      <w:r>
        <w:rPr>
          <w:spacing w:val="-11"/>
        </w:rPr>
        <w:t> </w:t>
      </w:r>
      <w:r>
        <w:rPr/>
        <w:t>and</w:t>
      </w:r>
      <w:r>
        <w:rPr>
          <w:spacing w:val="-10"/>
        </w:rPr>
        <w:t> </w:t>
      </w:r>
      <w:r>
        <w:rPr/>
        <w:t>showed</w:t>
      </w:r>
      <w:r>
        <w:rPr>
          <w:spacing w:val="-8"/>
        </w:rPr>
        <w:t> </w:t>
      </w:r>
      <w:r>
        <w:rPr/>
        <w:t>the best performance on both sequence-based and image-based measurements. The model also showed more robust performance towards longer LaTeX</w:t>
      </w:r>
      <w:r>
        <w:rPr>
          <w:spacing w:val="-11"/>
        </w:rPr>
        <w:t> </w:t>
      </w:r>
      <w:r>
        <w:rPr/>
        <w:t>sequences.</w:t>
      </w:r>
    </w:p>
    <w:p>
      <w:pPr>
        <w:spacing w:before="162"/>
        <w:ind w:left="687" w:right="626" w:firstLine="0"/>
        <w:jc w:val="center"/>
        <w:rPr>
          <w:sz w:val="16"/>
        </w:rPr>
      </w:pPr>
      <w:r>
        <w:rPr>
          <w:sz w:val="20"/>
        </w:rPr>
        <w:t>R</w:t>
      </w:r>
      <w:r>
        <w:rPr>
          <w:sz w:val="16"/>
        </w:rPr>
        <w:t>EFERENCES</w:t>
      </w:r>
    </w:p>
    <w:p>
      <w:pPr>
        <w:pStyle w:val="ListParagraph"/>
        <w:numPr>
          <w:ilvl w:val="0"/>
          <w:numId w:val="6"/>
        </w:numPr>
        <w:tabs>
          <w:tab w:pos="827" w:val="left" w:leader="none"/>
          <w:tab w:pos="828" w:val="left" w:leader="none"/>
        </w:tabs>
        <w:spacing w:line="240" w:lineRule="auto" w:before="79" w:after="0"/>
        <w:ind w:left="827" w:right="38" w:hanging="720"/>
        <w:jc w:val="both"/>
        <w:rPr>
          <w:sz w:val="18"/>
        </w:rPr>
      </w:pPr>
      <w:r>
        <w:rPr>
          <w:sz w:val="18"/>
        </w:rPr>
        <w:t>M. Suzuki, F. Tamari, R. Fukuda, S. Uchida, and T. Kanahori, "INFTY: an integrated OCR system for mathematical documents," in </w:t>
      </w:r>
      <w:r>
        <w:rPr>
          <w:i/>
          <w:sz w:val="18"/>
        </w:rPr>
        <w:t>Proceedings of the 2003</w:t>
      </w:r>
      <w:r>
        <w:rPr>
          <w:i/>
          <w:spacing w:val="-29"/>
          <w:sz w:val="18"/>
        </w:rPr>
        <w:t> </w:t>
      </w:r>
      <w:r>
        <w:rPr>
          <w:i/>
          <w:sz w:val="18"/>
        </w:rPr>
        <w:t>ACM </w:t>
      </w:r>
      <w:r>
        <w:rPr>
          <w:i/>
          <w:sz w:val="18"/>
        </w:rPr>
        <w:t>symposium on Document engineering</w:t>
      </w:r>
      <w:r>
        <w:rPr>
          <w:sz w:val="18"/>
        </w:rPr>
        <w:t>, 2003, pp. 95-104: ACM.</w:t>
      </w:r>
    </w:p>
    <w:p>
      <w:pPr>
        <w:pStyle w:val="ListParagraph"/>
        <w:numPr>
          <w:ilvl w:val="0"/>
          <w:numId w:val="6"/>
        </w:numPr>
        <w:tabs>
          <w:tab w:pos="827" w:val="left" w:leader="none"/>
          <w:tab w:pos="828" w:val="left" w:leader="none"/>
        </w:tabs>
        <w:spacing w:line="240" w:lineRule="auto" w:before="0" w:after="0"/>
        <w:ind w:left="827" w:right="39" w:hanging="720"/>
        <w:jc w:val="both"/>
        <w:rPr>
          <w:sz w:val="18"/>
        </w:rPr>
      </w:pPr>
      <w:r>
        <w:rPr>
          <w:sz w:val="18"/>
        </w:rPr>
        <w:t>Y. Deng, A. Kanervisto, and A. M. Rush, "What you get is what you see: A visual markup decompiler," </w:t>
      </w:r>
      <w:r>
        <w:rPr>
          <w:i/>
          <w:sz w:val="18"/>
        </w:rPr>
        <w:t>arXiv preprint </w:t>
      </w:r>
      <w:r>
        <w:rPr>
          <w:i/>
          <w:sz w:val="18"/>
        </w:rPr>
        <w:t>arXiv:1609.04938, </w:t>
      </w:r>
      <w:r>
        <w:rPr>
          <w:sz w:val="18"/>
        </w:rPr>
        <w:t>vol. 10, pp. 32-37,</w:t>
      </w:r>
      <w:r>
        <w:rPr>
          <w:spacing w:val="-12"/>
          <w:sz w:val="18"/>
        </w:rPr>
        <w:t> </w:t>
      </w:r>
      <w:r>
        <w:rPr>
          <w:sz w:val="18"/>
        </w:rPr>
        <w:t>2016.</w:t>
      </w:r>
    </w:p>
    <w:p>
      <w:pPr>
        <w:pStyle w:val="ListParagraph"/>
        <w:numPr>
          <w:ilvl w:val="0"/>
          <w:numId w:val="6"/>
        </w:numPr>
        <w:tabs>
          <w:tab w:pos="827" w:val="left" w:leader="none"/>
          <w:tab w:pos="828" w:val="left" w:leader="none"/>
        </w:tabs>
        <w:spacing w:line="240" w:lineRule="auto" w:before="1" w:after="0"/>
        <w:ind w:left="827" w:right="39" w:hanging="720"/>
        <w:jc w:val="both"/>
        <w:rPr>
          <w:i/>
          <w:sz w:val="18"/>
        </w:rPr>
      </w:pPr>
      <w:r>
        <w:rPr>
          <w:sz w:val="18"/>
        </w:rPr>
        <w:t>W. Zhang, Z. Bai, and Y. Zhu, "An Improved Approach Based on CNN-RNNs for Mathematical Expression Recognition," in </w:t>
      </w:r>
      <w:r>
        <w:rPr>
          <w:i/>
          <w:sz w:val="18"/>
        </w:rPr>
        <w:t>Proceedings of the 2019 4th</w:t>
      </w:r>
      <w:r>
        <w:rPr>
          <w:i/>
          <w:spacing w:val="38"/>
          <w:sz w:val="18"/>
        </w:rPr>
        <w:t> </w:t>
      </w:r>
      <w:r>
        <w:rPr>
          <w:i/>
          <w:sz w:val="18"/>
        </w:rPr>
        <w:t>International</w:t>
      </w:r>
    </w:p>
    <w:p>
      <w:pPr>
        <w:spacing w:before="55"/>
        <w:ind w:left="827" w:right="103" w:firstLine="0"/>
        <w:jc w:val="both"/>
        <w:rPr>
          <w:sz w:val="18"/>
        </w:rPr>
      </w:pPr>
      <w:r>
        <w:rPr/>
        <w:br w:type="column"/>
      </w:r>
      <w:r>
        <w:rPr>
          <w:i/>
          <w:sz w:val="18"/>
        </w:rPr>
        <w:t>Conference on Multimedia Systems and Signal Processing</w:t>
      </w:r>
      <w:r>
        <w:rPr>
          <w:sz w:val="18"/>
        </w:rPr>
        <w:t>, 2019, pp. 57-61: ACM.</w:t>
      </w:r>
    </w:p>
    <w:p>
      <w:pPr>
        <w:pStyle w:val="ListParagraph"/>
        <w:numPr>
          <w:ilvl w:val="0"/>
          <w:numId w:val="6"/>
        </w:numPr>
        <w:tabs>
          <w:tab w:pos="827" w:val="left" w:leader="none"/>
          <w:tab w:pos="828" w:val="left" w:leader="none"/>
        </w:tabs>
        <w:spacing w:line="240" w:lineRule="auto" w:before="0" w:after="0"/>
        <w:ind w:left="827" w:right="102" w:hanging="720"/>
        <w:jc w:val="both"/>
        <w:rPr>
          <w:sz w:val="18"/>
        </w:rPr>
      </w:pPr>
      <w:r>
        <w:rPr>
          <w:sz w:val="18"/>
        </w:rPr>
        <w:t>J. Wang, Y. Sun, and S. Wang, "Image To Latex with DenseNet</w:t>
      </w:r>
      <w:r>
        <w:rPr>
          <w:spacing w:val="-6"/>
          <w:sz w:val="18"/>
        </w:rPr>
        <w:t> </w:t>
      </w:r>
      <w:r>
        <w:rPr>
          <w:sz w:val="18"/>
        </w:rPr>
        <w:t>Encoder</w:t>
      </w:r>
      <w:r>
        <w:rPr>
          <w:spacing w:val="-6"/>
          <w:sz w:val="18"/>
        </w:rPr>
        <w:t> </w:t>
      </w:r>
      <w:r>
        <w:rPr>
          <w:sz w:val="18"/>
        </w:rPr>
        <w:t>and</w:t>
      </w:r>
      <w:r>
        <w:rPr>
          <w:spacing w:val="-5"/>
          <w:sz w:val="18"/>
        </w:rPr>
        <w:t> </w:t>
      </w:r>
      <w:r>
        <w:rPr>
          <w:sz w:val="18"/>
        </w:rPr>
        <w:t>Joint</w:t>
      </w:r>
      <w:r>
        <w:rPr>
          <w:spacing w:val="-5"/>
          <w:sz w:val="18"/>
        </w:rPr>
        <w:t> </w:t>
      </w:r>
      <w:r>
        <w:rPr>
          <w:sz w:val="18"/>
        </w:rPr>
        <w:t>Attention,"</w:t>
      </w:r>
      <w:r>
        <w:rPr>
          <w:spacing w:val="-8"/>
          <w:sz w:val="18"/>
        </w:rPr>
        <w:t> </w:t>
      </w:r>
      <w:r>
        <w:rPr>
          <w:i/>
          <w:sz w:val="18"/>
        </w:rPr>
        <w:t>Procedia</w:t>
      </w:r>
      <w:r>
        <w:rPr>
          <w:i/>
          <w:spacing w:val="-5"/>
          <w:sz w:val="18"/>
        </w:rPr>
        <w:t> </w:t>
      </w:r>
      <w:r>
        <w:rPr>
          <w:i/>
          <w:sz w:val="18"/>
        </w:rPr>
        <w:t>computer </w:t>
      </w:r>
      <w:r>
        <w:rPr>
          <w:i/>
          <w:sz w:val="18"/>
        </w:rPr>
        <w:t>science, </w:t>
      </w:r>
      <w:r>
        <w:rPr>
          <w:sz w:val="18"/>
        </w:rPr>
        <w:t>vol. 147, pp. 374-380,</w:t>
      </w:r>
      <w:r>
        <w:rPr>
          <w:spacing w:val="-3"/>
          <w:sz w:val="18"/>
        </w:rPr>
        <w:t> </w:t>
      </w:r>
      <w:r>
        <w:rPr>
          <w:sz w:val="18"/>
        </w:rPr>
        <w:t>2019.</w:t>
      </w:r>
    </w:p>
    <w:p>
      <w:pPr>
        <w:pStyle w:val="ListParagraph"/>
        <w:numPr>
          <w:ilvl w:val="0"/>
          <w:numId w:val="6"/>
        </w:numPr>
        <w:tabs>
          <w:tab w:pos="827" w:val="left" w:leader="none"/>
          <w:tab w:pos="828" w:val="left" w:leader="none"/>
        </w:tabs>
        <w:spacing w:line="240" w:lineRule="auto" w:before="0" w:after="0"/>
        <w:ind w:left="827" w:right="102" w:hanging="720"/>
        <w:jc w:val="both"/>
        <w:rPr>
          <w:sz w:val="18"/>
        </w:rPr>
      </w:pPr>
      <w:r>
        <w:rPr>
          <w:sz w:val="18"/>
        </w:rPr>
        <w:t>P. Ion, R. Miner, S. Buswell, and A. Devitt, </w:t>
      </w:r>
      <w:r>
        <w:rPr>
          <w:i/>
          <w:sz w:val="18"/>
        </w:rPr>
        <w:t>Mathematical </w:t>
      </w:r>
      <w:r>
        <w:rPr>
          <w:i/>
          <w:sz w:val="18"/>
        </w:rPr>
        <w:t>Markup</w:t>
      </w:r>
      <w:r>
        <w:rPr>
          <w:i/>
          <w:spacing w:val="-12"/>
          <w:sz w:val="18"/>
        </w:rPr>
        <w:t> </w:t>
      </w:r>
      <w:r>
        <w:rPr>
          <w:i/>
          <w:sz w:val="18"/>
        </w:rPr>
        <w:t>Language</w:t>
      </w:r>
      <w:r>
        <w:rPr>
          <w:i/>
          <w:spacing w:val="-13"/>
          <w:sz w:val="18"/>
        </w:rPr>
        <w:t> </w:t>
      </w:r>
      <w:r>
        <w:rPr>
          <w:i/>
          <w:sz w:val="18"/>
        </w:rPr>
        <w:t>(MathML)</w:t>
      </w:r>
      <w:r>
        <w:rPr>
          <w:i/>
          <w:spacing w:val="-12"/>
          <w:sz w:val="18"/>
        </w:rPr>
        <w:t> </w:t>
      </w:r>
      <w:r>
        <w:rPr>
          <w:i/>
          <w:sz w:val="18"/>
        </w:rPr>
        <w:t>1.0</w:t>
      </w:r>
      <w:r>
        <w:rPr>
          <w:i/>
          <w:spacing w:val="-14"/>
          <w:sz w:val="18"/>
        </w:rPr>
        <w:t> </w:t>
      </w:r>
      <w:r>
        <w:rPr>
          <w:i/>
          <w:sz w:val="18"/>
        </w:rPr>
        <w:t>Specification</w:t>
      </w:r>
      <w:r>
        <w:rPr>
          <w:sz w:val="18"/>
        </w:rPr>
        <w:t>.</w:t>
      </w:r>
      <w:r>
        <w:rPr>
          <w:spacing w:val="-12"/>
          <w:sz w:val="18"/>
        </w:rPr>
        <w:t> </w:t>
      </w:r>
      <w:r>
        <w:rPr>
          <w:sz w:val="18"/>
        </w:rPr>
        <w:t>World</w:t>
      </w:r>
      <w:r>
        <w:rPr>
          <w:spacing w:val="-11"/>
          <w:sz w:val="18"/>
        </w:rPr>
        <w:t> </w:t>
      </w:r>
      <w:r>
        <w:rPr>
          <w:sz w:val="18"/>
        </w:rPr>
        <w:t>Wide Web Consortium (W3C),</w:t>
      </w:r>
      <w:r>
        <w:rPr>
          <w:spacing w:val="-2"/>
          <w:sz w:val="18"/>
        </w:rPr>
        <w:t> </w:t>
      </w:r>
      <w:r>
        <w:rPr>
          <w:sz w:val="18"/>
        </w:rPr>
        <w:t>1998.</w:t>
      </w:r>
    </w:p>
    <w:p>
      <w:pPr>
        <w:pStyle w:val="ListParagraph"/>
        <w:numPr>
          <w:ilvl w:val="0"/>
          <w:numId w:val="6"/>
        </w:numPr>
        <w:tabs>
          <w:tab w:pos="827" w:val="left" w:leader="none"/>
          <w:tab w:pos="828" w:val="left" w:leader="none"/>
        </w:tabs>
        <w:spacing w:line="240" w:lineRule="auto" w:before="0" w:after="0"/>
        <w:ind w:left="827" w:right="103" w:hanging="720"/>
        <w:jc w:val="both"/>
        <w:rPr>
          <w:sz w:val="18"/>
        </w:rPr>
      </w:pPr>
      <w:r>
        <w:rPr>
          <w:sz w:val="18"/>
        </w:rPr>
        <w:t>R. H. Anderson, "Syntax-directed recognition of hand- printed two-dimensional mathematics," in </w:t>
      </w:r>
      <w:r>
        <w:rPr>
          <w:i/>
          <w:sz w:val="18"/>
        </w:rPr>
        <w:t>Symposium on </w:t>
      </w:r>
      <w:r>
        <w:rPr>
          <w:i/>
          <w:sz w:val="18"/>
        </w:rPr>
        <w:t>Interactive Systems for Experimental Applied Mathematics: Proceedings of the Association for Computing Machinery Inc. Symposium</w:t>
      </w:r>
      <w:r>
        <w:rPr>
          <w:sz w:val="18"/>
        </w:rPr>
        <w:t>, 1967, pp. 436-459:</w:t>
      </w:r>
      <w:r>
        <w:rPr>
          <w:spacing w:val="-7"/>
          <w:sz w:val="18"/>
        </w:rPr>
        <w:t> </w:t>
      </w:r>
      <w:r>
        <w:rPr>
          <w:sz w:val="18"/>
        </w:rPr>
        <w:t>ACM.</w:t>
      </w:r>
    </w:p>
    <w:p>
      <w:pPr>
        <w:pStyle w:val="ListParagraph"/>
        <w:numPr>
          <w:ilvl w:val="0"/>
          <w:numId w:val="6"/>
        </w:numPr>
        <w:tabs>
          <w:tab w:pos="827" w:val="left" w:leader="none"/>
          <w:tab w:pos="828" w:val="left" w:leader="none"/>
        </w:tabs>
        <w:spacing w:line="240" w:lineRule="auto" w:before="0" w:after="0"/>
        <w:ind w:left="827" w:right="103" w:hanging="720"/>
        <w:jc w:val="both"/>
        <w:rPr>
          <w:sz w:val="18"/>
        </w:rPr>
      </w:pPr>
      <w:r>
        <w:rPr>
          <w:sz w:val="18"/>
        </w:rPr>
        <w:t>M. Jaderberg, K. Simonyan, A. Vedaldi, and A. Zisserman, "Deep structured output learning for unconstrained text recognition," </w:t>
      </w:r>
      <w:r>
        <w:rPr>
          <w:i/>
          <w:sz w:val="18"/>
        </w:rPr>
        <w:t>arXiv preprint arXiv:1412.5903,</w:t>
      </w:r>
      <w:r>
        <w:rPr>
          <w:i/>
          <w:spacing w:val="-10"/>
          <w:sz w:val="18"/>
        </w:rPr>
        <w:t> </w:t>
      </w:r>
      <w:r>
        <w:rPr>
          <w:sz w:val="18"/>
        </w:rPr>
        <w:t>2014.</w:t>
      </w:r>
    </w:p>
    <w:p>
      <w:pPr>
        <w:pStyle w:val="ListParagraph"/>
        <w:numPr>
          <w:ilvl w:val="0"/>
          <w:numId w:val="6"/>
        </w:numPr>
        <w:tabs>
          <w:tab w:pos="827" w:val="left" w:leader="none"/>
          <w:tab w:pos="828" w:val="left" w:leader="none"/>
        </w:tabs>
        <w:spacing w:line="240" w:lineRule="auto" w:before="0" w:after="0"/>
        <w:ind w:left="827" w:right="103" w:hanging="720"/>
        <w:jc w:val="both"/>
        <w:rPr>
          <w:sz w:val="18"/>
        </w:rPr>
      </w:pPr>
      <w:r>
        <w:rPr>
          <w:sz w:val="18"/>
        </w:rPr>
        <w:t>O.</w:t>
      </w:r>
      <w:r>
        <w:rPr>
          <w:spacing w:val="-5"/>
          <w:sz w:val="18"/>
        </w:rPr>
        <w:t> </w:t>
      </w:r>
      <w:r>
        <w:rPr>
          <w:sz w:val="18"/>
        </w:rPr>
        <w:t>Vinyals,</w:t>
      </w:r>
      <w:r>
        <w:rPr>
          <w:spacing w:val="-5"/>
          <w:sz w:val="18"/>
        </w:rPr>
        <w:t> </w:t>
      </w:r>
      <w:r>
        <w:rPr>
          <w:sz w:val="18"/>
        </w:rPr>
        <w:t>A.</w:t>
      </w:r>
      <w:r>
        <w:rPr>
          <w:spacing w:val="-5"/>
          <w:sz w:val="18"/>
        </w:rPr>
        <w:t> </w:t>
      </w:r>
      <w:r>
        <w:rPr>
          <w:sz w:val="18"/>
        </w:rPr>
        <w:t>Toshev,</w:t>
      </w:r>
      <w:r>
        <w:rPr>
          <w:spacing w:val="-4"/>
          <w:sz w:val="18"/>
        </w:rPr>
        <w:t> </w:t>
      </w:r>
      <w:r>
        <w:rPr>
          <w:sz w:val="18"/>
        </w:rPr>
        <w:t>S.</w:t>
      </w:r>
      <w:r>
        <w:rPr>
          <w:spacing w:val="-5"/>
          <w:sz w:val="18"/>
        </w:rPr>
        <w:t> </w:t>
      </w:r>
      <w:r>
        <w:rPr>
          <w:sz w:val="18"/>
        </w:rPr>
        <w:t>Bengio,</w:t>
      </w:r>
      <w:r>
        <w:rPr>
          <w:spacing w:val="-7"/>
          <w:sz w:val="18"/>
        </w:rPr>
        <w:t> </w:t>
      </w:r>
      <w:r>
        <w:rPr>
          <w:sz w:val="18"/>
        </w:rPr>
        <w:t>and</w:t>
      </w:r>
      <w:r>
        <w:rPr>
          <w:spacing w:val="-5"/>
          <w:sz w:val="18"/>
        </w:rPr>
        <w:t> </w:t>
      </w:r>
      <w:r>
        <w:rPr>
          <w:sz w:val="18"/>
        </w:rPr>
        <w:t>D.</w:t>
      </w:r>
      <w:r>
        <w:rPr>
          <w:spacing w:val="-5"/>
          <w:sz w:val="18"/>
        </w:rPr>
        <w:t> </w:t>
      </w:r>
      <w:r>
        <w:rPr>
          <w:sz w:val="18"/>
        </w:rPr>
        <w:t>Erhan,</w:t>
      </w:r>
      <w:r>
        <w:rPr>
          <w:spacing w:val="-7"/>
          <w:sz w:val="18"/>
        </w:rPr>
        <w:t> </w:t>
      </w:r>
      <w:r>
        <w:rPr>
          <w:sz w:val="18"/>
        </w:rPr>
        <w:t>"Show</w:t>
      </w:r>
      <w:r>
        <w:rPr>
          <w:spacing w:val="-7"/>
          <w:sz w:val="18"/>
        </w:rPr>
        <w:t> </w:t>
      </w:r>
      <w:r>
        <w:rPr>
          <w:sz w:val="18"/>
        </w:rPr>
        <w:t>and tell: A neural image caption generator," in </w:t>
      </w:r>
      <w:r>
        <w:rPr>
          <w:i/>
          <w:sz w:val="18"/>
        </w:rPr>
        <w:t>Proceedings of </w:t>
      </w:r>
      <w:r>
        <w:rPr>
          <w:i/>
          <w:sz w:val="18"/>
        </w:rPr>
        <w:t>the IEEE conference on computer vision and pattern recognition</w:t>
      </w:r>
      <w:r>
        <w:rPr>
          <w:sz w:val="18"/>
        </w:rPr>
        <w:t>, 2015, pp.</w:t>
      </w:r>
      <w:r>
        <w:rPr>
          <w:spacing w:val="-7"/>
          <w:sz w:val="18"/>
        </w:rPr>
        <w:t> </w:t>
      </w:r>
      <w:r>
        <w:rPr>
          <w:sz w:val="18"/>
        </w:rPr>
        <w:t>3156-3164.</w:t>
      </w:r>
    </w:p>
    <w:p>
      <w:pPr>
        <w:pStyle w:val="ListParagraph"/>
        <w:numPr>
          <w:ilvl w:val="0"/>
          <w:numId w:val="6"/>
        </w:numPr>
        <w:tabs>
          <w:tab w:pos="827" w:val="left" w:leader="none"/>
          <w:tab w:pos="828" w:val="left" w:leader="none"/>
        </w:tabs>
        <w:spacing w:line="240" w:lineRule="auto" w:before="0" w:after="0"/>
        <w:ind w:left="827" w:right="103" w:hanging="720"/>
        <w:jc w:val="both"/>
        <w:rPr>
          <w:sz w:val="18"/>
        </w:rPr>
      </w:pPr>
      <w:r>
        <w:rPr>
          <w:sz w:val="18"/>
        </w:rPr>
        <w:t>K. Xu </w:t>
      </w:r>
      <w:r>
        <w:rPr>
          <w:i/>
          <w:sz w:val="18"/>
        </w:rPr>
        <w:t>et al.</w:t>
      </w:r>
      <w:r>
        <w:rPr>
          <w:sz w:val="18"/>
        </w:rPr>
        <w:t>, "Show, attend and tell: Neural image caption generation with visual attention," in </w:t>
      </w:r>
      <w:r>
        <w:rPr>
          <w:i/>
          <w:sz w:val="18"/>
        </w:rPr>
        <w:t>International </w:t>
      </w:r>
      <w:r>
        <w:rPr>
          <w:i/>
          <w:sz w:val="18"/>
        </w:rPr>
        <w:t>conference on machine learning</w:t>
      </w:r>
      <w:r>
        <w:rPr>
          <w:sz w:val="18"/>
        </w:rPr>
        <w:t>, 2015, pp.</w:t>
      </w:r>
      <w:r>
        <w:rPr>
          <w:spacing w:val="-10"/>
          <w:sz w:val="18"/>
        </w:rPr>
        <w:t> </w:t>
      </w:r>
      <w:r>
        <w:rPr>
          <w:sz w:val="18"/>
        </w:rPr>
        <w:t>2048-2057.</w:t>
      </w:r>
    </w:p>
    <w:p>
      <w:pPr>
        <w:pStyle w:val="ListParagraph"/>
        <w:numPr>
          <w:ilvl w:val="0"/>
          <w:numId w:val="6"/>
        </w:numPr>
        <w:tabs>
          <w:tab w:pos="828" w:val="left" w:leader="none"/>
        </w:tabs>
        <w:spacing w:line="240" w:lineRule="auto" w:before="1" w:after="0"/>
        <w:ind w:left="827" w:right="102" w:hanging="720"/>
        <w:jc w:val="both"/>
        <w:rPr>
          <w:sz w:val="18"/>
        </w:rPr>
      </w:pPr>
      <w:r>
        <w:rPr>
          <w:sz w:val="18"/>
        </w:rPr>
        <w:t>K. Papineni, S. Roukos, T. Ward, and W.-J. Zhu, "BLEU: a method for automatic evaluation of machine translation," in </w:t>
      </w:r>
      <w:r>
        <w:rPr>
          <w:i/>
          <w:sz w:val="18"/>
        </w:rPr>
        <w:t>Proceedings of the 40th annual meeting on association for </w:t>
      </w:r>
      <w:r>
        <w:rPr>
          <w:i/>
          <w:sz w:val="18"/>
        </w:rPr>
        <w:t>computational linguistics</w:t>
      </w:r>
      <w:r>
        <w:rPr>
          <w:sz w:val="18"/>
        </w:rPr>
        <w:t>, 2002, pp. 311-318: Association for Computational Linguistics.</w:t>
      </w:r>
    </w:p>
    <w:p>
      <w:pPr>
        <w:pStyle w:val="ListParagraph"/>
        <w:numPr>
          <w:ilvl w:val="0"/>
          <w:numId w:val="6"/>
        </w:numPr>
        <w:tabs>
          <w:tab w:pos="828" w:val="left" w:leader="none"/>
        </w:tabs>
        <w:spacing w:line="240" w:lineRule="auto" w:before="0" w:after="0"/>
        <w:ind w:left="827" w:right="101" w:hanging="720"/>
        <w:jc w:val="both"/>
        <w:rPr>
          <w:sz w:val="18"/>
        </w:rPr>
      </w:pPr>
      <w:r>
        <w:rPr>
          <w:sz w:val="18"/>
        </w:rPr>
        <w:t>R.</w:t>
      </w:r>
      <w:r>
        <w:rPr>
          <w:spacing w:val="-9"/>
          <w:sz w:val="18"/>
        </w:rPr>
        <w:t> </w:t>
      </w:r>
      <w:r>
        <w:rPr>
          <w:sz w:val="18"/>
        </w:rPr>
        <w:t>S.</w:t>
      </w:r>
      <w:r>
        <w:rPr>
          <w:spacing w:val="-11"/>
          <w:sz w:val="18"/>
        </w:rPr>
        <w:t> </w:t>
      </w:r>
      <w:r>
        <w:rPr>
          <w:sz w:val="18"/>
        </w:rPr>
        <w:t>Sutton,</w:t>
      </w:r>
      <w:r>
        <w:rPr>
          <w:spacing w:val="-11"/>
          <w:sz w:val="18"/>
        </w:rPr>
        <w:t> </w:t>
      </w:r>
      <w:r>
        <w:rPr>
          <w:sz w:val="18"/>
        </w:rPr>
        <w:t>D.</w:t>
      </w:r>
      <w:r>
        <w:rPr>
          <w:spacing w:val="-8"/>
          <w:sz w:val="18"/>
        </w:rPr>
        <w:t> </w:t>
      </w:r>
      <w:r>
        <w:rPr>
          <w:sz w:val="18"/>
        </w:rPr>
        <w:t>A.</w:t>
      </w:r>
      <w:r>
        <w:rPr>
          <w:spacing w:val="-8"/>
          <w:sz w:val="18"/>
        </w:rPr>
        <w:t> </w:t>
      </w:r>
      <w:r>
        <w:rPr>
          <w:sz w:val="18"/>
        </w:rPr>
        <w:t>McAllester,</w:t>
      </w:r>
      <w:r>
        <w:rPr>
          <w:spacing w:val="-9"/>
          <w:sz w:val="18"/>
        </w:rPr>
        <w:t> </w:t>
      </w:r>
      <w:r>
        <w:rPr>
          <w:sz w:val="18"/>
        </w:rPr>
        <w:t>S.</w:t>
      </w:r>
      <w:r>
        <w:rPr>
          <w:spacing w:val="-11"/>
          <w:sz w:val="18"/>
        </w:rPr>
        <w:t> </w:t>
      </w:r>
      <w:r>
        <w:rPr>
          <w:sz w:val="18"/>
        </w:rPr>
        <w:t>P.</w:t>
      </w:r>
      <w:r>
        <w:rPr>
          <w:spacing w:val="-8"/>
          <w:sz w:val="18"/>
        </w:rPr>
        <w:t> </w:t>
      </w:r>
      <w:r>
        <w:rPr>
          <w:sz w:val="18"/>
        </w:rPr>
        <w:t>Singh,</w:t>
      </w:r>
      <w:r>
        <w:rPr>
          <w:spacing w:val="-11"/>
          <w:sz w:val="18"/>
        </w:rPr>
        <w:t> </w:t>
      </w:r>
      <w:r>
        <w:rPr>
          <w:sz w:val="18"/>
        </w:rPr>
        <w:t>and</w:t>
      </w:r>
      <w:r>
        <w:rPr>
          <w:spacing w:val="-8"/>
          <w:sz w:val="18"/>
        </w:rPr>
        <w:t> </w:t>
      </w:r>
      <w:r>
        <w:rPr>
          <w:sz w:val="18"/>
        </w:rPr>
        <w:t>Y.</w:t>
      </w:r>
      <w:r>
        <w:rPr>
          <w:spacing w:val="-12"/>
          <w:sz w:val="18"/>
        </w:rPr>
        <w:t> </w:t>
      </w:r>
      <w:r>
        <w:rPr>
          <w:sz w:val="18"/>
        </w:rPr>
        <w:t>Mansour, "Policy gradient methods for reinforcement learning with function</w:t>
      </w:r>
      <w:r>
        <w:rPr>
          <w:spacing w:val="-5"/>
          <w:sz w:val="18"/>
        </w:rPr>
        <w:t> </w:t>
      </w:r>
      <w:r>
        <w:rPr>
          <w:sz w:val="18"/>
        </w:rPr>
        <w:t>approximation,"</w:t>
      </w:r>
      <w:r>
        <w:rPr>
          <w:spacing w:val="-7"/>
          <w:sz w:val="18"/>
        </w:rPr>
        <w:t> </w:t>
      </w:r>
      <w:r>
        <w:rPr>
          <w:sz w:val="18"/>
        </w:rPr>
        <w:t>in</w:t>
      </w:r>
      <w:r>
        <w:rPr>
          <w:spacing w:val="-5"/>
          <w:sz w:val="18"/>
        </w:rPr>
        <w:t> </w:t>
      </w:r>
      <w:r>
        <w:rPr>
          <w:i/>
          <w:sz w:val="18"/>
        </w:rPr>
        <w:t>Advances</w:t>
      </w:r>
      <w:r>
        <w:rPr>
          <w:i/>
          <w:spacing w:val="-6"/>
          <w:sz w:val="18"/>
        </w:rPr>
        <w:t> </w:t>
      </w:r>
      <w:r>
        <w:rPr>
          <w:i/>
          <w:sz w:val="18"/>
        </w:rPr>
        <w:t>in</w:t>
      </w:r>
      <w:r>
        <w:rPr>
          <w:i/>
          <w:spacing w:val="-5"/>
          <w:sz w:val="18"/>
        </w:rPr>
        <w:t> </w:t>
      </w:r>
      <w:r>
        <w:rPr>
          <w:i/>
          <w:sz w:val="18"/>
        </w:rPr>
        <w:t>neural</w:t>
      </w:r>
      <w:r>
        <w:rPr>
          <w:i/>
          <w:spacing w:val="-7"/>
          <w:sz w:val="18"/>
        </w:rPr>
        <w:t> </w:t>
      </w:r>
      <w:r>
        <w:rPr>
          <w:i/>
          <w:sz w:val="18"/>
        </w:rPr>
        <w:t>information </w:t>
      </w:r>
      <w:r>
        <w:rPr>
          <w:i/>
          <w:sz w:val="18"/>
        </w:rPr>
        <w:t>processing systems</w:t>
      </w:r>
      <w:r>
        <w:rPr>
          <w:sz w:val="18"/>
        </w:rPr>
        <w:t>, 2000, pp.</w:t>
      </w:r>
      <w:r>
        <w:rPr>
          <w:spacing w:val="-5"/>
          <w:sz w:val="18"/>
        </w:rPr>
        <w:t> </w:t>
      </w:r>
      <w:r>
        <w:rPr>
          <w:sz w:val="18"/>
        </w:rPr>
        <w:t>1057-1063.</w:t>
      </w:r>
    </w:p>
    <w:p>
      <w:pPr>
        <w:pStyle w:val="ListParagraph"/>
        <w:numPr>
          <w:ilvl w:val="0"/>
          <w:numId w:val="6"/>
        </w:numPr>
        <w:tabs>
          <w:tab w:pos="828" w:val="left" w:leader="none"/>
        </w:tabs>
        <w:spacing w:line="240" w:lineRule="auto" w:before="0" w:after="0"/>
        <w:ind w:left="827" w:right="103" w:hanging="720"/>
        <w:jc w:val="both"/>
        <w:rPr>
          <w:sz w:val="18"/>
        </w:rPr>
      </w:pPr>
      <w:r>
        <w:rPr>
          <w:sz w:val="18"/>
        </w:rPr>
        <w:t>M. A. Ranzato, S. Chopra, M. Auli, and W. Zaremba, "Sequence level training with recurrent neural networks," </w:t>
      </w:r>
      <w:r>
        <w:rPr>
          <w:i/>
          <w:sz w:val="18"/>
        </w:rPr>
        <w:t>arXiv preprint arXiv:1511.06732,</w:t>
      </w:r>
      <w:r>
        <w:rPr>
          <w:i/>
          <w:spacing w:val="-3"/>
          <w:sz w:val="18"/>
        </w:rPr>
        <w:t> </w:t>
      </w:r>
      <w:r>
        <w:rPr>
          <w:sz w:val="18"/>
        </w:rPr>
        <w:t>2015.</w:t>
      </w:r>
    </w:p>
    <w:p>
      <w:pPr>
        <w:pStyle w:val="ListParagraph"/>
        <w:numPr>
          <w:ilvl w:val="0"/>
          <w:numId w:val="6"/>
        </w:numPr>
        <w:tabs>
          <w:tab w:pos="828" w:val="left" w:leader="none"/>
        </w:tabs>
        <w:spacing w:line="240" w:lineRule="auto" w:before="0" w:after="0"/>
        <w:ind w:left="827" w:right="103" w:hanging="720"/>
        <w:jc w:val="both"/>
        <w:rPr>
          <w:sz w:val="18"/>
        </w:rPr>
      </w:pPr>
      <w:r>
        <w:rPr>
          <w:sz w:val="18"/>
        </w:rPr>
        <w:t>K.-F. Chan and D.-Y. Yeung, "Mathematical expression recognition: a survey," </w:t>
      </w:r>
      <w:r>
        <w:rPr>
          <w:i/>
          <w:sz w:val="18"/>
        </w:rPr>
        <w:t>International Journal on Document </w:t>
      </w:r>
      <w:r>
        <w:rPr>
          <w:i/>
          <w:sz w:val="18"/>
        </w:rPr>
        <w:t>Analysis and Recognition, </w:t>
      </w:r>
      <w:r>
        <w:rPr>
          <w:sz w:val="18"/>
        </w:rPr>
        <w:t>vol. 3, no. 1, pp. 3-15,</w:t>
      </w:r>
      <w:r>
        <w:rPr>
          <w:spacing w:val="-18"/>
          <w:sz w:val="18"/>
        </w:rPr>
        <w:t> </w:t>
      </w:r>
      <w:r>
        <w:rPr>
          <w:sz w:val="18"/>
        </w:rPr>
        <w:t>2000.</w:t>
      </w:r>
    </w:p>
    <w:p>
      <w:pPr>
        <w:pStyle w:val="ListParagraph"/>
        <w:numPr>
          <w:ilvl w:val="0"/>
          <w:numId w:val="6"/>
        </w:numPr>
        <w:tabs>
          <w:tab w:pos="828" w:val="left" w:leader="none"/>
        </w:tabs>
        <w:spacing w:line="240" w:lineRule="auto" w:before="0" w:after="0"/>
        <w:ind w:left="827" w:right="103" w:hanging="720"/>
        <w:jc w:val="both"/>
        <w:rPr>
          <w:sz w:val="18"/>
        </w:rPr>
      </w:pPr>
      <w:r>
        <w:rPr>
          <w:sz w:val="18"/>
        </w:rPr>
        <w:t>U. Garain, B. Chaudhuri, and A. R. Chaudhuri, "Identification of embedded mathematical expressions in scanned documents," in </w:t>
      </w:r>
      <w:r>
        <w:rPr>
          <w:i/>
          <w:sz w:val="18"/>
        </w:rPr>
        <w:t>Proceedings of the 17th </w:t>
      </w:r>
      <w:r>
        <w:rPr>
          <w:i/>
          <w:sz w:val="18"/>
        </w:rPr>
        <w:t>International Conference on Pattern Recognition, 2004. ICPR 2004.</w:t>
      </w:r>
      <w:r>
        <w:rPr>
          <w:sz w:val="18"/>
        </w:rPr>
        <w:t>, 2004, vol. 1, pp. 384-387:</w:t>
      </w:r>
      <w:r>
        <w:rPr>
          <w:spacing w:val="-6"/>
          <w:sz w:val="18"/>
        </w:rPr>
        <w:t> </w:t>
      </w:r>
      <w:r>
        <w:rPr>
          <w:sz w:val="18"/>
        </w:rPr>
        <w:t>IEEE.</w:t>
      </w:r>
    </w:p>
    <w:p>
      <w:pPr>
        <w:pStyle w:val="ListParagraph"/>
        <w:numPr>
          <w:ilvl w:val="0"/>
          <w:numId w:val="6"/>
        </w:numPr>
        <w:tabs>
          <w:tab w:pos="828" w:val="left" w:leader="none"/>
        </w:tabs>
        <w:spacing w:line="240" w:lineRule="auto" w:before="0" w:after="0"/>
        <w:ind w:left="827" w:right="103" w:hanging="720"/>
        <w:jc w:val="both"/>
        <w:rPr>
          <w:sz w:val="18"/>
        </w:rPr>
      </w:pPr>
      <w:r>
        <w:rPr>
          <w:sz w:val="18"/>
        </w:rPr>
        <w:t>Z. Wang, D. Beyette, J. Lin, and J.-C. Liu, "Extraction of Math Expressions from PDF Documents based on Unsupervised Modeling of Fonts," in </w:t>
      </w:r>
      <w:r>
        <w:rPr>
          <w:i/>
          <w:sz w:val="18"/>
        </w:rPr>
        <w:t>IAPR International </w:t>
      </w:r>
      <w:r>
        <w:rPr>
          <w:i/>
          <w:sz w:val="18"/>
        </w:rPr>
        <w:t>Conference on Document Analysis and Recognition (ICDAR)</w:t>
      </w:r>
      <w:r>
        <w:rPr>
          <w:sz w:val="18"/>
        </w:rPr>
        <w:t>, Sydney, Australia, 2019:</w:t>
      </w:r>
      <w:r>
        <w:rPr>
          <w:spacing w:val="3"/>
          <w:sz w:val="18"/>
        </w:rPr>
        <w:t> </w:t>
      </w:r>
      <w:r>
        <w:rPr>
          <w:sz w:val="18"/>
        </w:rPr>
        <w:t>IEEE.</w:t>
      </w:r>
    </w:p>
    <w:p>
      <w:pPr>
        <w:pStyle w:val="ListParagraph"/>
        <w:numPr>
          <w:ilvl w:val="0"/>
          <w:numId w:val="6"/>
        </w:numPr>
        <w:tabs>
          <w:tab w:pos="828" w:val="left" w:leader="none"/>
        </w:tabs>
        <w:spacing w:line="240" w:lineRule="auto" w:before="0" w:after="0"/>
        <w:ind w:left="827" w:right="102" w:hanging="720"/>
        <w:jc w:val="both"/>
        <w:rPr>
          <w:sz w:val="18"/>
        </w:rPr>
      </w:pPr>
      <w:r>
        <w:rPr>
          <w:sz w:val="18"/>
        </w:rPr>
        <w:t>X. Wang, Z. Wang, and J.-C. Liu, "Bigram Label Regularization to Reduce Over-Segmentation on Inline Math Expression Detection," in </w:t>
      </w:r>
      <w:r>
        <w:rPr>
          <w:i/>
          <w:sz w:val="18"/>
        </w:rPr>
        <w:t>IAPR International </w:t>
      </w:r>
      <w:r>
        <w:rPr>
          <w:i/>
          <w:sz w:val="18"/>
        </w:rPr>
        <w:t>Conference on Document Analysis and Recognition (ICDAR)</w:t>
      </w:r>
      <w:r>
        <w:rPr>
          <w:sz w:val="18"/>
        </w:rPr>
        <w:t>, Sydney, Australia, 2019:</w:t>
      </w:r>
      <w:r>
        <w:rPr>
          <w:spacing w:val="3"/>
          <w:sz w:val="18"/>
        </w:rPr>
        <w:t> </w:t>
      </w:r>
      <w:r>
        <w:rPr>
          <w:sz w:val="18"/>
        </w:rPr>
        <w:t>IEEE.</w:t>
      </w:r>
    </w:p>
    <w:p>
      <w:pPr>
        <w:pStyle w:val="ListParagraph"/>
        <w:numPr>
          <w:ilvl w:val="0"/>
          <w:numId w:val="6"/>
        </w:numPr>
        <w:tabs>
          <w:tab w:pos="828" w:val="left" w:leader="none"/>
        </w:tabs>
        <w:spacing w:line="240" w:lineRule="auto" w:before="0" w:after="0"/>
        <w:ind w:left="827" w:right="103" w:hanging="720"/>
        <w:jc w:val="both"/>
        <w:rPr>
          <w:sz w:val="18"/>
        </w:rPr>
      </w:pPr>
      <w:r>
        <w:rPr>
          <w:sz w:val="18"/>
        </w:rPr>
        <w:t>L. Gao, X. Yi, Y. Liao, Z. Jiang, Z. Yan, and Z. Tang, "A Deep Learning-Based Formula Detection Method for PDF Documents," in </w:t>
      </w:r>
      <w:r>
        <w:rPr>
          <w:i/>
          <w:sz w:val="18"/>
        </w:rPr>
        <w:t>14th IAPR International Conference on </w:t>
      </w:r>
      <w:r>
        <w:rPr>
          <w:i/>
          <w:sz w:val="18"/>
        </w:rPr>
        <w:t>Document Analysis and Recognition (ICDAR)</w:t>
      </w:r>
      <w:r>
        <w:rPr>
          <w:sz w:val="18"/>
        </w:rPr>
        <w:t>, 2017, pp. 553-558: IEEE.</w:t>
      </w:r>
    </w:p>
    <w:p>
      <w:pPr>
        <w:pStyle w:val="ListParagraph"/>
        <w:numPr>
          <w:ilvl w:val="0"/>
          <w:numId w:val="6"/>
        </w:numPr>
        <w:tabs>
          <w:tab w:pos="828" w:val="left" w:leader="none"/>
        </w:tabs>
        <w:spacing w:line="240" w:lineRule="auto" w:before="0" w:after="0"/>
        <w:ind w:left="827" w:right="103" w:hanging="720"/>
        <w:jc w:val="both"/>
        <w:rPr>
          <w:sz w:val="18"/>
        </w:rPr>
      </w:pPr>
      <w:r>
        <w:rPr>
          <w:sz w:val="18"/>
        </w:rPr>
        <w:t>H. M. Twaakyondo and M. Okamoto, "Structure analysis and recognition of mathematical expressions," in </w:t>
      </w:r>
      <w:r>
        <w:rPr>
          <w:i/>
          <w:sz w:val="18"/>
        </w:rPr>
        <w:t>Proceedings of 3rd International Conference on Document </w:t>
      </w:r>
      <w:r>
        <w:rPr>
          <w:i/>
          <w:sz w:val="18"/>
        </w:rPr>
        <w:t>Analysis and Recognition</w:t>
      </w:r>
      <w:r>
        <w:rPr>
          <w:sz w:val="18"/>
        </w:rPr>
        <w:t>, 1995, vol. 1, pp. 430-437:</w:t>
      </w:r>
      <w:r>
        <w:rPr>
          <w:spacing w:val="-22"/>
          <w:sz w:val="18"/>
        </w:rPr>
        <w:t> </w:t>
      </w:r>
      <w:r>
        <w:rPr>
          <w:sz w:val="18"/>
        </w:rPr>
        <w:t>IEEE.</w:t>
      </w:r>
    </w:p>
    <w:p>
      <w:pPr>
        <w:pStyle w:val="ListParagraph"/>
        <w:numPr>
          <w:ilvl w:val="0"/>
          <w:numId w:val="6"/>
        </w:numPr>
        <w:tabs>
          <w:tab w:pos="828" w:val="left" w:leader="none"/>
        </w:tabs>
        <w:spacing w:line="240" w:lineRule="auto" w:before="0" w:after="0"/>
        <w:ind w:left="827" w:right="105" w:hanging="720"/>
        <w:jc w:val="both"/>
        <w:rPr>
          <w:sz w:val="18"/>
        </w:rPr>
      </w:pPr>
      <w:r>
        <w:rPr>
          <w:sz w:val="18"/>
        </w:rPr>
        <w:t>A. Krizhevsky, I. Sutskever, and G. E. Hinton, "Imagenet classification with deep convolutional neural networks,"</w:t>
      </w:r>
      <w:r>
        <w:rPr>
          <w:spacing w:val="5"/>
          <w:sz w:val="18"/>
        </w:rPr>
        <w:t> </w:t>
      </w:r>
      <w:r>
        <w:rPr>
          <w:sz w:val="18"/>
        </w:rPr>
        <w:t>in</w:t>
      </w:r>
    </w:p>
    <w:p>
      <w:pPr>
        <w:spacing w:after="0" w:line="240" w:lineRule="auto"/>
        <w:jc w:val="both"/>
        <w:rPr>
          <w:sz w:val="18"/>
        </w:rPr>
        <w:sectPr>
          <w:pgSz w:w="12240" w:h="15840"/>
          <w:pgMar w:top="1020" w:bottom="280" w:left="800" w:right="800"/>
          <w:cols w:num="2" w:equalWidth="0">
            <w:col w:w="5184" w:space="208"/>
            <w:col w:w="5248"/>
          </w:cols>
        </w:sectPr>
      </w:pPr>
    </w:p>
    <w:p>
      <w:pPr>
        <w:spacing w:before="55"/>
        <w:ind w:left="827" w:right="40" w:firstLine="0"/>
        <w:jc w:val="both"/>
        <w:rPr>
          <w:sz w:val="18"/>
        </w:rPr>
      </w:pPr>
      <w:r>
        <w:rPr>
          <w:i/>
          <w:sz w:val="18"/>
        </w:rPr>
        <w:t>Advances in neural information processing systems</w:t>
      </w:r>
      <w:r>
        <w:rPr>
          <w:sz w:val="18"/>
        </w:rPr>
        <w:t>, 2012, pp. 1097-1105.</w:t>
      </w:r>
    </w:p>
    <w:p>
      <w:pPr>
        <w:pStyle w:val="ListParagraph"/>
        <w:numPr>
          <w:ilvl w:val="0"/>
          <w:numId w:val="6"/>
        </w:numPr>
        <w:tabs>
          <w:tab w:pos="828" w:val="left" w:leader="none"/>
        </w:tabs>
        <w:spacing w:line="240" w:lineRule="auto" w:before="0" w:after="0"/>
        <w:ind w:left="827" w:right="38" w:hanging="720"/>
        <w:jc w:val="both"/>
        <w:rPr>
          <w:sz w:val="18"/>
        </w:rPr>
      </w:pPr>
      <w:r>
        <w:rPr>
          <w:sz w:val="18"/>
        </w:rPr>
        <w:t>A. Graves, S. Fernández, F. Gomez, and J. Schmidhuber, "Connectionist temporal classification: labelling unsegmented</w:t>
      </w:r>
      <w:r>
        <w:rPr>
          <w:spacing w:val="-13"/>
          <w:sz w:val="18"/>
        </w:rPr>
        <w:t> </w:t>
      </w:r>
      <w:r>
        <w:rPr>
          <w:sz w:val="18"/>
        </w:rPr>
        <w:t>sequence</w:t>
      </w:r>
      <w:r>
        <w:rPr>
          <w:spacing w:val="-13"/>
          <w:sz w:val="18"/>
        </w:rPr>
        <w:t> </w:t>
      </w:r>
      <w:r>
        <w:rPr>
          <w:sz w:val="18"/>
        </w:rPr>
        <w:t>data</w:t>
      </w:r>
      <w:r>
        <w:rPr>
          <w:spacing w:val="-14"/>
          <w:sz w:val="18"/>
        </w:rPr>
        <w:t> </w:t>
      </w:r>
      <w:r>
        <w:rPr>
          <w:sz w:val="18"/>
        </w:rPr>
        <w:t>with</w:t>
      </w:r>
      <w:r>
        <w:rPr>
          <w:spacing w:val="-15"/>
          <w:sz w:val="18"/>
        </w:rPr>
        <w:t> </w:t>
      </w:r>
      <w:r>
        <w:rPr>
          <w:sz w:val="18"/>
        </w:rPr>
        <w:t>recurrent</w:t>
      </w:r>
      <w:r>
        <w:rPr>
          <w:spacing w:val="-15"/>
          <w:sz w:val="18"/>
        </w:rPr>
        <w:t> </w:t>
      </w:r>
      <w:r>
        <w:rPr>
          <w:sz w:val="18"/>
        </w:rPr>
        <w:t>neural</w:t>
      </w:r>
      <w:r>
        <w:rPr>
          <w:spacing w:val="-15"/>
          <w:sz w:val="18"/>
        </w:rPr>
        <w:t> </w:t>
      </w:r>
      <w:r>
        <w:rPr>
          <w:sz w:val="18"/>
        </w:rPr>
        <w:t>networks," in </w:t>
      </w:r>
      <w:r>
        <w:rPr>
          <w:i/>
          <w:sz w:val="18"/>
        </w:rPr>
        <w:t>Proceedings of the 23rd international conference on </w:t>
      </w:r>
      <w:r>
        <w:rPr>
          <w:i/>
          <w:sz w:val="18"/>
        </w:rPr>
        <w:t>Machine learning</w:t>
      </w:r>
      <w:r>
        <w:rPr>
          <w:sz w:val="18"/>
        </w:rPr>
        <w:t>, 2006, pp. 369-376:</w:t>
      </w:r>
      <w:r>
        <w:rPr>
          <w:spacing w:val="-8"/>
          <w:sz w:val="18"/>
        </w:rPr>
        <w:t> </w:t>
      </w:r>
      <w:r>
        <w:rPr>
          <w:sz w:val="18"/>
        </w:rPr>
        <w:t>ACM.</w:t>
      </w:r>
    </w:p>
    <w:p>
      <w:pPr>
        <w:pStyle w:val="ListParagraph"/>
        <w:numPr>
          <w:ilvl w:val="0"/>
          <w:numId w:val="6"/>
        </w:numPr>
        <w:tabs>
          <w:tab w:pos="828" w:val="left" w:leader="none"/>
        </w:tabs>
        <w:spacing w:line="240" w:lineRule="auto" w:before="1" w:after="0"/>
        <w:ind w:left="827" w:right="41" w:hanging="720"/>
        <w:jc w:val="both"/>
        <w:rPr>
          <w:sz w:val="18"/>
        </w:rPr>
      </w:pPr>
      <w:r>
        <w:rPr>
          <w:sz w:val="18"/>
        </w:rPr>
        <w:t>T. Wang, D. J. Wu, A. Coates, and A. Y. Ng, "End-to-end text recognition with convolutional neural networks," in </w:t>
      </w:r>
      <w:r>
        <w:rPr>
          <w:i/>
          <w:sz w:val="18"/>
        </w:rPr>
        <w:t>Proceedings</w:t>
      </w:r>
      <w:r>
        <w:rPr>
          <w:i/>
          <w:spacing w:val="-13"/>
          <w:sz w:val="18"/>
        </w:rPr>
        <w:t> </w:t>
      </w:r>
      <w:r>
        <w:rPr>
          <w:i/>
          <w:sz w:val="18"/>
        </w:rPr>
        <w:t>of</w:t>
      </w:r>
      <w:r>
        <w:rPr>
          <w:i/>
          <w:spacing w:val="-12"/>
          <w:sz w:val="18"/>
        </w:rPr>
        <w:t> </w:t>
      </w:r>
      <w:r>
        <w:rPr>
          <w:i/>
          <w:sz w:val="18"/>
        </w:rPr>
        <w:t>the</w:t>
      </w:r>
      <w:r>
        <w:rPr>
          <w:i/>
          <w:spacing w:val="-12"/>
          <w:sz w:val="18"/>
        </w:rPr>
        <w:t> </w:t>
      </w:r>
      <w:r>
        <w:rPr>
          <w:i/>
          <w:sz w:val="18"/>
        </w:rPr>
        <w:t>21st</w:t>
      </w:r>
      <w:r>
        <w:rPr>
          <w:i/>
          <w:spacing w:val="-12"/>
          <w:sz w:val="18"/>
        </w:rPr>
        <w:t> </w:t>
      </w:r>
      <w:r>
        <w:rPr>
          <w:i/>
          <w:sz w:val="18"/>
        </w:rPr>
        <w:t>International</w:t>
      </w:r>
      <w:r>
        <w:rPr>
          <w:i/>
          <w:spacing w:val="-12"/>
          <w:sz w:val="18"/>
        </w:rPr>
        <w:t> </w:t>
      </w:r>
      <w:r>
        <w:rPr>
          <w:i/>
          <w:sz w:val="18"/>
        </w:rPr>
        <w:t>Conference</w:t>
      </w:r>
      <w:r>
        <w:rPr>
          <w:i/>
          <w:spacing w:val="-12"/>
          <w:sz w:val="18"/>
        </w:rPr>
        <w:t> </w:t>
      </w:r>
      <w:r>
        <w:rPr>
          <w:i/>
          <w:sz w:val="18"/>
        </w:rPr>
        <w:t>on</w:t>
      </w:r>
      <w:r>
        <w:rPr>
          <w:i/>
          <w:spacing w:val="-11"/>
          <w:sz w:val="18"/>
        </w:rPr>
        <w:t> </w:t>
      </w:r>
      <w:r>
        <w:rPr>
          <w:i/>
          <w:sz w:val="18"/>
        </w:rPr>
        <w:t>Pattern </w:t>
      </w:r>
      <w:r>
        <w:rPr>
          <w:i/>
          <w:sz w:val="18"/>
        </w:rPr>
        <w:t>Recognition (ICPR2012)</w:t>
      </w:r>
      <w:r>
        <w:rPr>
          <w:sz w:val="18"/>
        </w:rPr>
        <w:t>, 2012, pp. 3304-3308:</w:t>
      </w:r>
      <w:r>
        <w:rPr>
          <w:spacing w:val="-9"/>
          <w:sz w:val="18"/>
        </w:rPr>
        <w:t> </w:t>
      </w:r>
      <w:r>
        <w:rPr>
          <w:sz w:val="18"/>
        </w:rPr>
        <w:t>IEEE.</w:t>
      </w:r>
    </w:p>
    <w:p>
      <w:pPr>
        <w:pStyle w:val="ListParagraph"/>
        <w:numPr>
          <w:ilvl w:val="0"/>
          <w:numId w:val="6"/>
        </w:numPr>
        <w:tabs>
          <w:tab w:pos="828" w:val="left" w:leader="none"/>
        </w:tabs>
        <w:spacing w:line="240" w:lineRule="auto" w:before="0" w:after="0"/>
        <w:ind w:left="827" w:right="39" w:hanging="720"/>
        <w:jc w:val="both"/>
        <w:rPr>
          <w:sz w:val="18"/>
        </w:rPr>
      </w:pPr>
      <w:r>
        <w:rPr>
          <w:sz w:val="18"/>
        </w:rPr>
        <w:t>B. Shi, X. Bai, and C. Yao, "An end-to-end trainable neural network for image-based sequence recognition and its application</w:t>
      </w:r>
      <w:r>
        <w:rPr>
          <w:spacing w:val="-4"/>
          <w:sz w:val="18"/>
        </w:rPr>
        <w:t> </w:t>
      </w:r>
      <w:r>
        <w:rPr>
          <w:sz w:val="18"/>
        </w:rPr>
        <w:t>to</w:t>
      </w:r>
      <w:r>
        <w:rPr>
          <w:spacing w:val="-4"/>
          <w:sz w:val="18"/>
        </w:rPr>
        <w:t> </w:t>
      </w:r>
      <w:r>
        <w:rPr>
          <w:sz w:val="18"/>
        </w:rPr>
        <w:t>scene</w:t>
      </w:r>
      <w:r>
        <w:rPr>
          <w:spacing w:val="-5"/>
          <w:sz w:val="18"/>
        </w:rPr>
        <w:t> </w:t>
      </w:r>
      <w:r>
        <w:rPr>
          <w:sz w:val="18"/>
        </w:rPr>
        <w:t>text</w:t>
      </w:r>
      <w:r>
        <w:rPr>
          <w:spacing w:val="-5"/>
          <w:sz w:val="18"/>
        </w:rPr>
        <w:t> </w:t>
      </w:r>
      <w:r>
        <w:rPr>
          <w:sz w:val="18"/>
        </w:rPr>
        <w:t>recognition,"</w:t>
      </w:r>
      <w:r>
        <w:rPr>
          <w:spacing w:val="-6"/>
          <w:sz w:val="18"/>
        </w:rPr>
        <w:t> </w:t>
      </w:r>
      <w:r>
        <w:rPr>
          <w:i/>
          <w:sz w:val="18"/>
        </w:rPr>
        <w:t>IEEE</w:t>
      </w:r>
      <w:r>
        <w:rPr>
          <w:i/>
          <w:spacing w:val="-5"/>
          <w:sz w:val="18"/>
        </w:rPr>
        <w:t> </w:t>
      </w:r>
      <w:r>
        <w:rPr>
          <w:i/>
          <w:sz w:val="18"/>
        </w:rPr>
        <w:t>transactions</w:t>
      </w:r>
      <w:r>
        <w:rPr>
          <w:i/>
          <w:spacing w:val="-6"/>
          <w:sz w:val="18"/>
        </w:rPr>
        <w:t> </w:t>
      </w:r>
      <w:r>
        <w:rPr>
          <w:i/>
          <w:sz w:val="18"/>
        </w:rPr>
        <w:t>on </w:t>
      </w:r>
      <w:r>
        <w:rPr>
          <w:i/>
          <w:sz w:val="18"/>
        </w:rPr>
        <w:t>pattern analysis and machine intelligence, </w:t>
      </w:r>
      <w:r>
        <w:rPr>
          <w:sz w:val="18"/>
        </w:rPr>
        <w:t>vol. 39, no. 11, pp. 2298-2304,</w:t>
      </w:r>
      <w:r>
        <w:rPr>
          <w:spacing w:val="-2"/>
          <w:sz w:val="18"/>
        </w:rPr>
        <w:t> </w:t>
      </w:r>
      <w:r>
        <w:rPr>
          <w:sz w:val="18"/>
        </w:rPr>
        <w:t>2016.</w:t>
      </w:r>
    </w:p>
    <w:p>
      <w:pPr>
        <w:pStyle w:val="ListParagraph"/>
        <w:numPr>
          <w:ilvl w:val="0"/>
          <w:numId w:val="6"/>
        </w:numPr>
        <w:tabs>
          <w:tab w:pos="828" w:val="left" w:leader="none"/>
        </w:tabs>
        <w:spacing w:line="240" w:lineRule="auto" w:before="0" w:after="0"/>
        <w:ind w:left="827" w:right="40" w:hanging="720"/>
        <w:jc w:val="both"/>
        <w:rPr>
          <w:sz w:val="18"/>
        </w:rPr>
      </w:pPr>
      <w:r>
        <w:rPr>
          <w:sz w:val="18"/>
        </w:rPr>
        <w:t>M.-T. Luong, H. Pham, and C. D. Manning, "Effective approaches to attention-based neural machine translation," </w:t>
      </w:r>
      <w:r>
        <w:rPr>
          <w:i/>
          <w:sz w:val="18"/>
        </w:rPr>
        <w:t>arXiv preprint arXiv:1508.04025,</w:t>
      </w:r>
      <w:r>
        <w:rPr>
          <w:i/>
          <w:spacing w:val="-3"/>
          <w:sz w:val="18"/>
        </w:rPr>
        <w:t> </w:t>
      </w:r>
      <w:r>
        <w:rPr>
          <w:sz w:val="18"/>
        </w:rPr>
        <w:t>2015.</w:t>
      </w:r>
    </w:p>
    <w:p>
      <w:pPr>
        <w:pStyle w:val="ListParagraph"/>
        <w:numPr>
          <w:ilvl w:val="0"/>
          <w:numId w:val="6"/>
        </w:numPr>
        <w:tabs>
          <w:tab w:pos="828" w:val="left" w:leader="none"/>
        </w:tabs>
        <w:spacing w:line="240" w:lineRule="auto" w:before="0" w:after="0"/>
        <w:ind w:left="827" w:right="39" w:hanging="720"/>
        <w:jc w:val="both"/>
        <w:rPr>
          <w:sz w:val="18"/>
        </w:rPr>
      </w:pPr>
      <w:r>
        <w:rPr>
          <w:sz w:val="18"/>
        </w:rPr>
        <w:t>J. Zhang, J. Du, and L. Dai, "A gru-based encoder-decoder approach</w:t>
      </w:r>
      <w:r>
        <w:rPr>
          <w:spacing w:val="-12"/>
          <w:sz w:val="18"/>
        </w:rPr>
        <w:t> </w:t>
      </w:r>
      <w:r>
        <w:rPr>
          <w:sz w:val="18"/>
        </w:rPr>
        <w:t>with</w:t>
      </w:r>
      <w:r>
        <w:rPr>
          <w:spacing w:val="-12"/>
          <w:sz w:val="18"/>
        </w:rPr>
        <w:t> </w:t>
      </w:r>
      <w:r>
        <w:rPr>
          <w:sz w:val="18"/>
        </w:rPr>
        <w:t>attention</w:t>
      </w:r>
      <w:r>
        <w:rPr>
          <w:spacing w:val="-12"/>
          <w:sz w:val="18"/>
        </w:rPr>
        <w:t> </w:t>
      </w:r>
      <w:r>
        <w:rPr>
          <w:sz w:val="18"/>
        </w:rPr>
        <w:t>for</w:t>
      </w:r>
      <w:r>
        <w:rPr>
          <w:spacing w:val="-13"/>
          <w:sz w:val="18"/>
        </w:rPr>
        <w:t> </w:t>
      </w:r>
      <w:r>
        <w:rPr>
          <w:sz w:val="18"/>
        </w:rPr>
        <w:t>online</w:t>
      </w:r>
      <w:r>
        <w:rPr>
          <w:spacing w:val="-16"/>
          <w:sz w:val="18"/>
        </w:rPr>
        <w:t> </w:t>
      </w:r>
      <w:r>
        <w:rPr>
          <w:sz w:val="18"/>
        </w:rPr>
        <w:t>handwritten</w:t>
      </w:r>
      <w:r>
        <w:rPr>
          <w:spacing w:val="-11"/>
          <w:sz w:val="18"/>
        </w:rPr>
        <w:t> </w:t>
      </w:r>
      <w:r>
        <w:rPr>
          <w:sz w:val="18"/>
        </w:rPr>
        <w:t>mathematical expression recognition," in </w:t>
      </w:r>
      <w:r>
        <w:rPr>
          <w:i/>
          <w:sz w:val="18"/>
        </w:rPr>
        <w:t>2017 14th IAPR International </w:t>
      </w:r>
      <w:r>
        <w:rPr>
          <w:i/>
          <w:sz w:val="18"/>
        </w:rPr>
        <w:t>Conference on Document Analysis and Recognition (ICDAR)</w:t>
      </w:r>
      <w:r>
        <w:rPr>
          <w:sz w:val="18"/>
        </w:rPr>
        <w:t>, 2017, vol. 1, pp. 902-907:</w:t>
      </w:r>
      <w:r>
        <w:rPr>
          <w:spacing w:val="-1"/>
          <w:sz w:val="18"/>
        </w:rPr>
        <w:t> </w:t>
      </w:r>
      <w:r>
        <w:rPr>
          <w:sz w:val="18"/>
        </w:rPr>
        <w:t>IEEE.</w:t>
      </w:r>
    </w:p>
    <w:p>
      <w:pPr>
        <w:pStyle w:val="ListParagraph"/>
        <w:numPr>
          <w:ilvl w:val="0"/>
          <w:numId w:val="6"/>
        </w:numPr>
        <w:tabs>
          <w:tab w:pos="828" w:val="left" w:leader="none"/>
        </w:tabs>
        <w:spacing w:line="240" w:lineRule="auto" w:before="0" w:after="0"/>
        <w:ind w:left="827" w:right="40" w:hanging="720"/>
        <w:jc w:val="both"/>
        <w:rPr>
          <w:sz w:val="18"/>
        </w:rPr>
      </w:pPr>
      <w:r>
        <w:rPr>
          <w:sz w:val="18"/>
        </w:rPr>
        <w:t>J. Zhang </w:t>
      </w:r>
      <w:r>
        <w:rPr>
          <w:i/>
          <w:sz w:val="18"/>
        </w:rPr>
        <w:t>et al.</w:t>
      </w:r>
      <w:r>
        <w:rPr>
          <w:sz w:val="18"/>
        </w:rPr>
        <w:t>, "Watch, attend and parse: An end-to-end neural</w:t>
      </w:r>
      <w:r>
        <w:rPr>
          <w:spacing w:val="-11"/>
          <w:sz w:val="18"/>
        </w:rPr>
        <w:t> </w:t>
      </w:r>
      <w:r>
        <w:rPr>
          <w:sz w:val="18"/>
        </w:rPr>
        <w:t>network</w:t>
      </w:r>
      <w:r>
        <w:rPr>
          <w:spacing w:val="-10"/>
          <w:sz w:val="18"/>
        </w:rPr>
        <w:t> </w:t>
      </w:r>
      <w:r>
        <w:rPr>
          <w:sz w:val="18"/>
        </w:rPr>
        <w:t>based</w:t>
      </w:r>
      <w:r>
        <w:rPr>
          <w:spacing w:val="-7"/>
          <w:sz w:val="18"/>
        </w:rPr>
        <w:t> </w:t>
      </w:r>
      <w:r>
        <w:rPr>
          <w:sz w:val="18"/>
        </w:rPr>
        <w:t>approach</w:t>
      </w:r>
      <w:r>
        <w:rPr>
          <w:spacing w:val="-10"/>
          <w:sz w:val="18"/>
        </w:rPr>
        <w:t> </w:t>
      </w:r>
      <w:r>
        <w:rPr>
          <w:sz w:val="18"/>
        </w:rPr>
        <w:t>to</w:t>
      </w:r>
      <w:r>
        <w:rPr>
          <w:spacing w:val="-10"/>
          <w:sz w:val="18"/>
        </w:rPr>
        <w:t> </w:t>
      </w:r>
      <w:r>
        <w:rPr>
          <w:sz w:val="18"/>
        </w:rPr>
        <w:t>handwritten</w:t>
      </w:r>
      <w:r>
        <w:rPr>
          <w:spacing w:val="-7"/>
          <w:sz w:val="18"/>
        </w:rPr>
        <w:t> </w:t>
      </w:r>
      <w:r>
        <w:rPr>
          <w:sz w:val="18"/>
        </w:rPr>
        <w:t>mathematical expression recognition," </w:t>
      </w:r>
      <w:r>
        <w:rPr>
          <w:i/>
          <w:sz w:val="18"/>
        </w:rPr>
        <w:t>Pattern Recognition, </w:t>
      </w:r>
      <w:r>
        <w:rPr>
          <w:sz w:val="18"/>
        </w:rPr>
        <w:t>vol. 71, pp. 196-206,</w:t>
      </w:r>
      <w:r>
        <w:rPr>
          <w:spacing w:val="-3"/>
          <w:sz w:val="18"/>
        </w:rPr>
        <w:t> </w:t>
      </w:r>
      <w:r>
        <w:rPr>
          <w:sz w:val="18"/>
        </w:rPr>
        <w:t>2017.</w:t>
      </w:r>
    </w:p>
    <w:p>
      <w:pPr>
        <w:pStyle w:val="ListParagraph"/>
        <w:numPr>
          <w:ilvl w:val="0"/>
          <w:numId w:val="6"/>
        </w:numPr>
        <w:tabs>
          <w:tab w:pos="828" w:val="left" w:leader="none"/>
        </w:tabs>
        <w:spacing w:line="240" w:lineRule="auto" w:before="0" w:after="0"/>
        <w:ind w:left="827" w:right="40" w:hanging="720"/>
        <w:jc w:val="both"/>
        <w:rPr>
          <w:sz w:val="18"/>
        </w:rPr>
      </w:pPr>
      <w:r>
        <w:rPr>
          <w:sz w:val="18"/>
        </w:rPr>
        <w:t>Y. Deng, A. Kanervisto, J. Ling, and A. M. Rush, "Image- to-markup generation with coarse-to-fine attention," in </w:t>
      </w:r>
      <w:r>
        <w:rPr>
          <w:i/>
          <w:sz w:val="18"/>
        </w:rPr>
        <w:t>Proceedings of the 34th International Conference on </w:t>
      </w:r>
      <w:r>
        <w:rPr>
          <w:i/>
          <w:sz w:val="18"/>
        </w:rPr>
        <w:t>Machine Learning-Volume 70</w:t>
      </w:r>
      <w:r>
        <w:rPr>
          <w:sz w:val="18"/>
        </w:rPr>
        <w:t>, 2017, pp. 980-989: JMLR. org.</w:t>
      </w:r>
    </w:p>
    <w:p>
      <w:pPr>
        <w:pStyle w:val="ListParagraph"/>
        <w:numPr>
          <w:ilvl w:val="0"/>
          <w:numId w:val="6"/>
        </w:numPr>
        <w:tabs>
          <w:tab w:pos="828" w:val="left" w:leader="none"/>
        </w:tabs>
        <w:spacing w:line="240" w:lineRule="auto" w:before="0" w:after="0"/>
        <w:ind w:left="827" w:right="38" w:hanging="720"/>
        <w:jc w:val="both"/>
        <w:rPr>
          <w:sz w:val="18"/>
        </w:rPr>
      </w:pPr>
      <w:r>
        <w:rPr>
          <w:sz w:val="18"/>
        </w:rPr>
        <w:t>G. Huang, Z. Liu, L. Van Der Maaten, and K. Q. Weinberger, "Densely connected convolutional networks," in </w:t>
      </w:r>
      <w:r>
        <w:rPr>
          <w:i/>
          <w:sz w:val="18"/>
        </w:rPr>
        <w:t>Proceedings of the IEEE conference on computer vision </w:t>
      </w:r>
      <w:r>
        <w:rPr>
          <w:i/>
          <w:sz w:val="18"/>
        </w:rPr>
        <w:t>and pattern recognition</w:t>
      </w:r>
      <w:r>
        <w:rPr>
          <w:sz w:val="18"/>
        </w:rPr>
        <w:t>, 2017, pp.</w:t>
      </w:r>
      <w:r>
        <w:rPr>
          <w:spacing w:val="-7"/>
          <w:sz w:val="18"/>
        </w:rPr>
        <w:t> </w:t>
      </w:r>
      <w:r>
        <w:rPr>
          <w:sz w:val="18"/>
        </w:rPr>
        <w:t>4700-4708.</w:t>
      </w:r>
    </w:p>
    <w:p>
      <w:pPr>
        <w:pStyle w:val="ListParagraph"/>
        <w:numPr>
          <w:ilvl w:val="0"/>
          <w:numId w:val="6"/>
        </w:numPr>
        <w:tabs>
          <w:tab w:pos="828" w:val="left" w:leader="none"/>
        </w:tabs>
        <w:spacing w:line="240" w:lineRule="auto" w:before="0" w:after="0"/>
        <w:ind w:left="827" w:right="38" w:hanging="720"/>
        <w:jc w:val="both"/>
        <w:rPr>
          <w:sz w:val="18"/>
        </w:rPr>
      </w:pPr>
      <w:r>
        <w:rPr>
          <w:sz w:val="18"/>
        </w:rPr>
        <w:t>L. Chen </w:t>
      </w:r>
      <w:r>
        <w:rPr>
          <w:i/>
          <w:sz w:val="18"/>
        </w:rPr>
        <w:t>et al.</w:t>
      </w:r>
      <w:r>
        <w:rPr>
          <w:sz w:val="18"/>
        </w:rPr>
        <w:t>, "Sca-cnn: Spatial and channel-wise attention in convolutional networks for image captioning," in </w:t>
      </w:r>
      <w:r>
        <w:rPr>
          <w:i/>
          <w:sz w:val="18"/>
        </w:rPr>
        <w:t>Proceedings</w:t>
      </w:r>
      <w:r>
        <w:rPr>
          <w:i/>
          <w:spacing w:val="-10"/>
          <w:sz w:val="18"/>
        </w:rPr>
        <w:t> </w:t>
      </w:r>
      <w:r>
        <w:rPr>
          <w:i/>
          <w:sz w:val="18"/>
        </w:rPr>
        <w:t>of</w:t>
      </w:r>
      <w:r>
        <w:rPr>
          <w:i/>
          <w:spacing w:val="-10"/>
          <w:sz w:val="18"/>
        </w:rPr>
        <w:t> </w:t>
      </w:r>
      <w:r>
        <w:rPr>
          <w:i/>
          <w:sz w:val="18"/>
        </w:rPr>
        <w:t>the</w:t>
      </w:r>
      <w:r>
        <w:rPr>
          <w:i/>
          <w:spacing w:val="-8"/>
          <w:sz w:val="18"/>
        </w:rPr>
        <w:t> </w:t>
      </w:r>
      <w:r>
        <w:rPr>
          <w:i/>
          <w:sz w:val="18"/>
        </w:rPr>
        <w:t>IEEE</w:t>
      </w:r>
      <w:r>
        <w:rPr>
          <w:i/>
          <w:spacing w:val="-7"/>
          <w:sz w:val="18"/>
        </w:rPr>
        <w:t> </w:t>
      </w:r>
      <w:r>
        <w:rPr>
          <w:i/>
          <w:sz w:val="18"/>
        </w:rPr>
        <w:t>conference</w:t>
      </w:r>
      <w:r>
        <w:rPr>
          <w:i/>
          <w:spacing w:val="-7"/>
          <w:sz w:val="18"/>
        </w:rPr>
        <w:t> </w:t>
      </w:r>
      <w:r>
        <w:rPr>
          <w:i/>
          <w:sz w:val="18"/>
        </w:rPr>
        <w:t>on</w:t>
      </w:r>
      <w:r>
        <w:rPr>
          <w:i/>
          <w:spacing w:val="-9"/>
          <w:sz w:val="18"/>
        </w:rPr>
        <w:t> </w:t>
      </w:r>
      <w:r>
        <w:rPr>
          <w:i/>
          <w:sz w:val="18"/>
        </w:rPr>
        <w:t>computer</w:t>
      </w:r>
      <w:r>
        <w:rPr>
          <w:i/>
          <w:spacing w:val="-8"/>
          <w:sz w:val="18"/>
        </w:rPr>
        <w:t> </w:t>
      </w:r>
      <w:r>
        <w:rPr>
          <w:i/>
          <w:sz w:val="18"/>
        </w:rPr>
        <w:t>vision</w:t>
      </w:r>
      <w:r>
        <w:rPr>
          <w:i/>
          <w:spacing w:val="-9"/>
          <w:sz w:val="18"/>
        </w:rPr>
        <w:t> </w:t>
      </w:r>
      <w:r>
        <w:rPr>
          <w:i/>
          <w:sz w:val="18"/>
        </w:rPr>
        <w:t>and </w:t>
      </w:r>
      <w:r>
        <w:rPr>
          <w:i/>
          <w:sz w:val="18"/>
        </w:rPr>
        <w:t>pattern recognition</w:t>
      </w:r>
      <w:r>
        <w:rPr>
          <w:sz w:val="18"/>
        </w:rPr>
        <w:t>, 2017, pp.</w:t>
      </w:r>
      <w:r>
        <w:rPr>
          <w:spacing w:val="-6"/>
          <w:sz w:val="18"/>
        </w:rPr>
        <w:t> </w:t>
      </w:r>
      <w:r>
        <w:rPr>
          <w:sz w:val="18"/>
        </w:rPr>
        <w:t>5659-5667.</w:t>
      </w:r>
    </w:p>
    <w:p>
      <w:pPr>
        <w:pStyle w:val="ListParagraph"/>
        <w:numPr>
          <w:ilvl w:val="0"/>
          <w:numId w:val="6"/>
        </w:numPr>
        <w:tabs>
          <w:tab w:pos="828" w:val="left" w:leader="none"/>
        </w:tabs>
        <w:spacing w:line="240" w:lineRule="auto" w:before="55" w:after="0"/>
        <w:ind w:left="827" w:right="102" w:hanging="720"/>
        <w:jc w:val="both"/>
        <w:rPr>
          <w:sz w:val="18"/>
        </w:rPr>
      </w:pPr>
      <w:r>
        <w:rPr>
          <w:spacing w:val="-3"/>
          <w:w w:val="99"/>
          <w:sz w:val="18"/>
        </w:rPr>
        <w:br w:type="column"/>
      </w:r>
      <w:r>
        <w:rPr>
          <w:sz w:val="18"/>
        </w:rPr>
        <w:t>A. Vaswani </w:t>
      </w:r>
      <w:r>
        <w:rPr>
          <w:i/>
          <w:sz w:val="18"/>
        </w:rPr>
        <w:t>et al.</w:t>
      </w:r>
      <w:r>
        <w:rPr>
          <w:sz w:val="18"/>
        </w:rPr>
        <w:t>, "Attention is all you need," in </w:t>
      </w:r>
      <w:r>
        <w:rPr>
          <w:i/>
          <w:sz w:val="18"/>
        </w:rPr>
        <w:t>Advances </w:t>
      </w:r>
      <w:r>
        <w:rPr>
          <w:i/>
          <w:sz w:val="18"/>
        </w:rPr>
        <w:t>in neural information processing systems</w:t>
      </w:r>
      <w:r>
        <w:rPr>
          <w:sz w:val="18"/>
        </w:rPr>
        <w:t>, 2017, pp. 5998- 6008.</w:t>
      </w:r>
    </w:p>
    <w:p>
      <w:pPr>
        <w:pStyle w:val="ListParagraph"/>
        <w:numPr>
          <w:ilvl w:val="0"/>
          <w:numId w:val="6"/>
        </w:numPr>
        <w:tabs>
          <w:tab w:pos="828" w:val="left" w:leader="none"/>
        </w:tabs>
        <w:spacing w:line="240" w:lineRule="auto" w:before="1" w:after="0"/>
        <w:ind w:left="827" w:right="103" w:hanging="720"/>
        <w:jc w:val="both"/>
        <w:rPr>
          <w:sz w:val="18"/>
        </w:rPr>
      </w:pPr>
      <w:r>
        <w:rPr>
          <w:sz w:val="18"/>
        </w:rPr>
        <w:t>O. Levy and Y. Goldberg, "Neural word embedding as implicit matrix factorization," in </w:t>
      </w:r>
      <w:r>
        <w:rPr>
          <w:i/>
          <w:sz w:val="18"/>
        </w:rPr>
        <w:t>Advances in neural </w:t>
      </w:r>
      <w:r>
        <w:rPr>
          <w:i/>
          <w:sz w:val="18"/>
        </w:rPr>
        <w:t>information processing systems</w:t>
      </w:r>
      <w:r>
        <w:rPr>
          <w:sz w:val="18"/>
        </w:rPr>
        <w:t>, 2014, pp.</w:t>
      </w:r>
      <w:r>
        <w:rPr>
          <w:spacing w:val="-9"/>
          <w:sz w:val="18"/>
        </w:rPr>
        <w:t> </w:t>
      </w:r>
      <w:r>
        <w:rPr>
          <w:sz w:val="18"/>
        </w:rPr>
        <w:t>2177-2185.</w:t>
      </w:r>
    </w:p>
    <w:p>
      <w:pPr>
        <w:pStyle w:val="ListParagraph"/>
        <w:numPr>
          <w:ilvl w:val="0"/>
          <w:numId w:val="6"/>
        </w:numPr>
        <w:tabs>
          <w:tab w:pos="828" w:val="left" w:leader="none"/>
        </w:tabs>
        <w:spacing w:line="240" w:lineRule="auto" w:before="0" w:after="0"/>
        <w:ind w:left="827" w:right="102" w:hanging="720"/>
        <w:jc w:val="both"/>
        <w:rPr>
          <w:sz w:val="18"/>
        </w:rPr>
      </w:pPr>
      <w:r>
        <w:rPr>
          <w:sz w:val="18"/>
        </w:rPr>
        <w:t>S. Hochreiter and J. Schmidhuber, "Long short-term memory,"</w:t>
      </w:r>
      <w:r>
        <w:rPr>
          <w:spacing w:val="-7"/>
          <w:sz w:val="18"/>
        </w:rPr>
        <w:t> </w:t>
      </w:r>
      <w:r>
        <w:rPr>
          <w:i/>
          <w:sz w:val="18"/>
        </w:rPr>
        <w:t>Neural</w:t>
      </w:r>
      <w:r>
        <w:rPr>
          <w:i/>
          <w:spacing w:val="-6"/>
          <w:sz w:val="18"/>
        </w:rPr>
        <w:t> </w:t>
      </w:r>
      <w:r>
        <w:rPr>
          <w:i/>
          <w:sz w:val="18"/>
        </w:rPr>
        <w:t>computation,</w:t>
      </w:r>
      <w:r>
        <w:rPr>
          <w:i/>
          <w:spacing w:val="-6"/>
          <w:sz w:val="18"/>
        </w:rPr>
        <w:t> </w:t>
      </w:r>
      <w:r>
        <w:rPr>
          <w:sz w:val="18"/>
        </w:rPr>
        <w:t>vol.</w:t>
      </w:r>
      <w:r>
        <w:rPr>
          <w:spacing w:val="-7"/>
          <w:sz w:val="18"/>
        </w:rPr>
        <w:t> </w:t>
      </w:r>
      <w:r>
        <w:rPr>
          <w:sz w:val="18"/>
        </w:rPr>
        <w:t>9,</w:t>
      </w:r>
      <w:r>
        <w:rPr>
          <w:spacing w:val="-8"/>
          <w:sz w:val="18"/>
        </w:rPr>
        <w:t> </w:t>
      </w:r>
      <w:r>
        <w:rPr>
          <w:sz w:val="18"/>
        </w:rPr>
        <w:t>no.</w:t>
      </w:r>
      <w:r>
        <w:rPr>
          <w:spacing w:val="-6"/>
          <w:sz w:val="18"/>
        </w:rPr>
        <w:t> </w:t>
      </w:r>
      <w:r>
        <w:rPr>
          <w:sz w:val="18"/>
        </w:rPr>
        <w:t>8,</w:t>
      </w:r>
      <w:r>
        <w:rPr>
          <w:spacing w:val="-6"/>
          <w:sz w:val="18"/>
        </w:rPr>
        <w:t> </w:t>
      </w:r>
      <w:r>
        <w:rPr>
          <w:sz w:val="18"/>
        </w:rPr>
        <w:t>pp.</w:t>
      </w:r>
      <w:r>
        <w:rPr>
          <w:spacing w:val="-6"/>
          <w:sz w:val="18"/>
        </w:rPr>
        <w:t> </w:t>
      </w:r>
      <w:r>
        <w:rPr>
          <w:sz w:val="18"/>
        </w:rPr>
        <w:t>1735-1780, 1997.</w:t>
      </w:r>
    </w:p>
    <w:p>
      <w:pPr>
        <w:pStyle w:val="ListParagraph"/>
        <w:numPr>
          <w:ilvl w:val="0"/>
          <w:numId w:val="6"/>
        </w:numPr>
        <w:tabs>
          <w:tab w:pos="828" w:val="left" w:leader="none"/>
        </w:tabs>
        <w:spacing w:line="240" w:lineRule="auto" w:before="0" w:after="0"/>
        <w:ind w:left="827" w:right="102" w:hanging="720"/>
        <w:jc w:val="both"/>
        <w:rPr>
          <w:sz w:val="18"/>
        </w:rPr>
      </w:pPr>
      <w:r>
        <w:rPr>
          <w:sz w:val="18"/>
        </w:rPr>
        <w:t>Y. Bengio, P. Simard, and P. Frasconi, "Learning long-term dependencies with gradient descent is difficult," </w:t>
      </w:r>
      <w:r>
        <w:rPr>
          <w:i/>
          <w:sz w:val="18"/>
        </w:rPr>
        <w:t>IEEE </w:t>
      </w:r>
      <w:r>
        <w:rPr>
          <w:i/>
          <w:sz w:val="18"/>
        </w:rPr>
        <w:t>transactions on neural networks, </w:t>
      </w:r>
      <w:r>
        <w:rPr>
          <w:sz w:val="18"/>
        </w:rPr>
        <w:t>vol. 5, no. 2, pp. 157-166, 1994.</w:t>
      </w:r>
    </w:p>
    <w:p>
      <w:pPr>
        <w:pStyle w:val="ListParagraph"/>
        <w:numPr>
          <w:ilvl w:val="0"/>
          <w:numId w:val="6"/>
        </w:numPr>
        <w:tabs>
          <w:tab w:pos="828" w:val="left" w:leader="none"/>
        </w:tabs>
        <w:spacing w:line="240" w:lineRule="auto" w:before="0" w:after="0"/>
        <w:ind w:left="827" w:right="104" w:hanging="720"/>
        <w:jc w:val="both"/>
        <w:rPr>
          <w:sz w:val="18"/>
        </w:rPr>
      </w:pPr>
      <w:r>
        <w:rPr>
          <w:sz w:val="18"/>
        </w:rPr>
        <w:t>S. Shen </w:t>
      </w:r>
      <w:r>
        <w:rPr>
          <w:i/>
          <w:sz w:val="18"/>
        </w:rPr>
        <w:t>et al.</w:t>
      </w:r>
      <w:r>
        <w:rPr>
          <w:sz w:val="18"/>
        </w:rPr>
        <w:t>, "Minimum risk training for neural machine translation," </w:t>
      </w:r>
      <w:r>
        <w:rPr>
          <w:i/>
          <w:sz w:val="18"/>
        </w:rPr>
        <w:t>arXiv preprint arXiv:1512.02433,</w:t>
      </w:r>
      <w:r>
        <w:rPr>
          <w:i/>
          <w:spacing w:val="-9"/>
          <w:sz w:val="18"/>
        </w:rPr>
        <w:t> </w:t>
      </w:r>
      <w:r>
        <w:rPr>
          <w:sz w:val="18"/>
        </w:rPr>
        <w:t>2015.</w:t>
      </w:r>
    </w:p>
    <w:p>
      <w:pPr>
        <w:pStyle w:val="ListParagraph"/>
        <w:numPr>
          <w:ilvl w:val="0"/>
          <w:numId w:val="6"/>
        </w:numPr>
        <w:tabs>
          <w:tab w:pos="828" w:val="left" w:leader="none"/>
        </w:tabs>
        <w:spacing w:line="240" w:lineRule="auto" w:before="0" w:after="0"/>
        <w:ind w:left="827" w:right="101" w:hanging="720"/>
        <w:jc w:val="both"/>
        <w:rPr>
          <w:sz w:val="18"/>
        </w:rPr>
      </w:pPr>
      <w:r>
        <w:rPr>
          <w:sz w:val="18"/>
        </w:rPr>
        <w:t>L. Wu, F. Tian, T. Qin, J. Lai, and T.-Y. Liu, "A study of reinforcement learning for neural machine translation," </w:t>
      </w:r>
      <w:r>
        <w:rPr>
          <w:i/>
          <w:sz w:val="18"/>
        </w:rPr>
        <w:t>arXiv preprint arXiv:1808.08866,</w:t>
      </w:r>
      <w:r>
        <w:rPr>
          <w:i/>
          <w:spacing w:val="-3"/>
          <w:sz w:val="18"/>
        </w:rPr>
        <w:t> </w:t>
      </w:r>
      <w:r>
        <w:rPr>
          <w:sz w:val="18"/>
        </w:rPr>
        <w:t>2018.</w:t>
      </w:r>
    </w:p>
    <w:p>
      <w:pPr>
        <w:pStyle w:val="ListParagraph"/>
        <w:numPr>
          <w:ilvl w:val="0"/>
          <w:numId w:val="6"/>
        </w:numPr>
        <w:tabs>
          <w:tab w:pos="828" w:val="left" w:leader="none"/>
        </w:tabs>
        <w:spacing w:line="240" w:lineRule="auto" w:before="0" w:after="0"/>
        <w:ind w:left="827" w:right="103" w:hanging="720"/>
        <w:jc w:val="both"/>
        <w:rPr>
          <w:sz w:val="18"/>
        </w:rPr>
      </w:pPr>
      <w:r>
        <w:rPr>
          <w:sz w:val="18"/>
        </w:rPr>
        <w:t>R. J. Williams, "Simple statistical gradient-following algorithms for connectionist reinforcement learning," </w:t>
      </w:r>
      <w:r>
        <w:rPr>
          <w:i/>
          <w:sz w:val="18"/>
        </w:rPr>
        <w:t>Machine learning, </w:t>
      </w:r>
      <w:r>
        <w:rPr>
          <w:sz w:val="18"/>
        </w:rPr>
        <w:t>vol. 8, no. 3-4, pp. 229-256,</w:t>
      </w:r>
      <w:r>
        <w:rPr>
          <w:spacing w:val="-12"/>
          <w:sz w:val="18"/>
        </w:rPr>
        <w:t> </w:t>
      </w:r>
      <w:r>
        <w:rPr>
          <w:sz w:val="18"/>
        </w:rPr>
        <w:t>1992.</w:t>
      </w:r>
    </w:p>
    <w:p>
      <w:pPr>
        <w:pStyle w:val="ListParagraph"/>
        <w:numPr>
          <w:ilvl w:val="0"/>
          <w:numId w:val="6"/>
        </w:numPr>
        <w:tabs>
          <w:tab w:pos="828" w:val="left" w:leader="none"/>
        </w:tabs>
        <w:spacing w:line="240" w:lineRule="auto" w:before="0" w:after="0"/>
        <w:ind w:left="827" w:right="100" w:hanging="720"/>
        <w:jc w:val="both"/>
        <w:rPr>
          <w:sz w:val="18"/>
        </w:rPr>
      </w:pPr>
      <w:r>
        <w:rPr>
          <w:sz w:val="18"/>
        </w:rPr>
        <w:t>S. Chatterjee and N. Cancedda, "Minimum error rate training by sampling the translation lattice," in </w:t>
      </w:r>
      <w:r>
        <w:rPr>
          <w:i/>
          <w:sz w:val="18"/>
        </w:rPr>
        <w:t>Proceedings </w:t>
      </w:r>
      <w:r>
        <w:rPr>
          <w:i/>
          <w:sz w:val="18"/>
        </w:rPr>
        <w:t>of the 2010 Conference on Empirical Methods in Natural Language Processing</w:t>
      </w:r>
      <w:r>
        <w:rPr>
          <w:sz w:val="18"/>
        </w:rPr>
        <w:t>, 2010, pp. 606-615: Association for Computational Linguistics.</w:t>
      </w:r>
    </w:p>
    <w:p>
      <w:pPr>
        <w:pStyle w:val="ListParagraph"/>
        <w:numPr>
          <w:ilvl w:val="0"/>
          <w:numId w:val="6"/>
        </w:numPr>
        <w:tabs>
          <w:tab w:pos="828" w:val="left" w:leader="none"/>
        </w:tabs>
        <w:spacing w:line="206" w:lineRule="exact" w:before="0" w:after="0"/>
        <w:ind w:left="827" w:right="0" w:hanging="721"/>
        <w:jc w:val="both"/>
        <w:rPr>
          <w:sz w:val="18"/>
        </w:rPr>
      </w:pPr>
      <w:r>
        <w:rPr>
          <w:sz w:val="18"/>
        </w:rPr>
        <w:t>(2019, Aug 25). </w:t>
      </w:r>
      <w:r>
        <w:rPr>
          <w:i/>
          <w:sz w:val="18"/>
        </w:rPr>
        <w:t>KaTex</w:t>
      </w:r>
      <w:r>
        <w:rPr>
          <w:sz w:val="18"/>
        </w:rPr>
        <w:t>. Available:</w:t>
      </w:r>
      <w:r>
        <w:rPr>
          <w:color w:val="0562C1"/>
          <w:spacing w:val="-6"/>
          <w:sz w:val="18"/>
        </w:rPr>
        <w:t> </w:t>
      </w:r>
      <w:r>
        <w:rPr>
          <w:color w:val="0562C1"/>
          <w:sz w:val="18"/>
          <w:u w:val="single" w:color="0562C1"/>
        </w:rPr>
        <w:t>https://katex.org/</w:t>
      </w:r>
    </w:p>
    <w:p>
      <w:pPr>
        <w:pStyle w:val="ListParagraph"/>
        <w:numPr>
          <w:ilvl w:val="0"/>
          <w:numId w:val="6"/>
        </w:numPr>
        <w:tabs>
          <w:tab w:pos="828" w:val="left" w:leader="none"/>
        </w:tabs>
        <w:spacing w:line="240" w:lineRule="auto" w:before="0" w:after="0"/>
        <w:ind w:left="827" w:right="104" w:hanging="720"/>
        <w:jc w:val="both"/>
        <w:rPr>
          <w:sz w:val="18"/>
        </w:rPr>
      </w:pPr>
      <w:r>
        <w:rPr>
          <w:sz w:val="18"/>
        </w:rPr>
        <w:t>D. P. Kingma and J. Ba, "Adam: A method for stochastic optimization," </w:t>
      </w:r>
      <w:r>
        <w:rPr>
          <w:i/>
          <w:sz w:val="18"/>
        </w:rPr>
        <w:t>arXiv preprint arXiv:1412.6980,</w:t>
      </w:r>
      <w:r>
        <w:rPr>
          <w:i/>
          <w:spacing w:val="-10"/>
          <w:sz w:val="18"/>
        </w:rPr>
        <w:t> </w:t>
      </w:r>
      <w:r>
        <w:rPr>
          <w:sz w:val="18"/>
        </w:rPr>
        <w:t>2014.</w:t>
      </w:r>
    </w:p>
    <w:p>
      <w:pPr>
        <w:pStyle w:val="ListParagraph"/>
        <w:numPr>
          <w:ilvl w:val="0"/>
          <w:numId w:val="6"/>
        </w:numPr>
        <w:tabs>
          <w:tab w:pos="828" w:val="left" w:leader="none"/>
        </w:tabs>
        <w:spacing w:line="206" w:lineRule="exact" w:before="0" w:after="0"/>
        <w:ind w:left="827" w:right="0" w:hanging="721"/>
        <w:jc w:val="both"/>
        <w:rPr>
          <w:sz w:val="18"/>
        </w:rPr>
      </w:pPr>
      <w:r>
        <w:rPr>
          <w:sz w:val="18"/>
        </w:rPr>
        <w:t>N.</w:t>
      </w:r>
      <w:r>
        <w:rPr>
          <w:spacing w:val="9"/>
          <w:sz w:val="18"/>
        </w:rPr>
        <w:t> </w:t>
      </w:r>
      <w:r>
        <w:rPr>
          <w:sz w:val="18"/>
        </w:rPr>
        <w:t>Srivastava,</w:t>
      </w:r>
      <w:r>
        <w:rPr>
          <w:spacing w:val="11"/>
          <w:sz w:val="18"/>
        </w:rPr>
        <w:t> </w:t>
      </w:r>
      <w:r>
        <w:rPr>
          <w:sz w:val="18"/>
        </w:rPr>
        <w:t>G.</w:t>
      </w:r>
      <w:r>
        <w:rPr>
          <w:spacing w:val="10"/>
          <w:sz w:val="18"/>
        </w:rPr>
        <w:t> </w:t>
      </w:r>
      <w:r>
        <w:rPr>
          <w:sz w:val="18"/>
        </w:rPr>
        <w:t>Hinton,</w:t>
      </w:r>
      <w:r>
        <w:rPr>
          <w:spacing w:val="9"/>
          <w:sz w:val="18"/>
        </w:rPr>
        <w:t> </w:t>
      </w:r>
      <w:r>
        <w:rPr>
          <w:sz w:val="18"/>
        </w:rPr>
        <w:t>A.</w:t>
      </w:r>
      <w:r>
        <w:rPr>
          <w:spacing w:val="9"/>
          <w:sz w:val="18"/>
        </w:rPr>
        <w:t> </w:t>
      </w:r>
      <w:r>
        <w:rPr>
          <w:sz w:val="18"/>
        </w:rPr>
        <w:t>Krizhevsky,</w:t>
      </w:r>
      <w:r>
        <w:rPr>
          <w:spacing w:val="10"/>
          <w:sz w:val="18"/>
        </w:rPr>
        <w:t> </w:t>
      </w:r>
      <w:r>
        <w:rPr>
          <w:sz w:val="18"/>
        </w:rPr>
        <w:t>I.</w:t>
      </w:r>
      <w:r>
        <w:rPr>
          <w:spacing w:val="9"/>
          <w:sz w:val="18"/>
        </w:rPr>
        <w:t> </w:t>
      </w:r>
      <w:r>
        <w:rPr>
          <w:sz w:val="18"/>
        </w:rPr>
        <w:t>Sutskever,</w:t>
      </w:r>
      <w:r>
        <w:rPr>
          <w:spacing w:val="9"/>
          <w:sz w:val="18"/>
        </w:rPr>
        <w:t> </w:t>
      </w:r>
      <w:r>
        <w:rPr>
          <w:sz w:val="18"/>
        </w:rPr>
        <w:t>and</w:t>
      </w:r>
    </w:p>
    <w:p>
      <w:pPr>
        <w:spacing w:before="0"/>
        <w:ind w:left="827" w:right="103" w:firstLine="0"/>
        <w:jc w:val="both"/>
        <w:rPr>
          <w:sz w:val="18"/>
        </w:rPr>
      </w:pPr>
      <w:r>
        <w:rPr>
          <w:sz w:val="18"/>
        </w:rPr>
        <w:t>R. Salakhutdinov, "Dropout: a simple way to prevent</w:t>
      </w:r>
      <w:r>
        <w:rPr>
          <w:spacing w:val="-32"/>
          <w:sz w:val="18"/>
        </w:rPr>
        <w:t> </w:t>
      </w:r>
      <w:r>
        <w:rPr>
          <w:sz w:val="18"/>
        </w:rPr>
        <w:t>neural networks</w:t>
      </w:r>
      <w:r>
        <w:rPr>
          <w:spacing w:val="-8"/>
          <w:sz w:val="18"/>
        </w:rPr>
        <w:t> </w:t>
      </w:r>
      <w:r>
        <w:rPr>
          <w:sz w:val="18"/>
        </w:rPr>
        <w:t>from</w:t>
      </w:r>
      <w:r>
        <w:rPr>
          <w:spacing w:val="-13"/>
          <w:sz w:val="18"/>
        </w:rPr>
        <w:t> </w:t>
      </w:r>
      <w:r>
        <w:rPr>
          <w:sz w:val="18"/>
        </w:rPr>
        <w:t>overfitting,"</w:t>
      </w:r>
      <w:r>
        <w:rPr>
          <w:spacing w:val="-10"/>
          <w:sz w:val="18"/>
        </w:rPr>
        <w:t> </w:t>
      </w:r>
      <w:r>
        <w:rPr>
          <w:i/>
          <w:sz w:val="18"/>
        </w:rPr>
        <w:t>The</w:t>
      </w:r>
      <w:r>
        <w:rPr>
          <w:i/>
          <w:spacing w:val="-11"/>
          <w:sz w:val="18"/>
        </w:rPr>
        <w:t> </w:t>
      </w:r>
      <w:r>
        <w:rPr>
          <w:i/>
          <w:sz w:val="18"/>
        </w:rPr>
        <w:t>journal</w:t>
      </w:r>
      <w:r>
        <w:rPr>
          <w:i/>
          <w:spacing w:val="-11"/>
          <w:sz w:val="18"/>
        </w:rPr>
        <w:t> </w:t>
      </w:r>
      <w:r>
        <w:rPr>
          <w:i/>
          <w:sz w:val="18"/>
        </w:rPr>
        <w:t>of</w:t>
      </w:r>
      <w:r>
        <w:rPr>
          <w:i/>
          <w:spacing w:val="-11"/>
          <w:sz w:val="18"/>
        </w:rPr>
        <w:t> </w:t>
      </w:r>
      <w:r>
        <w:rPr>
          <w:i/>
          <w:sz w:val="18"/>
        </w:rPr>
        <w:t>machine</w:t>
      </w:r>
      <w:r>
        <w:rPr>
          <w:i/>
          <w:spacing w:val="-11"/>
          <w:sz w:val="18"/>
        </w:rPr>
        <w:t> </w:t>
      </w:r>
      <w:r>
        <w:rPr>
          <w:i/>
          <w:sz w:val="18"/>
        </w:rPr>
        <w:t>learning </w:t>
      </w:r>
      <w:r>
        <w:rPr>
          <w:i/>
          <w:sz w:val="18"/>
        </w:rPr>
        <w:t>research, </w:t>
      </w:r>
      <w:r>
        <w:rPr>
          <w:sz w:val="18"/>
        </w:rPr>
        <w:t>vol. 15, no. 1, pp. 1929-1958,</w:t>
      </w:r>
      <w:r>
        <w:rPr>
          <w:spacing w:val="-11"/>
          <w:sz w:val="18"/>
        </w:rPr>
        <w:t> </w:t>
      </w:r>
      <w:r>
        <w:rPr>
          <w:sz w:val="18"/>
        </w:rPr>
        <w:t>2014.</w:t>
      </w:r>
    </w:p>
    <w:p>
      <w:pPr>
        <w:pStyle w:val="ListParagraph"/>
        <w:numPr>
          <w:ilvl w:val="0"/>
          <w:numId w:val="6"/>
        </w:numPr>
        <w:tabs>
          <w:tab w:pos="828" w:val="left" w:leader="none"/>
        </w:tabs>
        <w:spacing w:line="240" w:lineRule="auto" w:before="1" w:after="0"/>
        <w:ind w:left="827" w:right="100" w:hanging="720"/>
        <w:jc w:val="both"/>
        <w:rPr>
          <w:sz w:val="18"/>
        </w:rPr>
      </w:pPr>
      <w:r>
        <w:rPr>
          <w:sz w:val="18"/>
        </w:rPr>
        <w:t>A. Graves, "Sequence transduction with recurrent neural networks," </w:t>
      </w:r>
      <w:r>
        <w:rPr>
          <w:i/>
          <w:sz w:val="18"/>
        </w:rPr>
        <w:t>arXiv preprint arXiv:1211.3711,</w:t>
      </w:r>
      <w:r>
        <w:rPr>
          <w:i/>
          <w:spacing w:val="-6"/>
          <w:sz w:val="18"/>
        </w:rPr>
        <w:t> </w:t>
      </w:r>
      <w:r>
        <w:rPr>
          <w:sz w:val="18"/>
        </w:rPr>
        <w:t>2012.</w:t>
      </w:r>
    </w:p>
    <w:p>
      <w:pPr>
        <w:pStyle w:val="ListParagraph"/>
        <w:numPr>
          <w:ilvl w:val="0"/>
          <w:numId w:val="6"/>
        </w:numPr>
        <w:tabs>
          <w:tab w:pos="828" w:val="left" w:leader="none"/>
        </w:tabs>
        <w:spacing w:line="240" w:lineRule="auto" w:before="0" w:after="0"/>
        <w:ind w:left="827" w:right="103" w:hanging="720"/>
        <w:jc w:val="both"/>
        <w:rPr>
          <w:sz w:val="18"/>
        </w:rPr>
      </w:pPr>
      <w:r>
        <w:rPr>
          <w:sz w:val="18"/>
        </w:rPr>
        <w:t>A. Paszke </w:t>
      </w:r>
      <w:r>
        <w:rPr>
          <w:i/>
          <w:sz w:val="18"/>
        </w:rPr>
        <w:t>et al.</w:t>
      </w:r>
      <w:r>
        <w:rPr>
          <w:sz w:val="18"/>
        </w:rPr>
        <w:t>, "Automatic differentiation in pytorch," 2017.</w:t>
      </w:r>
    </w:p>
    <w:p>
      <w:pPr>
        <w:pStyle w:val="ListParagraph"/>
        <w:numPr>
          <w:ilvl w:val="0"/>
          <w:numId w:val="6"/>
        </w:numPr>
        <w:tabs>
          <w:tab w:pos="828" w:val="left" w:leader="none"/>
        </w:tabs>
        <w:spacing w:line="240" w:lineRule="auto" w:before="0" w:after="0"/>
        <w:ind w:left="827" w:right="102" w:hanging="720"/>
        <w:jc w:val="both"/>
        <w:rPr>
          <w:sz w:val="18"/>
        </w:rPr>
      </w:pPr>
      <w:r>
        <w:rPr>
          <w:sz w:val="18"/>
        </w:rPr>
        <w:t>K. Cho </w:t>
      </w:r>
      <w:r>
        <w:rPr>
          <w:i/>
          <w:sz w:val="18"/>
        </w:rPr>
        <w:t>et al.</w:t>
      </w:r>
      <w:r>
        <w:rPr>
          <w:sz w:val="18"/>
        </w:rPr>
        <w:t>, "Learning phrase representations using RNN encoder-decoder for statistical machine translation," </w:t>
      </w:r>
      <w:r>
        <w:rPr>
          <w:i/>
          <w:sz w:val="18"/>
        </w:rPr>
        <w:t>arXiv </w:t>
      </w:r>
      <w:r>
        <w:rPr>
          <w:i/>
          <w:sz w:val="18"/>
        </w:rPr>
        <w:t>preprint arXiv:1406.1078,</w:t>
      </w:r>
      <w:r>
        <w:rPr>
          <w:i/>
          <w:spacing w:val="-5"/>
          <w:sz w:val="18"/>
        </w:rPr>
        <w:t> </w:t>
      </w:r>
      <w:r>
        <w:rPr>
          <w:sz w:val="18"/>
        </w:rPr>
        <w:t>2014.</w:t>
      </w:r>
    </w:p>
    <w:sectPr>
      <w:pgSz w:w="12240" w:h="15840"/>
      <w:pgMar w:top="1020" w:bottom="280" w:left="800" w:right="800"/>
      <w:cols w:num="2" w:equalWidth="0">
        <w:col w:w="5185" w:space="208"/>
        <w:col w:w="524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Math">
    <w:altName w:val="Cambria Math"/>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827" w:hanging="720"/>
        <w:jc w:val="left"/>
      </w:pPr>
      <w:rPr>
        <w:rFonts w:hint="default" w:ascii="Times New Roman" w:hAnsi="Times New Roman" w:eastAsia="Times New Roman" w:cs="Times New Roman"/>
        <w:spacing w:val="-2"/>
        <w:w w:val="99"/>
        <w:sz w:val="18"/>
        <w:szCs w:val="18"/>
        <w:lang w:val="en-US" w:eastAsia="en-US" w:bidi="en-US"/>
      </w:rPr>
    </w:lvl>
    <w:lvl w:ilvl="1">
      <w:start w:val="0"/>
      <w:numFmt w:val="bullet"/>
      <w:lvlText w:val="•"/>
      <w:lvlJc w:val="left"/>
      <w:pPr>
        <w:ind w:left="1256" w:hanging="720"/>
      </w:pPr>
      <w:rPr>
        <w:rFonts w:hint="default"/>
        <w:lang w:val="en-US" w:eastAsia="en-US" w:bidi="en-US"/>
      </w:rPr>
    </w:lvl>
    <w:lvl w:ilvl="2">
      <w:start w:val="0"/>
      <w:numFmt w:val="bullet"/>
      <w:lvlText w:val="•"/>
      <w:lvlJc w:val="left"/>
      <w:pPr>
        <w:ind w:left="1692" w:hanging="720"/>
      </w:pPr>
      <w:rPr>
        <w:rFonts w:hint="default"/>
        <w:lang w:val="en-US" w:eastAsia="en-US" w:bidi="en-US"/>
      </w:rPr>
    </w:lvl>
    <w:lvl w:ilvl="3">
      <w:start w:val="0"/>
      <w:numFmt w:val="bullet"/>
      <w:lvlText w:val="•"/>
      <w:lvlJc w:val="left"/>
      <w:pPr>
        <w:ind w:left="2129" w:hanging="720"/>
      </w:pPr>
      <w:rPr>
        <w:rFonts w:hint="default"/>
        <w:lang w:val="en-US" w:eastAsia="en-US" w:bidi="en-US"/>
      </w:rPr>
    </w:lvl>
    <w:lvl w:ilvl="4">
      <w:start w:val="0"/>
      <w:numFmt w:val="bullet"/>
      <w:lvlText w:val="•"/>
      <w:lvlJc w:val="left"/>
      <w:pPr>
        <w:ind w:left="2565" w:hanging="720"/>
      </w:pPr>
      <w:rPr>
        <w:rFonts w:hint="default"/>
        <w:lang w:val="en-US" w:eastAsia="en-US" w:bidi="en-US"/>
      </w:rPr>
    </w:lvl>
    <w:lvl w:ilvl="5">
      <w:start w:val="0"/>
      <w:numFmt w:val="bullet"/>
      <w:lvlText w:val="•"/>
      <w:lvlJc w:val="left"/>
      <w:pPr>
        <w:ind w:left="3001" w:hanging="720"/>
      </w:pPr>
      <w:rPr>
        <w:rFonts w:hint="default"/>
        <w:lang w:val="en-US" w:eastAsia="en-US" w:bidi="en-US"/>
      </w:rPr>
    </w:lvl>
    <w:lvl w:ilvl="6">
      <w:start w:val="0"/>
      <w:numFmt w:val="bullet"/>
      <w:lvlText w:val="•"/>
      <w:lvlJc w:val="left"/>
      <w:pPr>
        <w:ind w:left="3438" w:hanging="720"/>
      </w:pPr>
      <w:rPr>
        <w:rFonts w:hint="default"/>
        <w:lang w:val="en-US" w:eastAsia="en-US" w:bidi="en-US"/>
      </w:rPr>
    </w:lvl>
    <w:lvl w:ilvl="7">
      <w:start w:val="0"/>
      <w:numFmt w:val="bullet"/>
      <w:lvlText w:val="•"/>
      <w:lvlJc w:val="left"/>
      <w:pPr>
        <w:ind w:left="3874" w:hanging="720"/>
      </w:pPr>
      <w:rPr>
        <w:rFonts w:hint="default"/>
        <w:lang w:val="en-US" w:eastAsia="en-US" w:bidi="en-US"/>
      </w:rPr>
    </w:lvl>
    <w:lvl w:ilvl="8">
      <w:start w:val="0"/>
      <w:numFmt w:val="bullet"/>
      <w:lvlText w:val="•"/>
      <w:lvlJc w:val="left"/>
      <w:pPr>
        <w:ind w:left="4311" w:hanging="720"/>
      </w:pPr>
      <w:rPr>
        <w:rFonts w:hint="default"/>
        <w:lang w:val="en-US" w:eastAsia="en-US" w:bidi="en-US"/>
      </w:rPr>
    </w:lvl>
  </w:abstractNum>
  <w:abstractNum w:abstractNumId="4">
    <w:multiLevelType w:val="hybridMultilevel"/>
    <w:lvl w:ilvl="0">
      <w:start w:val="1"/>
      <w:numFmt w:val="upperLetter"/>
      <w:lvlText w:val="%1."/>
      <w:lvlJc w:val="left"/>
      <w:pPr>
        <w:ind w:left="395" w:hanging="288"/>
        <w:jc w:val="left"/>
      </w:pPr>
      <w:rPr>
        <w:rFonts w:hint="default" w:ascii="Times New Roman" w:hAnsi="Times New Roman" w:eastAsia="Times New Roman" w:cs="Times New Roman"/>
        <w:i/>
        <w:w w:val="99"/>
        <w:sz w:val="20"/>
        <w:szCs w:val="20"/>
        <w:lang w:val="en-US" w:eastAsia="en-US" w:bidi="en-US"/>
      </w:rPr>
    </w:lvl>
    <w:lvl w:ilvl="1">
      <w:start w:val="0"/>
      <w:numFmt w:val="bullet"/>
      <w:lvlText w:val="•"/>
      <w:lvlJc w:val="left"/>
      <w:pPr>
        <w:ind w:left="820" w:hanging="288"/>
      </w:pPr>
      <w:rPr>
        <w:rFonts w:hint="default"/>
        <w:lang w:val="en-US" w:eastAsia="en-US" w:bidi="en-US"/>
      </w:rPr>
    </w:lvl>
    <w:lvl w:ilvl="2">
      <w:start w:val="0"/>
      <w:numFmt w:val="bullet"/>
      <w:lvlText w:val="•"/>
      <w:lvlJc w:val="left"/>
      <w:pPr>
        <w:ind w:left="705" w:hanging="288"/>
      </w:pPr>
      <w:rPr>
        <w:rFonts w:hint="default"/>
        <w:lang w:val="en-US" w:eastAsia="en-US" w:bidi="en-US"/>
      </w:rPr>
    </w:lvl>
    <w:lvl w:ilvl="3">
      <w:start w:val="0"/>
      <w:numFmt w:val="bullet"/>
      <w:lvlText w:val="•"/>
      <w:lvlJc w:val="left"/>
      <w:pPr>
        <w:ind w:left="591" w:hanging="288"/>
      </w:pPr>
      <w:rPr>
        <w:rFonts w:hint="default"/>
        <w:lang w:val="en-US" w:eastAsia="en-US" w:bidi="en-US"/>
      </w:rPr>
    </w:lvl>
    <w:lvl w:ilvl="4">
      <w:start w:val="0"/>
      <w:numFmt w:val="bullet"/>
      <w:lvlText w:val="•"/>
      <w:lvlJc w:val="left"/>
      <w:pPr>
        <w:ind w:left="477" w:hanging="288"/>
      </w:pPr>
      <w:rPr>
        <w:rFonts w:hint="default"/>
        <w:lang w:val="en-US" w:eastAsia="en-US" w:bidi="en-US"/>
      </w:rPr>
    </w:lvl>
    <w:lvl w:ilvl="5">
      <w:start w:val="0"/>
      <w:numFmt w:val="bullet"/>
      <w:lvlText w:val="•"/>
      <w:lvlJc w:val="left"/>
      <w:pPr>
        <w:ind w:left="362" w:hanging="288"/>
      </w:pPr>
      <w:rPr>
        <w:rFonts w:hint="default"/>
        <w:lang w:val="en-US" w:eastAsia="en-US" w:bidi="en-US"/>
      </w:rPr>
    </w:lvl>
    <w:lvl w:ilvl="6">
      <w:start w:val="0"/>
      <w:numFmt w:val="bullet"/>
      <w:lvlText w:val="•"/>
      <w:lvlJc w:val="left"/>
      <w:pPr>
        <w:ind w:left="248" w:hanging="288"/>
      </w:pPr>
      <w:rPr>
        <w:rFonts w:hint="default"/>
        <w:lang w:val="en-US" w:eastAsia="en-US" w:bidi="en-US"/>
      </w:rPr>
    </w:lvl>
    <w:lvl w:ilvl="7">
      <w:start w:val="0"/>
      <w:numFmt w:val="bullet"/>
      <w:lvlText w:val="•"/>
      <w:lvlJc w:val="left"/>
      <w:pPr>
        <w:ind w:left="134" w:hanging="288"/>
      </w:pPr>
      <w:rPr>
        <w:rFonts w:hint="default"/>
        <w:lang w:val="en-US" w:eastAsia="en-US" w:bidi="en-US"/>
      </w:rPr>
    </w:lvl>
    <w:lvl w:ilvl="8">
      <w:start w:val="0"/>
      <w:numFmt w:val="bullet"/>
      <w:lvlText w:val="•"/>
      <w:lvlJc w:val="left"/>
      <w:pPr>
        <w:ind w:left="20" w:hanging="288"/>
      </w:pPr>
      <w:rPr>
        <w:rFonts w:hint="default"/>
        <w:lang w:val="en-US" w:eastAsia="en-US" w:bidi="en-US"/>
      </w:rPr>
    </w:lvl>
  </w:abstractNum>
  <w:abstractNum w:abstractNumId="3">
    <w:multiLevelType w:val="hybridMultilevel"/>
    <w:lvl w:ilvl="0">
      <w:start w:val="1"/>
      <w:numFmt w:val="upperLetter"/>
      <w:lvlText w:val="%1."/>
      <w:lvlJc w:val="left"/>
      <w:pPr>
        <w:ind w:left="395" w:hanging="288"/>
        <w:jc w:val="left"/>
      </w:pPr>
      <w:rPr>
        <w:rFonts w:hint="default" w:ascii="Times New Roman" w:hAnsi="Times New Roman" w:eastAsia="Times New Roman" w:cs="Times New Roman"/>
        <w:i/>
        <w:w w:val="99"/>
        <w:sz w:val="20"/>
        <w:szCs w:val="20"/>
        <w:lang w:val="en-US" w:eastAsia="en-US" w:bidi="en-US"/>
      </w:rPr>
    </w:lvl>
    <w:lvl w:ilvl="1">
      <w:start w:val="0"/>
      <w:numFmt w:val="bullet"/>
      <w:lvlText w:val="•"/>
      <w:lvlJc w:val="left"/>
      <w:pPr>
        <w:ind w:left="878" w:hanging="288"/>
      </w:pPr>
      <w:rPr>
        <w:rFonts w:hint="default"/>
        <w:lang w:val="en-US" w:eastAsia="en-US" w:bidi="en-US"/>
      </w:rPr>
    </w:lvl>
    <w:lvl w:ilvl="2">
      <w:start w:val="0"/>
      <w:numFmt w:val="bullet"/>
      <w:lvlText w:val="•"/>
      <w:lvlJc w:val="left"/>
      <w:pPr>
        <w:ind w:left="1356" w:hanging="288"/>
      </w:pPr>
      <w:rPr>
        <w:rFonts w:hint="default"/>
        <w:lang w:val="en-US" w:eastAsia="en-US" w:bidi="en-US"/>
      </w:rPr>
    </w:lvl>
    <w:lvl w:ilvl="3">
      <w:start w:val="0"/>
      <w:numFmt w:val="bullet"/>
      <w:lvlText w:val="•"/>
      <w:lvlJc w:val="left"/>
      <w:pPr>
        <w:ind w:left="1835" w:hanging="288"/>
      </w:pPr>
      <w:rPr>
        <w:rFonts w:hint="default"/>
        <w:lang w:val="en-US" w:eastAsia="en-US" w:bidi="en-US"/>
      </w:rPr>
    </w:lvl>
    <w:lvl w:ilvl="4">
      <w:start w:val="0"/>
      <w:numFmt w:val="bullet"/>
      <w:lvlText w:val="•"/>
      <w:lvlJc w:val="left"/>
      <w:pPr>
        <w:ind w:left="2313" w:hanging="288"/>
      </w:pPr>
      <w:rPr>
        <w:rFonts w:hint="default"/>
        <w:lang w:val="en-US" w:eastAsia="en-US" w:bidi="en-US"/>
      </w:rPr>
    </w:lvl>
    <w:lvl w:ilvl="5">
      <w:start w:val="0"/>
      <w:numFmt w:val="bullet"/>
      <w:lvlText w:val="•"/>
      <w:lvlJc w:val="left"/>
      <w:pPr>
        <w:ind w:left="2792" w:hanging="288"/>
      </w:pPr>
      <w:rPr>
        <w:rFonts w:hint="default"/>
        <w:lang w:val="en-US" w:eastAsia="en-US" w:bidi="en-US"/>
      </w:rPr>
    </w:lvl>
    <w:lvl w:ilvl="6">
      <w:start w:val="0"/>
      <w:numFmt w:val="bullet"/>
      <w:lvlText w:val="•"/>
      <w:lvlJc w:val="left"/>
      <w:pPr>
        <w:ind w:left="3270" w:hanging="288"/>
      </w:pPr>
      <w:rPr>
        <w:rFonts w:hint="default"/>
        <w:lang w:val="en-US" w:eastAsia="en-US" w:bidi="en-US"/>
      </w:rPr>
    </w:lvl>
    <w:lvl w:ilvl="7">
      <w:start w:val="0"/>
      <w:numFmt w:val="bullet"/>
      <w:lvlText w:val="•"/>
      <w:lvlJc w:val="left"/>
      <w:pPr>
        <w:ind w:left="3748" w:hanging="288"/>
      </w:pPr>
      <w:rPr>
        <w:rFonts w:hint="default"/>
        <w:lang w:val="en-US" w:eastAsia="en-US" w:bidi="en-US"/>
      </w:rPr>
    </w:lvl>
    <w:lvl w:ilvl="8">
      <w:start w:val="0"/>
      <w:numFmt w:val="bullet"/>
      <w:lvlText w:val="•"/>
      <w:lvlJc w:val="left"/>
      <w:pPr>
        <w:ind w:left="4227" w:hanging="288"/>
      </w:pPr>
      <w:rPr>
        <w:rFonts w:hint="default"/>
        <w:lang w:val="en-US" w:eastAsia="en-US" w:bidi="en-US"/>
      </w:rPr>
    </w:lvl>
  </w:abstractNum>
  <w:abstractNum w:abstractNumId="2">
    <w:multiLevelType w:val="hybridMultilevel"/>
    <w:lvl w:ilvl="0">
      <w:start w:val="1"/>
      <w:numFmt w:val="upperLetter"/>
      <w:lvlText w:val="%1."/>
      <w:lvlJc w:val="left"/>
      <w:pPr>
        <w:ind w:left="395" w:hanging="288"/>
        <w:jc w:val="left"/>
      </w:pPr>
      <w:rPr>
        <w:rFonts w:hint="default" w:ascii="Times New Roman" w:hAnsi="Times New Roman" w:eastAsia="Times New Roman" w:cs="Times New Roman"/>
        <w:i/>
        <w:w w:val="99"/>
        <w:sz w:val="20"/>
        <w:szCs w:val="20"/>
        <w:lang w:val="en-US" w:eastAsia="en-US" w:bidi="en-US"/>
      </w:rPr>
    </w:lvl>
    <w:lvl w:ilvl="1">
      <w:start w:val="0"/>
      <w:numFmt w:val="bullet"/>
      <w:lvlText w:val="•"/>
      <w:lvlJc w:val="left"/>
      <w:pPr>
        <w:ind w:left="878" w:hanging="288"/>
      </w:pPr>
      <w:rPr>
        <w:rFonts w:hint="default"/>
        <w:lang w:val="en-US" w:eastAsia="en-US" w:bidi="en-US"/>
      </w:rPr>
    </w:lvl>
    <w:lvl w:ilvl="2">
      <w:start w:val="0"/>
      <w:numFmt w:val="bullet"/>
      <w:lvlText w:val="•"/>
      <w:lvlJc w:val="left"/>
      <w:pPr>
        <w:ind w:left="1356" w:hanging="288"/>
      </w:pPr>
      <w:rPr>
        <w:rFonts w:hint="default"/>
        <w:lang w:val="en-US" w:eastAsia="en-US" w:bidi="en-US"/>
      </w:rPr>
    </w:lvl>
    <w:lvl w:ilvl="3">
      <w:start w:val="0"/>
      <w:numFmt w:val="bullet"/>
      <w:lvlText w:val="•"/>
      <w:lvlJc w:val="left"/>
      <w:pPr>
        <w:ind w:left="1835" w:hanging="288"/>
      </w:pPr>
      <w:rPr>
        <w:rFonts w:hint="default"/>
        <w:lang w:val="en-US" w:eastAsia="en-US" w:bidi="en-US"/>
      </w:rPr>
    </w:lvl>
    <w:lvl w:ilvl="4">
      <w:start w:val="0"/>
      <w:numFmt w:val="bullet"/>
      <w:lvlText w:val="•"/>
      <w:lvlJc w:val="left"/>
      <w:pPr>
        <w:ind w:left="2313" w:hanging="288"/>
      </w:pPr>
      <w:rPr>
        <w:rFonts w:hint="default"/>
        <w:lang w:val="en-US" w:eastAsia="en-US" w:bidi="en-US"/>
      </w:rPr>
    </w:lvl>
    <w:lvl w:ilvl="5">
      <w:start w:val="0"/>
      <w:numFmt w:val="bullet"/>
      <w:lvlText w:val="•"/>
      <w:lvlJc w:val="left"/>
      <w:pPr>
        <w:ind w:left="2791" w:hanging="288"/>
      </w:pPr>
      <w:rPr>
        <w:rFonts w:hint="default"/>
        <w:lang w:val="en-US" w:eastAsia="en-US" w:bidi="en-US"/>
      </w:rPr>
    </w:lvl>
    <w:lvl w:ilvl="6">
      <w:start w:val="0"/>
      <w:numFmt w:val="bullet"/>
      <w:lvlText w:val="•"/>
      <w:lvlJc w:val="left"/>
      <w:pPr>
        <w:ind w:left="3270" w:hanging="288"/>
      </w:pPr>
      <w:rPr>
        <w:rFonts w:hint="default"/>
        <w:lang w:val="en-US" w:eastAsia="en-US" w:bidi="en-US"/>
      </w:rPr>
    </w:lvl>
    <w:lvl w:ilvl="7">
      <w:start w:val="0"/>
      <w:numFmt w:val="bullet"/>
      <w:lvlText w:val="•"/>
      <w:lvlJc w:val="left"/>
      <w:pPr>
        <w:ind w:left="3748" w:hanging="288"/>
      </w:pPr>
      <w:rPr>
        <w:rFonts w:hint="default"/>
        <w:lang w:val="en-US" w:eastAsia="en-US" w:bidi="en-US"/>
      </w:rPr>
    </w:lvl>
    <w:lvl w:ilvl="8">
      <w:start w:val="0"/>
      <w:numFmt w:val="bullet"/>
      <w:lvlText w:val="•"/>
      <w:lvlJc w:val="left"/>
      <w:pPr>
        <w:ind w:left="4226" w:hanging="288"/>
      </w:pPr>
      <w:rPr>
        <w:rFonts w:hint="default"/>
        <w:lang w:val="en-US" w:eastAsia="en-US" w:bidi="en-US"/>
      </w:rPr>
    </w:lvl>
  </w:abstractNum>
  <w:abstractNum w:abstractNumId="1">
    <w:multiLevelType w:val="hybridMultilevel"/>
    <w:lvl w:ilvl="0">
      <w:start w:val="1"/>
      <w:numFmt w:val="upperLetter"/>
      <w:lvlText w:val="%1."/>
      <w:lvlJc w:val="left"/>
      <w:pPr>
        <w:ind w:left="395" w:hanging="288"/>
        <w:jc w:val="left"/>
      </w:pPr>
      <w:rPr>
        <w:rFonts w:hint="default" w:ascii="Times New Roman" w:hAnsi="Times New Roman" w:eastAsia="Times New Roman" w:cs="Times New Roman"/>
        <w:i/>
        <w:w w:val="99"/>
        <w:sz w:val="20"/>
        <w:szCs w:val="20"/>
        <w:lang w:val="en-US" w:eastAsia="en-US" w:bidi="en-US"/>
      </w:rPr>
    </w:lvl>
    <w:lvl w:ilvl="1">
      <w:start w:val="1"/>
      <w:numFmt w:val="decimal"/>
      <w:lvlText w:val="%2)"/>
      <w:lvlJc w:val="left"/>
      <w:pPr>
        <w:ind w:left="647" w:hanging="252"/>
        <w:jc w:val="left"/>
      </w:pPr>
      <w:rPr>
        <w:rFonts w:hint="default" w:ascii="Times New Roman" w:hAnsi="Times New Roman" w:eastAsia="Times New Roman" w:cs="Times New Roman"/>
        <w:i/>
        <w:spacing w:val="0"/>
        <w:w w:val="99"/>
        <w:sz w:val="20"/>
        <w:szCs w:val="20"/>
        <w:lang w:val="en-US" w:eastAsia="en-US" w:bidi="en-US"/>
      </w:rPr>
    </w:lvl>
    <w:lvl w:ilvl="2">
      <w:start w:val="0"/>
      <w:numFmt w:val="bullet"/>
      <w:lvlText w:val="•"/>
      <w:lvlJc w:val="left"/>
      <w:pPr>
        <w:ind w:left="2200" w:hanging="252"/>
      </w:pPr>
      <w:rPr>
        <w:rFonts w:hint="default"/>
        <w:lang w:val="en-US" w:eastAsia="en-US" w:bidi="en-US"/>
      </w:rPr>
    </w:lvl>
    <w:lvl w:ilvl="3">
      <w:start w:val="0"/>
      <w:numFmt w:val="bullet"/>
      <w:lvlText w:val="•"/>
      <w:lvlJc w:val="left"/>
      <w:pPr>
        <w:ind w:left="2780" w:hanging="252"/>
      </w:pPr>
      <w:rPr>
        <w:rFonts w:hint="default"/>
        <w:lang w:val="en-US" w:eastAsia="en-US" w:bidi="en-US"/>
      </w:rPr>
    </w:lvl>
    <w:lvl w:ilvl="4">
      <w:start w:val="0"/>
      <w:numFmt w:val="bullet"/>
      <w:lvlText w:val="•"/>
      <w:lvlJc w:val="left"/>
      <w:pPr>
        <w:ind w:left="2900" w:hanging="252"/>
      </w:pPr>
      <w:rPr>
        <w:rFonts w:hint="default"/>
        <w:lang w:val="en-US" w:eastAsia="en-US" w:bidi="en-US"/>
      </w:rPr>
    </w:lvl>
    <w:lvl w:ilvl="5">
      <w:start w:val="0"/>
      <w:numFmt w:val="bullet"/>
      <w:lvlText w:val="•"/>
      <w:lvlJc w:val="left"/>
      <w:pPr>
        <w:ind w:left="3720" w:hanging="252"/>
      </w:pPr>
      <w:rPr>
        <w:rFonts w:hint="default"/>
        <w:lang w:val="en-US" w:eastAsia="en-US" w:bidi="en-US"/>
      </w:rPr>
    </w:lvl>
    <w:lvl w:ilvl="6">
      <w:start w:val="0"/>
      <w:numFmt w:val="bullet"/>
      <w:lvlText w:val="•"/>
      <w:lvlJc w:val="left"/>
      <w:pPr>
        <w:ind w:left="2372" w:hanging="252"/>
      </w:pPr>
      <w:rPr>
        <w:rFonts w:hint="default"/>
        <w:lang w:val="en-US" w:eastAsia="en-US" w:bidi="en-US"/>
      </w:rPr>
    </w:lvl>
    <w:lvl w:ilvl="7">
      <w:start w:val="0"/>
      <w:numFmt w:val="bullet"/>
      <w:lvlText w:val="•"/>
      <w:lvlJc w:val="left"/>
      <w:pPr>
        <w:ind w:left="1024" w:hanging="252"/>
      </w:pPr>
      <w:rPr>
        <w:rFonts w:hint="default"/>
        <w:lang w:val="en-US" w:eastAsia="en-US" w:bidi="en-US"/>
      </w:rPr>
    </w:lvl>
    <w:lvl w:ilvl="8">
      <w:start w:val="0"/>
      <w:numFmt w:val="bullet"/>
      <w:lvlText w:val="•"/>
      <w:lvlJc w:val="left"/>
      <w:pPr>
        <w:ind w:left="-324" w:hanging="252"/>
      </w:pPr>
      <w:rPr>
        <w:rFonts w:hint="default"/>
        <w:lang w:val="en-US" w:eastAsia="en-US" w:bidi="en-US"/>
      </w:rPr>
    </w:lvl>
  </w:abstractNum>
  <w:abstractNum w:abstractNumId="0">
    <w:multiLevelType w:val="hybridMultilevel"/>
    <w:lvl w:ilvl="0">
      <w:start w:val="1"/>
      <w:numFmt w:val="upperRoman"/>
      <w:lvlText w:val="%1."/>
      <w:lvlJc w:val="left"/>
      <w:pPr>
        <w:ind w:left="2120" w:hanging="274"/>
        <w:jc w:val="right"/>
      </w:pPr>
      <w:rPr>
        <w:rFonts w:hint="default" w:ascii="Times New Roman" w:hAnsi="Times New Roman" w:eastAsia="Times New Roman" w:cs="Times New Roman"/>
        <w:spacing w:val="0"/>
        <w:w w:val="99"/>
        <w:sz w:val="20"/>
        <w:szCs w:val="20"/>
        <w:lang w:val="en-US" w:eastAsia="en-US" w:bidi="en-US"/>
      </w:rPr>
    </w:lvl>
    <w:lvl w:ilvl="1">
      <w:start w:val="0"/>
      <w:numFmt w:val="bullet"/>
      <w:lvlText w:val="•"/>
      <w:lvlJc w:val="left"/>
      <w:pPr>
        <w:ind w:left="2426" w:hanging="274"/>
      </w:pPr>
      <w:rPr>
        <w:rFonts w:hint="default"/>
        <w:lang w:val="en-US" w:eastAsia="en-US" w:bidi="en-US"/>
      </w:rPr>
    </w:lvl>
    <w:lvl w:ilvl="2">
      <w:start w:val="0"/>
      <w:numFmt w:val="bullet"/>
      <w:lvlText w:val="•"/>
      <w:lvlJc w:val="left"/>
      <w:pPr>
        <w:ind w:left="2732" w:hanging="274"/>
      </w:pPr>
      <w:rPr>
        <w:rFonts w:hint="default"/>
        <w:lang w:val="en-US" w:eastAsia="en-US" w:bidi="en-US"/>
      </w:rPr>
    </w:lvl>
    <w:lvl w:ilvl="3">
      <w:start w:val="0"/>
      <w:numFmt w:val="bullet"/>
      <w:lvlText w:val="•"/>
      <w:lvlJc w:val="left"/>
      <w:pPr>
        <w:ind w:left="3039" w:hanging="274"/>
      </w:pPr>
      <w:rPr>
        <w:rFonts w:hint="default"/>
        <w:lang w:val="en-US" w:eastAsia="en-US" w:bidi="en-US"/>
      </w:rPr>
    </w:lvl>
    <w:lvl w:ilvl="4">
      <w:start w:val="0"/>
      <w:numFmt w:val="bullet"/>
      <w:lvlText w:val="•"/>
      <w:lvlJc w:val="left"/>
      <w:pPr>
        <w:ind w:left="3345" w:hanging="274"/>
      </w:pPr>
      <w:rPr>
        <w:rFonts w:hint="default"/>
        <w:lang w:val="en-US" w:eastAsia="en-US" w:bidi="en-US"/>
      </w:rPr>
    </w:lvl>
    <w:lvl w:ilvl="5">
      <w:start w:val="0"/>
      <w:numFmt w:val="bullet"/>
      <w:lvlText w:val="•"/>
      <w:lvlJc w:val="left"/>
      <w:pPr>
        <w:ind w:left="3651" w:hanging="274"/>
      </w:pPr>
      <w:rPr>
        <w:rFonts w:hint="default"/>
        <w:lang w:val="en-US" w:eastAsia="en-US" w:bidi="en-US"/>
      </w:rPr>
    </w:lvl>
    <w:lvl w:ilvl="6">
      <w:start w:val="0"/>
      <w:numFmt w:val="bullet"/>
      <w:lvlText w:val="•"/>
      <w:lvlJc w:val="left"/>
      <w:pPr>
        <w:ind w:left="3958" w:hanging="274"/>
      </w:pPr>
      <w:rPr>
        <w:rFonts w:hint="default"/>
        <w:lang w:val="en-US" w:eastAsia="en-US" w:bidi="en-US"/>
      </w:rPr>
    </w:lvl>
    <w:lvl w:ilvl="7">
      <w:start w:val="0"/>
      <w:numFmt w:val="bullet"/>
      <w:lvlText w:val="•"/>
      <w:lvlJc w:val="left"/>
      <w:pPr>
        <w:ind w:left="4264" w:hanging="274"/>
      </w:pPr>
      <w:rPr>
        <w:rFonts w:hint="default"/>
        <w:lang w:val="en-US" w:eastAsia="en-US" w:bidi="en-US"/>
      </w:rPr>
    </w:lvl>
    <w:lvl w:ilvl="8">
      <w:start w:val="0"/>
      <w:numFmt w:val="bullet"/>
      <w:lvlText w:val="•"/>
      <w:lvlJc w:val="left"/>
      <w:pPr>
        <w:ind w:left="4570" w:hanging="274"/>
      </w:pPr>
      <w:rPr>
        <w:rFonts w:hint="default"/>
        <w:lang w:val="en-US" w:eastAsia="en-US" w:bidi="en-US"/>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ind w:left="107"/>
    </w:pPr>
    <w:rPr>
      <w:rFonts w:ascii="Times New Roman" w:hAnsi="Times New Roman" w:eastAsia="Times New Roman" w:cs="Times New Roman"/>
      <w:sz w:val="20"/>
      <w:szCs w:val="20"/>
      <w:lang w:val="en-US" w:eastAsia="en-US" w:bidi="en-US"/>
    </w:rPr>
  </w:style>
  <w:style w:styleId="ListParagraph" w:type="paragraph">
    <w:name w:val="List Paragraph"/>
    <w:basedOn w:val="Normal"/>
    <w:uiPriority w:val="1"/>
    <w:qFormat/>
    <w:pPr>
      <w:ind w:left="827" w:hanging="720"/>
      <w:jc w:val="both"/>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line="202" w:lineRule="exact"/>
      <w:ind w:left="207"/>
      <w:jc w:val="center"/>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zelun@tamu.edu" TargetMode="External"/><Relationship Id="rId6" Type="http://schemas.openxmlformats.org/officeDocument/2006/relationships/hyperlink" Target="mailto:liu@cse.tamu.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Zelun Wang</dc:creator>
  <dc:title>preprint</dc:title>
  <dcterms:created xsi:type="dcterms:W3CDTF">2022-05-23T13:41:58Z</dcterms:created>
  <dcterms:modified xsi:type="dcterms:W3CDTF">2022-05-23T13:41:58Z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2019-09-09T00:00:00Z</vt:filetime>
  </property>
  <property fmtid="{D5CDD505-2E9C-101B-9397-08002B2CF9AE}" pid="3" name="Creator">
    <vt:lpwstr>PDFCreator Free 3.5.1</vt:lpwstr>
  </property>
  <property fmtid="{D5CDD505-2E9C-101B-9397-08002B2CF9AE}" pid="4" name="LastSaved">
    <vt:filetime>2022-05-23T00:00:00Z</vt:filetime>
  </property>
</Properties>
</file>