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Кубасов</w:t>
      </w:r>
      <w:r>
        <w:t xml:space="preserve"> </w:t>
      </w:r>
      <w:r>
        <w:t xml:space="preserve">В.Ю.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более сложные шифры перестановок.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Реализовать:</w:t>
      </w:r>
      <w:r>
        <w:t xml:space="preserve"> </w:t>
      </w:r>
      <w:r>
        <w:t xml:space="preserve">- Маршрутное шифрования</w:t>
      </w:r>
      <w:r>
        <w:t xml:space="preserve"> </w:t>
      </w:r>
      <w:r>
        <w:t xml:space="preserve">- Шифрование с помощью решёток</w:t>
      </w:r>
      <w:r>
        <w:t xml:space="preserve"> </w:t>
      </w:r>
      <w:r>
        <w:t xml:space="preserve">- Шифр Виженера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Целью всех шифров перестановок является изменение порядка букв/слогов/слов в исходном тексте.</w:t>
      </w:r>
      <w:r>
        <w:br/>
      </w:r>
      <w:r>
        <w:t xml:space="preserve">Чем</w:t>
      </w:r>
      <w:r>
        <w:t xml:space="preserve"> </w:t>
      </w:r>
      <w:r>
        <w:t xml:space="preserve">“</w:t>
      </w:r>
      <w:r>
        <w:t xml:space="preserve">случайнее</w:t>
      </w:r>
      <w:r>
        <w:t xml:space="preserve">”</w:t>
      </w:r>
      <w:r>
        <w:t xml:space="preserve"> </w:t>
      </w:r>
      <w:r>
        <w:t xml:space="preserve">будет сама перестановка, тем сложнее подобрать её при осознаном bruteforce ключа (например, по словарю).</w:t>
      </w:r>
      <w:r>
        <w:br/>
      </w:r>
      <w:r>
        <w:t xml:space="preserve">Цель шифров замены - заменить буквы/слоги/слова и пр. на другие.</w:t>
      </w:r>
      <w:r>
        <w:br/>
      </w:r>
      <w:r>
        <w:t xml:space="preserve">Со временем в шифры начали добавлять помимо необходимых символов различные</w:t>
      </w:r>
      <w:r>
        <w:t xml:space="preserve"> </w:t>
      </w:r>
      <w:r>
        <w:t xml:space="preserve">“</w:t>
      </w:r>
      <w:r>
        <w:t xml:space="preserve">мусорные символы</w:t>
      </w:r>
      <w:r>
        <w:t xml:space="preserve">”</w:t>
      </w:r>
      <w:r>
        <w:t xml:space="preserve">, что делало шифр более устойчивее к частотному криптоанализу, но не к другим видам взлома. Так, например, Виженер [был взломан]</w:t>
      </w:r>
      <w:r>
        <w:t xml:space="preserve">[1]</w:t>
      </w:r>
      <w:r>
        <w:t xml:space="preserve"> </w:t>
      </w:r>
      <w:r>
        <w:t xml:space="preserve">засчёт уязвимости - повторения одного и того же ключа, примечателен тот факт, что о взломе Виженера не было открыто известно в момент его взлома. Скорее всего, это было связано с Королевскими делами и военными действиями, т.к. в то время Виженер был объективно сильным шифром, который считался</w:t>
      </w:r>
      <w:r>
        <w:t xml:space="preserve"> </w:t>
      </w:r>
      <w:r>
        <w:t xml:space="preserve">“</w:t>
      </w:r>
      <w:r>
        <w:t xml:space="preserve">невзламываемым</w:t>
      </w:r>
      <w:r>
        <w:t xml:space="preserve">”</w:t>
      </w:r>
      <w:r>
        <w:t xml:space="preserve">. Он мог бы таким и остаться, например, при создании ключа длиной в длину сообщения со случайными символами. Однако, такой ключ проблематично запомнить, и, соответсвенно, использовать такой подход не будут.</w:t>
      </w:r>
      <w:r>
        <w:br/>
      </w:r>
      <w:r>
        <w:t xml:space="preserve">Современные подходы к шифрованию используют подобный сценарий. Изменилось лишь количество шагов и сложность метода шифрования ввиду появления вычислительных приборов.</w:t>
      </w:r>
      <w:r>
        <w:br/>
      </w:r>
      <w:r>
        <w:t xml:space="preserve">Расчёт всех шифров [заключается]</w:t>
      </w:r>
      <w:r>
        <w:t xml:space="preserve">[2]</w:t>
      </w:r>
      <w:r>
        <w:t xml:space="preserve"> </w:t>
      </w:r>
      <w:r>
        <w:t xml:space="preserve">в одном: мы считаем, что злоумышленник не может подобрать ключ в допустимое время и надеемся, что у него нет средств к уменьшению возможного спектра ключей.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маршрутное-шифрован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Маршрутное шифрования</w:t>
      </w:r>
    </w:p>
    <w:p>
      <w:pPr>
        <w:pStyle w:val="FirstParagraph"/>
      </w:pPr>
      <w:r>
        <w:t xml:space="preserve">Из предложенного маршрутного ключа реализовывать полный маршрут с m*n таблицей оказалось не обязательно.</w:t>
      </w:r>
      <w:r>
        <w:br/>
      </w:r>
      <w:r>
        <w:t xml:space="preserve">Для начала получаем все необходимые вводные данные, корректируем их: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пароль"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pass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lowercase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sortedPass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(pass)));</w:t>
      </w:r>
      <w:r>
        <w:br/>
      </w:r>
      <w:r>
        <w:br/>
      </w:r>
      <w:r>
        <w:rPr>
          <w:rStyle w:val="NormalTok"/>
        </w:rPr>
        <w:t xml:space="preserve">numberOfColumn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[];</w:t>
      </w:r>
      <w:r>
        <w:br/>
      </w:r>
      <w:r>
        <w:rPr>
          <w:rStyle w:val="NormalTok"/>
        </w:rPr>
        <w:t xml:space="preserve">lengthOfPass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(pass);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(sortedPass)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(numberOfColumn, (</w:t>
      </w:r>
      <w:r>
        <w:rPr>
          <w:rStyle w:val="DataTypeTok"/>
        </w:rPr>
        <w:t xml:space="preserve">Int64</w:t>
      </w:r>
      <w:r>
        <w:rPr>
          <w:rStyle w:val="NormalTok"/>
        </w:rPr>
        <w:t xml:space="preserve">)((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(sortedPass[i], pass)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"Строку к шифрованию (без пробелов и других символов кроме кириллицы)"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rawString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lowercase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());</w:t>
      </w:r>
    </w:p>
    <w:p>
      <w:pPr>
        <w:pStyle w:val="FirstParagraph"/>
      </w:pPr>
      <w:r>
        <w:t xml:space="preserve">Здесь же определяем порядок столбцов, которые необходимо загрузить в итоговую строку.</w:t>
      </w:r>
    </w:p>
    <w:p>
      <w:pPr>
        <w:pStyle w:val="BodyText"/>
      </w:pPr>
      <w:r>
        <w:t xml:space="preserve">Далее объявляем строку, в которой будет храниться зашифрованное сообщение и дополняем строку до количества символов, кратного ключу:</w:t>
      </w:r>
    </w:p>
    <w:p>
      <w:pPr>
        <w:pStyle w:val="SourceCode"/>
      </w:pPr>
      <w:r>
        <w:rPr>
          <w:rStyle w:val="NormalTok"/>
        </w:rPr>
        <w:t xml:space="preserve">encodedString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numberOfRaws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(rawString)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lengthOfPass);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(rawString)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(numberOfRaws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lengthOfPass)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rawString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CharTok"/>
        </w:rPr>
        <w:t xml:space="preserve">'а'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заглушка для количества символов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Далее согласно порядку столбцов переписываем символы из начальной строки по индексам, где первый индекс в столбце - номер столбца, а все последующие - номер столбца + размер ключа, умноженный на 1, 2, 3 …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numberOfColumn</w:t>
      </w:r>
      <w:r>
        <w:br/>
      </w:r>
      <w:r>
        <w:rPr>
          <w:rStyle w:val="NormalTok"/>
        </w:rPr>
        <w:t xml:space="preserve">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(current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(rawString))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encodedString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rawString[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current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lengthOfPass;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Далее просто выведем на экран полученное сообщение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(encodedString);</w:t>
      </w:r>
    </w:p>
    <w:bookmarkEnd w:id="23"/>
    <w:bookmarkStart w:id="24" w:name="шифр-виженер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- многоалфавитный шифр, в котором каждая буква смещается в зависимости от ключа.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abcStart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codepoint</w:t>
      </w:r>
      <w:r>
        <w:rPr>
          <w:rStyle w:val="NormalTok"/>
        </w:rPr>
        <w:t xml:space="preserve">(</w:t>
      </w:r>
      <w:r>
        <w:rPr>
          <w:rStyle w:val="CharTok"/>
        </w:rPr>
        <w:t xml:space="preserve">'а'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abcEnd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codepoint</w:t>
      </w:r>
      <w:r>
        <w:rPr>
          <w:rStyle w:val="NormalTok"/>
        </w:rPr>
        <w:t xml:space="preserve">(</w:t>
      </w:r>
      <w:r>
        <w:rPr>
          <w:rStyle w:val="CharTok"/>
        </w:rPr>
        <w:t xml:space="preserve">'я'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пароль"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pass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lowercase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());</w:t>
      </w:r>
      <w:r>
        <w:br/>
      </w:r>
      <w:r>
        <w:br/>
      </w:r>
      <w:r>
        <w:rPr>
          <w:rStyle w:val="CommentTok"/>
        </w:rPr>
        <w:t xml:space="preserve"># Работает при условии только кириллицы, без других символов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строку для шифрования"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rawString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lowercase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());</w:t>
      </w:r>
    </w:p>
    <w:p>
      <w:pPr>
        <w:pStyle w:val="FirstParagraph"/>
      </w:pPr>
      <w:r>
        <w:t xml:space="preserve">Здесь abcStart, abcEnd - начальный и конечный код для алфавита (коды букв А и Я).</w:t>
      </w:r>
      <w:r>
        <w:br/>
      </w:r>
      <w:r>
        <w:t xml:space="preserve">Далее получаем пароль (который задаст смещение) и строку для шифрования.</w:t>
      </w:r>
    </w:p>
    <w:p>
      <w:pPr>
        <w:pStyle w:val="SourceCode"/>
      </w:pPr>
      <w:r>
        <w:rPr>
          <w:rStyle w:val="NormalTok"/>
        </w:rPr>
        <w:t xml:space="preserve">encodedString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(pass)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(rawString))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pass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pass;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Объявляем закодированную строку и дополняем размер ключа до размера строки к шифрованию.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(rawString)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encodedString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)(abcStart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codepoint</w:t>
      </w:r>
      <w:r>
        <w:rPr>
          <w:rStyle w:val="NormalTok"/>
        </w:rPr>
        <w:t xml:space="preserve">(rawString[i])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codepoint</w:t>
      </w:r>
      <w:r>
        <w:rPr>
          <w:rStyle w:val="NormalTok"/>
        </w:rPr>
        <w:t xml:space="preserve">(pass[i])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abcStart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abcEnd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abcStart)); 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Далее для каждого символа исходной строки, с учётом смещения в зависимости от символа ключа получаем конечный символ (берём сумму кодов букв по модулю размера алфавита).</w:t>
      </w:r>
      <w:r>
        <w:br/>
      </w:r>
      <w:r>
        <w:t xml:space="preserve">Выводим на экран.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(encodedString);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Реализовали:</w:t>
      </w:r>
      <w:r>
        <w:t xml:space="preserve"> </w:t>
      </w:r>
      <w:r>
        <w:t xml:space="preserve">- Маршрутный шифр</w:t>
      </w:r>
      <w:r>
        <w:t xml:space="preserve"> </w:t>
      </w:r>
      <w:r>
        <w:t xml:space="preserve">- Шифр Виженера</w:t>
      </w:r>
    </w:p>
    <w:bookmarkEnd w:id="26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Start w:id="27" w:name="ref-бабаш2019расширение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Бабаш А.В. и др. Расширение границ применения методов дешифрования шифра Виженера // Вопросы кибербезопасности. Акционерное общество</w:t>
      </w:r>
      <w:r>
        <w:t xml:space="preserve"> </w:t>
      </w:r>
      <w:r>
        <w:t xml:space="preserve">Научно-производственное объединение</w:t>
      </w:r>
      <w:r>
        <w:t xml:space="preserve"> </w:t>
      </w:r>
      <w:r>
        <w:t xml:space="preserve">Эшелон</w:t>
      </w:r>
      <w:r>
        <w:t xml:space="preserve">, 2019. № 5 (33). С. 42–50.</w:t>
      </w:r>
    </w:p>
    <w:bookmarkEnd w:id="27"/>
    <w:bookmarkStart w:id="28" w:name="ref-rusetskaya2023cryptographic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Rusetskaya I.A. Cryptographic meaning of the Voynich manuscript // ВЕСТНИК РГГУ. 2023. С. 93.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Кубасов В.Ю.</dc:creator>
  <dc:language>ru-RU</dc:language>
  <cp:keywords/>
  <dcterms:created xsi:type="dcterms:W3CDTF">2024-09-26T22:53:55Z</dcterms:created>
  <dcterms:modified xsi:type="dcterms:W3CDTF">2024-09-26T22:53:55Z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Шифры перестановки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