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TOCTitle"/>
        <w:jc w:val="center"/>
      </w:pPr>
      <w:r>
        <w:t xml:space="preserve">测试结果</w:t>
      </w:r>
    </w:p>
    <w:p>
      <w:pPr>
        <w:jc w:val="center"/>
      </w:pPr>
      <w:r>
        <w:t xml:space="preserve">运行信息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运行时间</w:t>
            </w:r>
          </w:p>
        </w:tc>
        <w:tc>
          <w:p>
            <w:r>
              <w:t xml:space="preserve">60s</w:t>
            </w:r>
          </w:p>
        </w:tc>
      </w:tr>
      <w:tr>
        <w:tc>
          <w:p>
            <w:r>
              <w:t xml:space="preserve">生成于</w:t>
            </w:r>
          </w:p>
        </w:tc>
        <w:tc>
          <w:p>
            <w:r>
              <w:t xml:space="preserve">2023/6/4下午3:20:51</w:t>
            </w:r>
          </w:p>
        </w:tc>
      </w:tr>
      <w:tr>
        <w:tc>
          <w:p>
            <w:r>
              <w:t xml:space="preserve">主机</w:t>
            </w:r>
          </w:p>
        </w:tc>
        <w:tc>
          <w:p>
            <w:r>
              <w:t xml:space="preserve">LAPTOP-UIJJUUOJ</w:t>
            </w:r>
          </w:p>
        </w:tc>
      </w:tr>
      <w:tr>
        <w:tc>
          <w:p>
            <w:r>
              <w:t xml:space="preserve">平台</w:t>
            </w:r>
          </w:p>
        </w:tc>
        <w:tc>
          <w:p>
            <w:r>
              <w:t xml:space="preserve">Windows 10.0.22000</w:t>
            </w:r>
          </w:p>
        </w:tc>
      </w:tr>
      <w:tr>
        <w:tc>
          <w:p>
            <w:r>
              <w:t xml:space="preserve">用户名</w:t>
            </w:r>
          </w:p>
        </w:tc>
        <w:tc>
          <w:p>
            <w:r>
              <w:t xml:space="preserve">guagua</w:t>
            </w:r>
          </w:p>
        </w:tc>
      </w:tr>
      <w:tr>
        <w:tc>
          <w:p>
            <w:r>
              <w:t xml:space="preserve">CPU</w:t>
            </w:r>
          </w:p>
        </w:tc>
        <w:tc>
          <w:p>
            <w:r>
              <w:t xml:space="preserve">x64, 16 core, AMD Ryzen 7 6800H with Radeon Graphics         </w:t>
            </w:r>
          </w:p>
        </w:tc>
      </w:tr>
      <w:tr>
        <w:tc>
          <w:p>
            <w:r>
              <w:t xml:space="preserve">CukeTest版本</w:t>
            </w:r>
          </w:p>
        </w:tc>
        <w:tc>
          <w:p>
            <w:r>
              <w:t xml:space="preserve">1.7.11.1 (Cucumber 5.x)</w:t>
            </w:r>
          </w:p>
        </w:tc>
      </w:tr>
    </w:tbl>
    <w:p>
      <w:r>
        <w:br/>
      </w:r>
    </w:p>
    <w:p>
      <w:pPr>
        <w:jc w:val="center"/>
      </w:pPr>
      <w:r>
        <w:t xml:space="preserve">剧本运行情况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2750"/>
        <w:gridCol w:w="2750"/>
      </w:tblGrid>
      <w:tr>
        <w:tc>
          <w:p>
            <w:r>
              <w:t xml:space="preserve">运行状态</w:t>
            </w:r>
          </w:p>
        </w:tc>
        <w:tc>
          <w:p>
            <w:r>
              <w:t xml:space="preserve">剧本数量</w:t>
            </w:r>
          </w:p>
        </w:tc>
        <w:tc>
          <w:p>
            <w:r>
              <w:t xml:space="preserve">占比</w:t>
            </w:r>
          </w:p>
        </w:tc>
      </w:tr>
      <w:tr>
        <w:tc>
          <w:p>
            <w:r>
              <w:rPr>
                <w:color w:val="000000"/>
              </w:rPr>
              <w:t xml:space="preserve">通过</w:t>
            </w:r>
          </w:p>
        </w:tc>
        <w:tc>
          <w:p>
            <w:r>
              <w:rPr>
                <w:color w:val="5cB85c"/>
              </w:rPr>
              <w:t xml:space="preserve">1</w:t>
            </w:r>
          </w:p>
        </w:tc>
        <w:tc>
          <w:p>
            <w:r>
              <w:rPr>
                <w:color w:val="5cB85c"/>
              </w:rPr>
              <w:t xml:space="preserve">100.00%</w:t>
            </w:r>
          </w:p>
        </w:tc>
      </w:tr>
      <w:tr>
        <w:tc>
          <w:p>
            <w:r>
              <w:rPr>
                <w:color w:val="000000"/>
              </w:rPr>
              <w:t xml:space="preserve">总计</w:t>
            </w:r>
          </w:p>
        </w:tc>
        <w:tc>
          <w:p>
            <w:r>
              <w:rPr>
                <w:color w:val="000000"/>
              </w:rPr>
              <w:t xml:space="preserve">1</w:t>
            </w:r>
          </w:p>
        </w:tc>
        <w:tc>
          <w:p>
            <w:r>
              <w:rPr>
                <w:color w:val="000000"/>
              </w:rPr>
              <w:t xml:space="preserve">100%</w:t>
            </w:r>
          </w:p>
        </w:tc>
      </w:tr>
    </w:tbl>
    <w:p>
      <w:r>
        <w:br/>
      </w:r>
    </w:p>
    <w:p>
      <w:pPr>
        <w:jc w:val="center"/>
      </w:pPr>
      <w:r>
        <w:t xml:space="preserve">场景运行情况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2750"/>
        <w:gridCol w:w="2750"/>
      </w:tblGrid>
      <w:tr>
        <w:tc>
          <w:p>
            <w:r>
              <w:t xml:space="preserve">运行状态</w:t>
            </w:r>
          </w:p>
        </w:tc>
        <w:tc>
          <w:p>
            <w:r>
              <w:t xml:space="preserve">场景数量</w:t>
            </w:r>
          </w:p>
        </w:tc>
        <w:tc>
          <w:p>
            <w:r>
              <w:t xml:space="preserve">占比</w:t>
            </w:r>
          </w:p>
        </w:tc>
      </w:tr>
      <w:tr>
        <w:tc>
          <w:p>
            <w:r>
              <w:rPr>
                <w:color w:val="000000"/>
              </w:rPr>
              <w:t xml:space="preserve">通过</w:t>
            </w:r>
          </w:p>
        </w:tc>
        <w:tc>
          <w:p>
            <w:r>
              <w:rPr>
                <w:color w:val="5cB85c"/>
              </w:rPr>
              <w:t xml:space="preserve">11</w:t>
            </w:r>
          </w:p>
        </w:tc>
        <w:tc>
          <w:p>
            <w:r>
              <w:rPr>
                <w:color w:val="5cB85c"/>
              </w:rPr>
              <w:t xml:space="preserve">100.00%</w:t>
            </w:r>
          </w:p>
        </w:tc>
      </w:tr>
      <w:tr>
        <w:tc>
          <w:p>
            <w:r>
              <w:rPr>
                <w:color w:val="000000"/>
              </w:rPr>
              <w:t xml:space="preserve">总计</w:t>
            </w:r>
          </w:p>
        </w:tc>
        <w:tc>
          <w:p>
            <w:r>
              <w:rPr>
                <w:color w:val="000000"/>
              </w:rPr>
              <w:t xml:space="preserve">11</w:t>
            </w:r>
          </w:p>
        </w:tc>
        <w:tc>
          <w:p>
            <w:r>
              <w:rPr>
                <w:color w:val="000000"/>
              </w:rPr>
              <w:t xml:space="preserve">100%</w:t>
            </w:r>
          </w:p>
        </w:tc>
      </w:tr>
    </w:tbl>
    <w:p>
      <w:r>
        <w:br/>
      </w:r>
    </w:p>
    <w:p>
      <w:pPr>
        <w:pStyle w:val="TOCTitle"/>
        <w:pageBreakBefore/>
        <w:jc w:val="center"/>
      </w:pPr>
      <w:r>
        <w:t xml:space="preserve">目录</w:t>
      </w:r>
    </w:p>
    <w:p>
      <w:hyperlink w:history="1" w:anchor="剧本1、&lt;二手汽车后台数据自动录入并检验相关功能&gt;">
        <w:r>
          <w:rPr>
            <w:b/>
            <w:bCs/>
            <w:u w:val="single" w:color="000000"/>
            <w:color w:val="000000"/>
          </w:rPr>
          <w:t xml:space="preserve">剧本1、&lt;二手汽车后台数据自动录入并检验相关功能&gt;</w:t>
        </w:r>
        <w:r>
          <w:rPr>
            <w:i w:val="false"/>
            <w:iCs w:val="false"/>
            <w:rStyle w:val="Heading1"/>
          </w:rPr>
          <w:t xml:space="preserve">（</w:t>
        </w:r>
        <w:r>
          <w:rPr>
            <w:i w:val="false"/>
            <w:iCs w:val="false"/>
            <w:color w:val="5cB85c"/>
            <w:rStyle w:val="Heading1"/>
          </w:rPr>
          <w:t xml:space="preserve">11✓</w:t>
        </w:r>
        <w:r>
          <w:rPr>
            <w:i w:val="false"/>
            <w:iCs w:val="false"/>
            <w:rStyle w:val="Heading1"/>
          </w:rPr>
          <w:t xml:space="preserve">）</w:t>
        </w:r>
      </w:hyperlink>
    </w:p>
    <w:p>
      <w:pPr>
        <w:ind w:left="240"/>
      </w:pPr>
      <w:hyperlink w:history="1" w:anchor="场景1._注册admin账户">
        <w:r>
          <w:rPr>
            <w:u w:val="single" w:color="000000"/>
            <w:color w:val="000000"/>
          </w:rPr>
          <w:t xml:space="preserve">场景1. 注册admin账户</w:t>
        </w:r>
      </w:hyperlink>
    </w:p>
    <w:p>
      <w:pPr>
        <w:ind w:left="240"/>
      </w:pPr>
      <w:hyperlink w:history="1" w:anchor="场景2._进入二手汽车后台数据管理系统">
        <w:r>
          <w:rPr>
            <w:u w:val="single" w:color="000000"/>
            <w:color w:val="000000"/>
          </w:rPr>
          <w:t xml:space="preserve">场景2. 进入二手汽车后台数据管理系统</w:t>
        </w:r>
      </w:hyperlink>
    </w:p>
    <w:p>
      <w:pPr>
        <w:ind w:left="240"/>
      </w:pPr>
      <w:hyperlink w:history="1" w:anchor="场景3._新增汽车类型相关信息">
        <w:r>
          <w:rPr>
            <w:u w:val="single" w:color="000000"/>
            <w:color w:val="000000"/>
          </w:rPr>
          <w:t xml:space="preserve">场景3. 新增汽车类型相关信息</w:t>
        </w:r>
      </w:hyperlink>
    </w:p>
    <w:p>
      <w:pPr>
        <w:ind w:left="240"/>
      </w:pPr>
      <w:hyperlink w:history="1" w:anchor="场景4._模糊查询汽车类型相关信息">
        <w:r>
          <w:rPr>
            <w:u w:val="single" w:color="000000"/>
            <w:color w:val="000000"/>
          </w:rPr>
          <w:t xml:space="preserve">场景4. 模糊查询汽车类型相关信息</w:t>
        </w:r>
      </w:hyperlink>
    </w:p>
    <w:p>
      <w:pPr>
        <w:ind w:left="240"/>
      </w:pPr>
      <w:hyperlink w:history="1" w:anchor="场景5._批量删除汽车类型相关信息">
        <w:r>
          <w:rPr>
            <w:u w:val="single" w:color="000000"/>
            <w:color w:val="000000"/>
          </w:rPr>
          <w:t xml:space="preserve">场景5. 批量删除汽车类型相关信息</w:t>
        </w:r>
      </w:hyperlink>
    </w:p>
    <w:p>
      <w:pPr>
        <w:ind w:left="240"/>
      </w:pPr>
      <w:hyperlink w:history="1" w:anchor="场景6._编辑修改汽车类型相关信息">
        <w:r>
          <w:rPr>
            <w:u w:val="single" w:color="000000"/>
            <w:color w:val="000000"/>
          </w:rPr>
          <w:t xml:space="preserve">场景6. 编辑修改汽车类型相关信息</w:t>
        </w:r>
      </w:hyperlink>
    </w:p>
    <w:p>
      <w:pPr>
        <w:ind w:left="240"/>
      </w:pPr>
      <w:hyperlink w:history="1" w:anchor="场景7._新增动态相关">
        <w:r>
          <w:rPr>
            <w:u w:val="single" w:color="000000"/>
            <w:color w:val="000000"/>
          </w:rPr>
          <w:t xml:space="preserve">场景7. 新增动态相关</w:t>
        </w:r>
      </w:hyperlink>
    </w:p>
    <w:p>
      <w:pPr>
        <w:ind w:left="240"/>
      </w:pPr>
      <w:hyperlink w:history="1" w:anchor="场景8._新增用户相关信息">
        <w:r>
          <w:rPr>
            <w:u w:val="single" w:color="000000"/>
            <w:color w:val="000000"/>
          </w:rPr>
          <w:t xml:space="preserve">场景8. 新增用户相关信息</w:t>
        </w:r>
      </w:hyperlink>
    </w:p>
    <w:p>
      <w:pPr>
        <w:ind w:left="240"/>
      </w:pPr>
      <w:hyperlink w:history="1" w:anchor="场景9._到主页查看echars图在修改用户数量后的地域比例改变">
        <w:r>
          <w:rPr>
            <w:u w:val="single" w:color="000000"/>
            <w:color w:val="000000"/>
          </w:rPr>
          <w:t xml:space="preserve">场景9. 到主页查看echars图在修改用户数量后的地域比例改变</w:t>
        </w:r>
      </w:hyperlink>
    </w:p>
    <w:p>
      <w:pPr>
        <w:ind w:left="240"/>
      </w:pPr>
      <w:hyperlink w:history="1" w:anchor="场景10._登录普通用户&quot;zhang&quot;">
        <w:r>
          <w:rPr>
            <w:u w:val="single" w:color="000000"/>
            <w:color w:val="000000"/>
          </w:rPr>
          <w:t xml:space="preserve">场景10. 登录普通用户"zhang"</w:t>
        </w:r>
      </w:hyperlink>
    </w:p>
    <w:p>
      <w:pPr>
        <w:ind w:left="240"/>
      </w:pPr>
      <w:hyperlink w:history="1" w:anchor="场景11._与&quot;admin&quot;发起在线聊天并在聊天结束后关闭页面">
        <w:r>
          <w:rPr>
            <w:u w:val="single" w:color="000000"/>
            <w:color w:val="000000"/>
          </w:rPr>
          <w:t xml:space="preserve">场景11. 与"admin"发起在线聊天并在聊天结束后关闭页面</w:t>
        </w:r>
      </w:hyperlink>
    </w:p>
    <w:p>
      <w:pPr>
        <w:pStyle w:val="Heading1"/>
        <w:pageBreakBefore/>
        <w:outlineLvl w:val="0"/>
      </w:pPr>
      <w:r>
        <w:t xml:space="preserve">剧本1、&lt;二手汽车后台数据自动录入并检验相关功能&gt;</w:t>
      </w:r>
      <w:r>
        <w:rPr>
          <w:i w:val="false"/>
          <w:iCs w:val="false"/>
          <w:rStyle w:val="Heading1"/>
        </w:rPr>
        <w:t xml:space="preserve">（</w:t>
      </w:r>
      <w:r>
        <w:rPr>
          <w:i w:val="false"/>
          <w:iCs w:val="false"/>
          <w:color w:val="5cB85c"/>
          <w:rStyle w:val="Heading1"/>
        </w:rPr>
        <w:t xml:space="preserve">11通过</w:t>
      </w:r>
      <w:r>
        <w:rPr>
          <w:i w:val="false"/>
          <w:iCs w:val="false"/>
          <w:rStyle w:val="Heading1"/>
        </w:rPr>
        <w:t xml:space="preserve">）</w:t>
      </w:r>
      <w:bookmarkStart w:name="剧本1、&lt;二手汽车后台数据自动录入并检验相关功能&gt;" w:id="1"/>
      <w:r>
        <w:t xml:space="preserve"/>
      </w:r>
      <w:bookmarkEnd w:id="1"/>
    </w:p>
    <w:p>
      <w:pPr>
        <w:jc w:val="left"/>
      </w:pPr>
      <w:r>
        <w:br/>
        <w:t xml:space="preserve">登录注册admin账户，并输入汽车类型，动态，用户信息等数据，更改后查看主页echars图的变化，并与在线用户zhang进行聊天</w:t>
      </w:r>
    </w:p>
    <w:p>
      <w:pPr>
        <w:pStyle w:val="Heading2"/>
        <w:pStyle w:val="Heading2"/>
        <w:outlineLvl w:val="1"/>
      </w:pPr>
      <w:r>
        <w:t xml:space="preserve">  场景1. 注册admin账户</w:t>
      </w:r>
      <w:bookmarkStart w:name="场景1. 注册admin账户" w:id="2"/>
      <w:r>
        <w:t xml:space="preserve"/>
      </w:r>
      <w:bookmarkEnd w:id="2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当浏览到注册网页 "http://localhost:9876/register"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那么输入用户名"admin"，密码"admin"，确认密码"admin"，回到登录页面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场景2. 进入二手汽车后台数据管理系统</w:t>
      </w:r>
      <w:bookmarkStart w:name="场景2. 进入二手汽车后台数据管理系统" w:id="3"/>
      <w:r>
        <w:t xml:space="preserve"/>
      </w:r>
      <w:bookmarkEnd w:id="3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当浏览到登录页面 "http://localhost:9876/"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那么输入用户名"admin"，密码"admin"，验证码"0000"，登录账号导航到主页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场景3. 新增汽车类型相关信息</w:t>
      </w:r>
      <w:bookmarkStart w:name="场景3. 新增汽车类型相关信息" w:id="4"/>
      <w:r>
        <w:t xml:space="preserve"/>
      </w:r>
      <w:bookmarkEnd w:id="4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当浏览汽车类型 "http://localhost:9876/"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那么点击"新增"按钮，输入品牌"特斯拉"，价格"400000"，点击"确定"按钮，点击"新增"按钮，输入品牌"特斯拉"，价格"500000"，点击"确定"按钮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场景4. 模糊查询汽车类型相关信息</w:t>
      </w:r>
      <w:bookmarkStart w:name="场景4. 模糊查询汽车类型相关信息" w:id="5"/>
      <w:r>
        <w:t xml:space="preserve"/>
      </w:r>
      <w:bookmarkEnd w:id="5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当输入"特斯"模糊查询特斯拉车型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那么验证是否查询成功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场景5. 批量删除汽车类型相关信息</w:t>
      </w:r>
      <w:bookmarkStart w:name="场景5. 批量删除汽车类型相关信息" w:id="6"/>
      <w:r>
        <w:t xml:space="preserve"/>
      </w:r>
      <w:bookmarkEnd w:id="6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当删除"特斯拉"车型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那么验证是否删除成功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场景6. 编辑修改汽车类型相关信息</w:t>
      </w:r>
      <w:bookmarkStart w:name="场景6. 编辑修改汽车类型相关信息" w:id="7"/>
      <w:r>
        <w:t xml:space="preserve"/>
      </w:r>
      <w:bookmarkEnd w:id="7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当点击"编辑"按钮修改"奔驰"价格"500000",再修改回"540000"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那么验证是否修改成功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场景7. 新增动态相关</w:t>
      </w:r>
      <w:bookmarkStart w:name="场景7. 新增动态相关" w:id="8"/>
      <w:r>
        <w:t xml:space="preserve"/>
      </w:r>
      <w:bookmarkEnd w:id="8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当跳转到动态网站 "http://localhost:9876/news"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那么点击"新增"按钮，输入标题"今天喜提宝马，开着很爽"，点击"确定"按钮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场景8. 新增用户相关信息</w:t>
      </w:r>
      <w:bookmarkStart w:name="场景8. 新增用户相关信息" w:id="9"/>
      <w:r>
        <w:t xml:space="preserve"/>
      </w:r>
      <w:bookmarkEnd w:id="9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当浏览到网地址 "http://localhost:9876/user"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那么点击"新增"按钮，输入用户名"11"，昵称"11"，年龄"11"，性别选择"男"，地址"三峡大学"，点击"确定"按钮，点击"新增"按钮，输入用户名"22"，昵称"22"，年龄"22"，性别选择"女"，地址"三峡大学"，点击"确定"按钮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场景9. 到主页查看echars图在修改用户数量后的地域比例改变</w:t>
      </w:r>
      <w:bookmarkStart w:name="场景9. 到主页查看echars图在修改用户数量后的地域比例改变" w:id="10"/>
      <w:r>
        <w:t xml:space="preserve"/>
      </w:r>
      <w:bookmarkEnd w:id="10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当跳到搜索网站 "http://localhost:9876/home"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那么查看echars图是否发生改变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场景10. 登录普通用户"zhang"</w:t>
      </w:r>
      <w:bookmarkStart w:name="场景10. 登录普通用户&quot;zhang&quot;" w:id="11"/>
      <w:r>
        <w:t xml:space="preserve"/>
      </w:r>
      <w:bookmarkEnd w:id="11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当跳到登录网页 "http://localhost:9876/"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那么输入用户名"zhang"，密码"123"，验证码"0000"，导航到主页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3.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Style w:val="Heading2"/>
        <w:outlineLvl w:val="1"/>
      </w:pPr>
      <w:r>
        <w:t xml:space="preserve">  场景11. 与"admin"发起在线聊天并在聊天结束后关闭页面</w:t>
      </w:r>
      <w:bookmarkStart w:name="场景11. 与&quot;admin&quot;发起在线聊天并在聊天结束后关闭页面" w:id="12"/>
      <w:r>
        <w:t xml:space="preserve"/>
      </w:r>
      <w:bookmarkEnd w:id="12"/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1. 那么跳转到 "http://localhost:9876/im"，点击"气泡"与"admin"发起聊天，admin发送信息"你好有什么需要帮助的吗"，输入"请问可以跟我说一下平台支付步骤吗？"，并点击"发送"按钮，关闭页面</w:t>
      </w:r>
    </w:p>
    <w:p>
      <w:pPr>
        <w:jc w:val="left"/>
      </w:pPr>
      <w:r>
        <w:t xml:space="preserve">    </w:t>
      </w:r>
      <w:r>
        <w:rPr>
          <w:color w:val="5cB85c"/>
          <w:rStyle w:val="passedChar&quot;"/>
        </w:rPr>
        <w:t xml:space="preserve"> ✓ </w:t>
      </w:r>
      <w:r>
        <w:t xml:space="preserve">2. After</w:t>
      </w:r>
    </w:p>
    <w:p>
      <w:pPr>
        <w:pStyle w:val="AttachText"/>
      </w:pPr>
      <w:r>
        <w:drawing>
          <wp:inline distT="0" distB="0" distL="0" distR="0">
            <wp:extent cx="5715000" cy="32146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14"/>
        <w:szCs w:val="14"/>
      </w:rPr>
      <w:t xml:space="preserve">CukeTest测试运行报告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、"/>
      <w:lvlJc w:val="left"/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剧本标题"/>
    <w:basedOn w:val="Heading1"/>
    <w:next w:val="Heading1"/>
    <w:qFormat/>
    <w:pPr>
      <w:spacing w:after="120"/>
    </w:pPr>
    <w:rPr>
      <w:b/>
      <w:bCs/>
      <w:color w:val="000000"/>
      <w:sz w:val="32"/>
      <w:szCs w:val="32"/>
    </w:rPr>
  </w:style>
  <w:style w:type="paragraph" w:styleId="Heading2">
    <w:name w:val="场景标题"/>
    <w:basedOn w:val="Heading2"/>
    <w:next w:val="Heading2"/>
    <w:qFormat/>
    <w:pPr>
      <w:spacing w:before="240" w:after="120"/>
    </w:pPr>
    <w:rPr>
      <w:b/>
      <w:bCs/>
      <w:color w:val="000000"/>
      <w:sz w:val="28"/>
      <w:szCs w:val="28"/>
    </w:rPr>
  </w:style>
  <w:style w:type="paragraph" w:styleId="Heading2Failed">
    <w:name w:val="场景标题（失败）"/>
    <w:basedOn w:val="Heading2"/>
    <w:next w:val="Heading2"/>
    <w:qFormat/>
    <w:pPr>
      <w:spacing w:before="240" w:after="120"/>
    </w:pPr>
    <w:rPr>
      <w:b/>
      <w:bCs/>
      <w:color w:val="D9534F"/>
      <w:sz w:val="28"/>
      <w:szCs w:val="28"/>
    </w:rPr>
  </w:style>
  <w:style w:type="paragraph" w:styleId="TOCTitle">
    <w:name w:val="目录标题"/>
    <w:basedOn w:val="Heading1"/>
    <w:next w:val="Heading1"/>
    <w:qFormat/>
    <w:pPr>
      <w:spacing w:before="240" w:after="120"/>
    </w:pPr>
    <w:rPr>
      <w:b/>
      <w:bCs/>
      <w:sz w:val="28"/>
      <w:szCs w:val="28"/>
    </w:rPr>
  </w:style>
  <w:style w:type="paragraph" w:styleId="AttachText">
    <w:name w:val="附件文本"/>
    <w:basedOn w:val="Normal"/>
    <w:next w:val="Normal"/>
    <w:qFormat/>
    <w:pPr>
      <w:ind w:start="240"/>
      <w:jc w:val="left"/>
    </w:pPr>
    <w:rPr>
      <w:i/>
      <w:iCs/>
      <w:sz w:val="18"/>
      <w:szCs w:val="18"/>
    </w:rPr>
  </w:style>
  <w:style w:type="paragraph" w:styleId="ErrorMessage">
    <w:name w:val="错误信息文本"/>
    <w:basedOn w:val="Normal"/>
    <w:next w:val="Normal"/>
    <w:qFormat/>
    <w:pPr>
      <w:ind w:start="240"/>
      <w:jc w:val="left"/>
    </w:pPr>
    <w:rPr>
      <w:i/>
      <w:iCs/>
      <w:sz w:val="18"/>
      <w:szCs w:val="18"/>
    </w:rPr>
  </w:style>
  <w:style w:type="character" w:styleId="passedChar">
    <w:name w:val="运行通过"/>
    <w:uiPriority w:val="99"/>
    <w:unhideWhenUsed/>
    <w:rPr>
      <w:color w:val="5cB85c"/>
    </w:rPr>
  </w:style>
  <w:style w:type="character" w:styleId="failedChar">
    <w:name w:val="运行失败"/>
    <w:uiPriority w:val="99"/>
    <w:unhideWhenUsed/>
    <w:rPr>
      <w:color w:val="D9534F"/>
    </w:rPr>
  </w:style>
  <w:style w:type="character" w:styleId="skippedChar">
    <w:name w:val="跳过运行"/>
    <w:uiPriority w:val="99"/>
    <w:unhideWhenUsed/>
    <w:rPr>
      <w:color w:val="428BC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7_talgmwfq1kyyf4u2f3t.png"/><Relationship Id="rId9" Type="http://schemas.openxmlformats.org/officeDocument/2006/relationships/image" Target="media/lr5owqwdqkvhhnzlsn_ot.png"/><Relationship Id="rId10" Type="http://schemas.openxmlformats.org/officeDocument/2006/relationships/image" Target="media/natk0ziyqh2mr4qvupr7p.png"/><Relationship Id="rId11" Type="http://schemas.openxmlformats.org/officeDocument/2006/relationships/image" Target="media/jyidnhlrhd7mhrrhopn8j.png"/><Relationship Id="rId12" Type="http://schemas.openxmlformats.org/officeDocument/2006/relationships/image" Target="media/9xididwjqkhpog5jzx481.png"/><Relationship Id="rId13" Type="http://schemas.openxmlformats.org/officeDocument/2006/relationships/image" Target="media/g1lvt5sprtftpcdfifjgj.png"/><Relationship Id="rId14" Type="http://schemas.openxmlformats.org/officeDocument/2006/relationships/image" Target="media/rewfz9lxvatajzm1vaxan.png"/><Relationship Id="rId15" Type="http://schemas.openxmlformats.org/officeDocument/2006/relationships/image" Target="media/4mkalz6oz2js-jhhmd_8r.png"/><Relationship Id="rId16" Type="http://schemas.openxmlformats.org/officeDocument/2006/relationships/image" Target="media/qglvuaiavcmsgpk2nv5lc.png"/><Relationship Id="rId17" Type="http://schemas.openxmlformats.org/officeDocument/2006/relationships/image" Target="media/faogljjeebpl7gfkuru6v.png"/><Relationship Id="rId18" Type="http://schemas.openxmlformats.org/officeDocument/2006/relationships/image" Target="media/xyls6oejh2n3b45n-hkh2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CukeTest测试运行报告 - 2023/6/4</dc:title>
  <dc:creator>CukeTest</dc:creator>
  <dc:description>运行报告，生成于2023/6/4下午3:21:52</dc:description>
  <cp:lastModifiedBy>Un-named</cp:lastModifiedBy>
  <cp:revision>1</cp:revision>
  <dcterms:created xsi:type="dcterms:W3CDTF">2023-06-05T03:22:03.817Z</dcterms:created>
  <dcterms:modified xsi:type="dcterms:W3CDTF">2023-06-05T03:22:03.817Z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