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148 THE APOCALYPSE [cx. vi. 16, 17</w:t>
        <w:br/>
        <w:br/>
        <w:t>Luke xxi. 11 gives us the first occasion.</w:t>
        <w:br/>
        <w:t>Verses 25-27 present the second and last occasion.</w:t>
        <w:br/>
        <w:t>It is from mistaking this point that the men of earth</w:t>
        <w:br/>
        <w:t>are so terrified. The greatest cause of their consternation</w:t>
        <w:br/>
        <w:t>is not that which they see. Awful as is the com-</w:t>
        <w:br/>
        <w:t>motion of the sky and earth, there is something more</w:t>
        <w:br/>
        <w:t>terrible still which they expect. They look for Jzsus</w:t>
        <w:br/>
        <w:t>HIMSELF TO APPEAR IN THE CLOUDS, as He foretold.</w:t>
        <w:br/>
        <w:t>Matt. xxiv. 29, 30.</w:t>
        <w:br/>
        <w:t>This is their greatest terror, which swallows up the</w:t>
        <w:br/>
        <w:t>exterior sights and sounds of dread.</w:t>
        <w:br/>
        <w:t>They do not observe that Jesus is to appear “ imme-</w:t>
        <w:br/>
        <w:t>diately arrrr the tribulation of those days.” But, at</w:t>
        <w:br/>
        <w:t>this point of time, the Great Tribulation of the earth</w:t>
        <w:br/>
        <w:t>has not even begun. Hence their fears subside, and they</w:t>
        <w:br/>
        <w:t>grow hard of heart, when Jesus does not show Himself.</w:t>
        <w:br/>
        <w:t>They laugh at their own apprehensions. “It was a</w:t>
        <w:br/>
        <w:t>chance that happened unto us.”</w:t>
        <w:br/>
        <w:t>As expounders of this book have mistaken the</w:t>
        <w:br/>
        <w:t>description given of that hour, as if it foretold the</w:t>
        <w:br/>
        <w:t>moment of Jesus’ visible revelation ; so will the men of</w:t>
        <w:br/>
        <w:t>earth who behold the actual sign be also misled. “ As a</w:t>
        <w:br/>
        <w:t>snare shall that day come upon all the earth.”</w:t>
        <w:br/>
        <w:t>16. ‘‘ And they are saying unto the mountains and to the rocks,</w:t>
        <w:br/>
        <w:t>Fall on us, and hide us from the face of the Sitter upon the throne,</w:t>
        <w:br/>
        <w:br/>
        <w:t>and from the wrath of the Lamb. 17. For the great day of His</w:t>
        <w:br/>
        <w:t>wrath is come, and who is able to stand?”</w:t>
        <w:br/>
        <w:br/>
        <w:t>Even [in their hiding-places, they do not esteem</w:t>
        <w:br/>
        <w:t>themselves sufficiently hid. Still the earthquake rocks</w:t>
        <w:br/>
        <w:t>them; still the sky lowers with ominous frown.</w:t>
        <w:br/>
        <w:t>Isa. ii. 10,11,19-21. The distinctions of rank and degree</w:t>
        <w:br/>
        <w:t>among men are all over-mastered by irrepressible fear.</w:t>
        <w:br/>
        <w:t>Kings and subjects, slaves and freemen, all hurry to the</w:t>
        <w:br/>
        <w:t>same hiding-places. The bold soldier and the timid</w:t>
        <w:br/>
        <w:t>female are side by side. They all understand it as the</w:t>
        <w:br/>
        <w:t>act of God above; and look on it as due to no subordi-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