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158 THE APOCALYPSE [cu. vii. 9, 10</w:t>
        <w:br/>
        <w:br/>
        <w:t>the strength, and the kingdom of our God and of His</w:t>
        <w:br/>
        <w:t>Christ”? (xii. 10).</w:t>
        <w:br/>
        <w:t>(4) The Woman of chapter xu., crowned with twelve</w:t>
        <w:br/>
        <w:t>stars, seems to answer to the body out of whose twelve</w:t>
        <w:br/>
        <w:t>tribes the 144,000 have just been chosen. The twelve</w:t>
        <w:br/>
        <w:t>tribes.seem to stand somewhat in the place of mother ;</w:t>
        <w:br/>
        <w:t>the Great Multitude, and the Man-child, in that of son.</w:t>
        <w:br/>
        <w:t>(5) The Great Multitude, and the Man-child, both</w:t>
        <w:br/>
        <w:t>awake the joy of angels on their appearing on high.</w:t>
        <w:br/>
        <w:t>(6) The Great Multitude are apparently a part of</w:t>
        <w:br/>
        <w:t>that company of whom the elders speak in their previous</w:t>
        <w:br/>
        <w:t>song as about to rule over earth. The Man-child is</w:t>
        <w:br/>
        <w:t>destined “‘ to rule all nations with arod of iron ” (xii. 5).</w:t>
        <w:br/>
        <w:t>(7) Both are risen saints: not disembodied spirits,</w:t>
        <w:br/>
        <w:t>as is ordinarily assumed. This is proved from their</w:t>
        <w:br/>
        <w:t>appearing before the throne of God. A disembodied</w:t>
        <w:br/>
        <w:t>spirit is ‘‘ unclothed.” But it was forbidden to approach</w:t>
        <w:br/>
        <w:t>the Lord otherwise than as fully clad. Exod. xx. 26;</w:t>
        <w:br/>
        <w:t>xxviii. 42; 2 Cor. v. 4. Till the soul and body be</w:t>
        <w:br/>
        <w:t>reunited, the effects of the curse are not done away, nor</w:t>
        <w:br/>
        <w:t>are the saints admitted to the heavenly courts. Acts ii.</w:t>
        <w:br/>
        <w:t>34.</w:t>
        <w:br/>
        <w:t>(8) The same word seems to be used to describe the</w:t>
        <w:br/>
        <w:t>standing of both. “ He that sitteth upon the throne</w:t>
        <w:br/>
        <w:t>shall pitch tent over them” (oxnvéce:). Of the Man-</w:t>
        <w:br/>
        <w:t>child it is said, ‘‘ Rejoice, ye heavens, and ye that pitch</w:t>
        <w:br/>
        <w:t>tent in them ” (xii. 12).</w:t>
        <w:br/>
        <w:t>(9) They seem also to be a party of conquerors in</w:t>
        <w:br/>
        <w:t>both cases. The two passages quoted above, concerning</w:t>
        <w:br/>
        <w:t>the white robes, and escaping the scene of temptation</w:t>
        <w:br/>
        <w:t>below, are promised to conquerors. And of the Man-</w:t>
        <w:br/>
        <w:t>child it is said, “They overcame him by the blood of</w:t>
        <w:br/>
        <w:t>the Lamb ” (xii. 11).</w:t>
        <w:br/>
        <w:t>From the above observations it seems to follow, that</w:t>
        <w:br/>
        <w:t>these two companies are either the same, or very closely</w:t>
        <w:br/>
        <w:t>related.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