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vil. 9, 10] EXPOUNDED 159</w:t>
        <w:br/>
        <w:br/>
        <w:t>It is a multitude “whom none could number.”</w:t>
        <w:br/>
        <w:t>Israel was capable of being numbered, and was actually</w:t>
        <w:br/>
        <w:t>numbered, even during David’s day of prosperity. But</w:t>
        <w:br/>
        <w:t>this numberless assembly is the fulfilment of the pro-</w:t>
        <w:br/>
        <w:t>mises. How vast the multitude may be gathered</w:t>
        <w:br/>
        <w:t>from this, that John gives us numbers in this book</w:t>
        <w:br/>
        <w:t>amounting to two hundred millions. These then must</w:t>
        <w:br/>
        <w:t>indefinitely exceed that sum.</w:t>
        <w:br/>
        <w:t>“Who can stand before the throne and the Lamb ? ”</w:t>
        <w:br/>
        <w:t>say the fugitives of the sixth seal. Here is the answer.</w:t>
        <w:br/>
        <w:t>T'wo great bodies, one on earth, and one on high, can mect</w:t>
        <w:br/>
        <w:t>with joy the eye of God.</w:t>
        <w:br/>
        <w:t>These are selected out of all tribes and nations : for</w:t>
        <w:br/>
        <w:t>during the time of the Mystery the moral state of men,</w:t>
        <w:br/>
        <w:t>not their physical qualities or station, comes into account.</w:t>
        <w:br/>
        <w:t>‘The selection out of every nation is characteristic of the</w:t>
        <w:br/>
        <w:t>Church. God visited “‘the Gentiles (nations) to take</w:t>
        <w:br/>
        <w:t>out of them a people for his name.” Acts xv. 14, 19, 23.</w:t>
        <w:br/>
        <w:t>Israel is now received once more, as the sealing shows :</w:t>
        <w:br/>
        <w:t>and the consequence of Israel’s reception is resurrection,</w:t>
        <w:br/>
        <w:t>or “life from the dead”? (Rom. xi. 15). This Great</w:t>
        <w:br/>
        <w:t>Multitude is, I suppose, “the fullness of the Gentiles”</w:t>
        <w:br/>
        <w:t>come in.</w:t>
        <w:br/>
        <w:t>They have “ palms in theix hands.”</w:t>
        <w:br/>
        <w:t>This sign denotes their keeping the feast of tabernacles,</w:t>
        <w:br/>
        <w:t>and is a token of their joy. It appears to represent the</w:t>
        <w:br/>
        <w:t>first day of the feast, as the ninteeenth chapter to exhibit</w:t>
        <w:br/>
        <w:t>the eighth day, “‘ the great day of the feast,” when all</w:t>
        <w:br/>
        <w:t>the saints of every class are on high.</w:t>
        <w:br/>
        <w:t>The feast of Tabernacles took place at the natural</w:t>
        <w:br/>
        <w:t>period of rest in each year, ‘‘ when thou hast gathered</w:t>
        <w:br/>
        <w:t>in thy labours out of the field ” (Exod. xxiii. 16). It was</w:t>
        <w:br/>
        <w:t>to be a season of peculiar joy. Lev. xxiii. 40. Spon-</w:t>
        <w:br/>
        <w:t>taneous joy appears upon the very face of the account.</w:t>
        <w:br/>
        <w:t>It is heard in their loud shouts of joy, attributing salva-</w:t>
        <w:br/>
        <w:t>tion to God.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