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X1. 7] EXPOUNDED 237</w:t>
        <w:br/>
        <w:br/>
        <w:t>verse 7, the future; in verses 9 and 10, the present</w:t>
        <w:br/>
        <w:t>again; at the close of verse 10 we have the future ;</w:t>
        <w:br/>
        <w:t>and the rest of their history is told in the past tense.</w:t>
        <w:br/>
        <w:t>This verse introduces to us “the Wild Beast ” 1 for the</w:t>
        <w:br/>
        <w:t>first time under that title. He is the great antagonist</w:t>
        <w:br/>
        <w:t>of the Lord Jesus, attempting to usurp His kingdom</w:t>
        <w:br/>
        <w:t>and Godhead. He is called, then, the “‘ Wild Beast,”</w:t>
        <w:br/>
        <w:t>as the direct moral contrast to “the Lamb.” As “the</w:t>
        <w:br/>
        <w:t>Lamb” marks Jesus’ character of mercy, patient</w:t>
        <w:br/>
        <w:t>endurance, and submission to the throne of God, so</w:t>
        <w:br/>
        <w:t>does the title “the Wild Beast” indicate this man’s</w:t>
        <w:br/>
        <w:t>fierceness of passion, violent wilfulness, and insub-</w:t>
        <w:br/>
        <w:t>jection. Nothing is sacred with him. His passions</w:t>
        <w:br/>
        <w:t>are his only law. He rebels against the God of heaven,</w:t>
        <w:br/>
        <w:t>and blasphemes Him. As carrying out the significance</w:t>
        <w:br/>
        <w:t>of numbers in the book, it is remarkable that the</w:t>
        <w:br/>
        <w:t>Lamb is named twenty-eight times, which is equivalent</w:t>
        <w:br/>
        <w:t>to four multiplied by seven; while the Wild Beast is</w:t>
        <w:br/>
        <w:t>mentioned thirty-six times, or six times six.</w:t>
        <w:br/>
        <w:t>He makes “war” on the witnesses. From this it</w:t>
        <w:br/>
        <w:t>appears that there is resistance on their part. Jt</w:t>
        <w:br/>
        <w:t>would seem as if the power and glory of the Witnesses</w:t>
        <w:br/>
        <w:t>is like that of Moses, subject to a gradual leakage and</w:t>
        <w:br/>
        <w:t>decay. Their glory would seem to arise from their long</w:t>
        <w:br/>
        <w:t>sojourn on high. Moses, by his stay of forty days in</w:t>
        <w:br/>
        <w:t>the presence of the Lord on Sinai, was sustained with-</w:t>
        <w:br/>
        <w:t>out food, and the skin of his face gradually acquired</w:t>
        <w:br/>
        <w:t>brightness, till at length at his descent it positively</w:t>
        <w:br/>
        <w:t>shone. But that brightness, as the apostle observes,</w:t>
        <w:br/>
        <w:t>passed away. A mortal body might not hold it long.</w:t>
        <w:br/>
        <w:t>And thus, it would appear, these supernatural powers</w:t>
        <w:br/>
        <w:br/>
        <w:t>1Qur translators, by calling him ‘‘the Beast,’’ have led</w:t>
        <w:br/>
        <w:t>English readers to imagine that he is of the same character and</w:t>
        <w:br/>
        <w:t>described by the same word as the four “‘living creatures ’’ of</w:t>
        <w:br/>
        <w:t>heaven, which they also call ‘‘ beasts.’’ But they are two very</w:t>
        <w:br/>
        <w:t>different words. ‘he one is (@ov, the other 76 @npiov.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