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238 THE APOCALYPSE {om xi. 7</w:t>
        <w:br/>
        <w:br/>
        <w:t>abide not in the mortal bodies of Enoch and Elijah</w:t>
        <w:br/>
        <w:t>longer than three years and a half. Yet it must be</w:t>
        <w:br/>
        <w:t>noticed, that even when they are conquered and slain at</w:t>
        <w:br/>
        <w:t>last, it is by no mortal man, but by an immortal one; by</w:t>
        <w:br/>
        <w:t>one who, after suffering death, comes up clad with im-</w:t>
        <w:br/>
        <w:t>mortality. That adversary, as having died once, cannot</w:t>
        <w:br/>
        <w:t>be slain again. Hence, while the Witnesses resemble</w:t>
        <w:br/>
        <w:t>Jesus destroying His foes by flaming fire, yet there is</w:t>
        <w:br/>
        <w:t>one whom they cannot consume. He is left, therefore,</w:t>
        <w:br/>
        <w:t>for Jesus’ coming. He is to reign, till the Lord shall</w:t>
        <w:br/>
        <w:t>destroy him “with the breath of his mouth.’ The</w:t>
        <w:br/>
        <w:t>resurrection sets the Two Witnesses out of his reach.</w:t>
        <w:br/>
        <w:t>The force communicated in resurrection as giving</w:t>
        <w:br/>
        <w:t>wisdom and strength to rule over men, is seen in the</w:t>
        <w:br/>
        <w:t>case of the two Wild Beasts. Rev. xiii.</w:t>
        <w:br/>
        <w:t>The immortal nature of the Wild Beast is the reason,</w:t>
        <w:br/>
        <w:t>apparently, why he is spoken of with the adjunct of</w:t>
        <w:br/>
        <w:t>his ascent from the bottomless pit. It is added to</w:t>
        <w:br/>
        <w:t>enable us to understand how he is able to overcome</w:t>
        <w:br/>
        <w:t>them. This characteristic is very important; as is</w:t>
        <w:br/>
        <w:t>shown by its being repeated thrice. That he is the</w:t>
        <w:br/>
        <w:t>same with the king over the locusts is apparent ; for</w:t>
        <w:br/>
        <w:t>none but he is mentioned as coming up out of the</w:t>
        <w:br/>
        <w:t>bottomless pit (ix. 2,11). The names of the two,agree</w:t>
        <w:br/>
        <w:t>also. The locust-king is named Abaddon and Apollyon</w:t>
        <w:br/>
        <w:t>—‘‘ DustroyerR.”’ And what is so characteristic of a</w:t>
        <w:br/>
        <w:t>“ wild beast ” asits destroying ? And if the wild beasts</w:t>
        <w:br/>
        <w:t>of the earth be so savage and destructive, what shall</w:t>
        <w:br/>
        <w:t>be the rage and the power of the Wild Beast of the</w:t>
        <w:br/>
        <w:t>bottomless pit ?</w:t>
        <w:br/>
        <w:t>As in their tempers, so in their history, are the</w:t>
        <w:br/>
        <w:t>Lamb and the Wild Beast opposed to each other ; yet</w:t>
        <w:br/>
        <w:t>with considerable degree of resemblance on many points.</w:t>
        <w:br/>
        <w:t>Jesus, in order to reign, descends from heaven. The</w:t>
        <w:br/>
        <w:t>Wild Beast ascends from the bottomless pit. Jesus</w:t>
        <w:br/>
        <w:t>descends with the armies of heaven ; Antichrist ascends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