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ou. i. 14, 15, 16] EXPOUNDED 17</w:t>
        <w:br/>
        <w:br/>
        <w:t>14. ‘‘ Now his head and his hair were white as white wool, as</w:t>
        <w:br/>
        <w:t>snow; and his eyes as a flame of fire.”</w:t>
        <w:br/>
        <w:t>These piercing eyes discover to us Jesus’ power to</w:t>
        <w:br/>
        <w:t>read the secrets of the heart ; as the sword out of His</w:t>
        <w:br/>
        <w:t>mouth shows His power to destroy those whom His eyes</w:t>
        <w:br/>
        <w:t>convict. On the human eye shines a point of light,</w:t>
        <w:br/>
        <w:t>which shifts as the rays fall on it. Here there is light</w:t>
        <w:br/>
        <w:t>in a stream darted forth from within. Naught shall be</w:t>
        <w:br/>
        <w:t>concealed at last. Believe it, Christians !</w:t>
        <w:br/>
        <w:t>But the priest has no censer: for he is only walking</w:t>
        <w:br/>
        <w:t>amidst the lamps, not trimming them. The book before</w:t>
        <w:br/>
        <w:t>us exhibits the lamps’ responsibility to burn, not Christ’s</w:t>
        <w:br/>
        <w:t>to tend them.</w:t>
        <w:br/>
        <w:t>15. ‘‘ And his feet (were) like fine brass, glowing with fire, as in</w:t>
        <w:br/>
        <w:t>a furnace; and his voice as the sound of many waters.”</w:t>
        <w:br/>
        <w:t>The further description contained in this verse cor-</w:t>
        <w:br/>
        <w:t>responds with that of the angel who appeared to Daniel.</w:t>
        <w:br/>
        <w:t>This seems, I think, designed to teach us, that there is</w:t>
        <w:br/>
        <w:t>a great resemblance also in the subjects of Daniel and of</w:t>
        <w:br/>
        <w:t>Revelation.</w:t>
        <w:br/>
        <w:t>16. ‘‘ And he had in his right hand seven stars ; and out of his</w:t>
        <w:br/>
        <w:t>mouth proceeded a sharp two-edged sword : and his countenance</w:t>
        <w:br/>
        <w:t>(was) as the sun shineth in his strength.”</w:t>
        <w:br/>
        <w:t>This seems quite destructive of the democratic idea of</w:t>
        <w:br/>
        <w:t>church government : as if all power proceeded from the</w:t>
        <w:br/>
        <w:t>members cf the Church, who are supposed to possess</w:t>
        <w:br/>
        <w:t>authority to constitute their presiding minister, and to</w:t>
        <w:br/>
        <w:t>cashier him when they please. The angels are held by</w:t>
        <w:br/>
        <w:t>Christ, as appointed and sustained by Him. They are</w:t>
        <w:br/>
        <w:t>dependent on Him, and accountable to Him. The</w:t>
        <w:br/>
        <w:t>charge concerning the state of each Church is given to</w:t>
        <w:br/>
        <w:t>them, as though He held them responsible. But His</w:t>
        <w:br/>
        <w:t>power over them is supreme. He holds them in His</w:t>
        <w:br/>
        <w:t>hand. As one has well said—‘If they be faithful,</w:t>
        <w:br/>
        <w:t>none can pluck them out of His hand: if unfaithful,</w:t>
        <w:br/>
        <w:t>none can deliver them out of it.”</w:t>
        <w:br/>
        <w:t>c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