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246 THE APOCALYPSE (cu. xi. 10</w:t>
        <w:br/>
        <w:br/>
        <w:t>But few comparatively can see the corpses : only those</w:t>
        <w:br/>
        <w:t>in the neighbourhood of Jerusalem. But the world at</w:t>
        <w:br/>
        <w:t>large may hear of the death of the martyr-prophets, and</w:t>
        <w:br/>
        <w:t>rejoice. The “ dwellers on earth ’’ would be especially</w:t>
        <w:br/>
        <w:t>ready for joy. Their Sadducean denial of resurrection,</w:t>
        <w:br/>
        <w:t>embodied in the creed of Jerusalem in that day, ‘‘ Let</w:t>
        <w:br/>
        <w:t>useat and drink, for to-morrow we die,” finds its sharpest</w:t>
        <w:br/>
        <w:t>rebuke in the supernatural testimony and miracles of</w:t>
        <w:br/>
        <w:t>these witnesses. Thus the Sadducees were the strongest</w:t>
        <w:br/>
        <w:t>and most violent persecutors of the apostles, when they</w:t>
        <w:br/>
        <w:t>rose to testify the resurrection of Jesus, both by word</w:t>
        <w:br/>
        <w:t>of mouth and by miracle. Acts iv.1,2; v.17, 18, 30-3;</w:t>
        <w:br/>
        <w:t>xxiii. 6-10.</w:t>
        <w:br/>
        <w:t>It is thus also in the instance before us. Those who</w:t>
        <w:br/>
        <w:t>would make the earth man’s only sphere, and sense the</w:t>
        <w:br/>
        <w:t>only interpreter of his duty, are met with stern rebuke</w:t>
        <w:br/>
        <w:t>by this startling testimony and miracle. They refuse</w:t>
        <w:br/>
        <w:t>to yield to the demand on their faith, made by God’s</w:t>
        <w:br/>
        <w:t>witnesses, and they will not repent. Hence they</w:t>
        <w:br/>
        <w:t>rejoice when this testimony is silenced, apparently for</w:t>
        <w:br/>
        <w:t>ever. The tormenting proofs of the contradiction to</w:t>
        <w:br/>
        <w:t>their vain theories are seemingly swept away. Now</w:t>
        <w:br/>
        <w:t>they may rejoice. They can go on unchecked in the</w:t>
        <w:br/>
        <w:t>indulgence of the lusts of fallen nature.</w:t>
        <w:br/>
        <w:t>They make it an occasion of joy in every way in</w:t>
        <w:br/>
        <w:t>which ungodly man can testify it. They “ make</w:t>
        <w:br/>
        <w:t>merry ” in feasts. It is a subject of rejoicing at feasts,</w:t>
        <w:br/>
        <w:t>and over the convivial bowl. Luke xv. 23, 24, 29, 32 ;</w:t>
        <w:br/>
        <w:t>xu. 19.</w:t>
        <w:br/>
        <w:t>They ‘“‘ send presents to each other,”—another token of</w:t>
        <w:br/>
        <w:t>joy. Thus when Haman, the enemy of Israel, was slain,</w:t>
        <w:br/>
        <w:t>and the decree against the Jews obtained by him was</w:t>
        <w:br/>
        <w:t>virtually reversed, “‘ The city of Shushan rejoiced and</w:t>
        <w:br/>
        <w:t>was glad” (Esther viii. 15,17; Esther ix. 19, 22).</w:t>
        <w:br/>
        <w:t>“« But how,” it is asked, “‘is it conceivable that men</w:t>
        <w:br/>
        <w:t>all over the earth should be rejoicing at the news,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