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254 THE APOCALYPSE [oH. xi. 14</w:t>
        <w:br/>
        <w:br/>
        <w:t>and ‘‘ endless genealogies,” for the adoption of the old</w:t>
        <w:br/>
        <w:t>heathenism, which is here revived.</w:t>
        <w:br/>
        <w:br/>
        <w:t>14. ‘The second woe is past: behold, the third woe cometh</w:t>
        <w:br/>
        <w:t>quickly.”</w:t>
        <w:br/>
        <w:br/>
        <w:t>But what is the third woe? For we have no great</w:t>
        <w:br/>
        <w:t>calamity occurring at the sounding of the seventh trump.</w:t>
        <w:br/>
        <w:t>The seven bowls (vials) constitute, I doubt not, the</w:t>
        <w:br/>
        <w:t>third woe. Hence they are called rather the third</w:t>
        <w:br/>
        <w:t>“woe” than “the seventh trumpet.”</w:t>
        <w:br/>
        <w:t>The False Christ has now arisen; and the bowls are</w:t>
        <w:br/>
        <w:t>God’s scourge upon the Great Usurper and his wor-</w:t>
        <w:br/>
        <w:t>shippers. The place of the third woe is here left</w:t>
        <w:br/>
        <w:t>vacant. It is filled up in chapter xvi. In the account</w:t>
        <w:br/>
        <w:t>given us of the seventh trump, we have only the</w:t>
        <w:br/>
        <w:t>results in heaven stated. But the plagues fall on earth.</w:t>
        <w:br/>
        <w:t>There seems, however, a place left for them in the notice</w:t>
        <w:br/>
        <w:t>of the consequences of the seventh trumpet given by</w:t>
        <w:br/>
        <w:t>the elders. ‘“‘ The nations were angry, and thy wrath</w:t>
        <w:br/>
        <w:t>came :” and after that, the judgment of the dead.</w:t>
        <w:br/>
        <w:t>But why are they not shown at once? Why are</w:t>
        <w:br/>
        <w:t>chapters xii., xiii., xiv. interposed? (1) In order to</w:t>
        <w:br/>
        <w:t>display man’s wickedness at the full; (2) to give</w:t>
        <w:br/>
        <w:t>comfort to both classes of God’s saints named in the</w:t>
        <w:br/>
        <w:t>book ; and (3) to discover to us more fully the Usur-</w:t>
        <w:br/>
        <w:t>per.</w:t>
        <w:br/>
        <w:t>The iniquity of men against the Two Prophets draws</w:t>
        <w:br/>
        <w:t>down the final thunderbolt. They have got rid of these</w:t>
        <w:br/>
        <w:t>two warning voices by daring impiety. But the result</w:t>
        <w:br/>
        <w:t>resembles that when Hananiah broke the yoke from off</w:t>
        <w:br/>
        <w:t>Jeremiah’s neck. “Go and tell Hananiah saying,</w:t>
        <w:br/>
        <w:t>thou hast broken the yokes of wood; but thou shalt</w:t>
        <w:br/>
        <w:t>make for them yokes of tron” (Jer. xxviii. 13). No</w:t>
        <w:br/>
        <w:t>longer do men capable of death discharge the wrath of</w:t>
        <w:br/>
        <w:t>God upon earth ; but angels, whom they cannot touch,</w:t>
        <w:br/>
        <w:t>pour out from on high the bowls of wrath!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