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310 THE APOCALYPSE (on. xiii. 4</w:t>
        <w:br/>
        <w:br/>
        <w:t>But the worship is first rendered to Satan himself, as</w:t>
        <w:br/>
        <w:t>the giver of authority to the Wild Beast. As he who</w:t>
        <w:br/>
        <w:t>honours the Son honours the Father who sent Him; so</w:t>
        <w:br/>
        <w:t>he who honours the wearer of the devil’s power, honours</w:t>
        <w:br/>
        <w:t>also the giver of it. Satan is evidently regarded as the</w:t>
        <w:br/>
        <w:t>author of the healing.</w:t>
        <w:br/>
        <w:t>Evil progresses. Rome, holding the shadow of</w:t>
        <w:br/>
        <w:t>Christianity, worships the Woman. The next fearful</w:t>
        <w:br/>
        <w:t>step is worship of the Serpent. The true worship is</w:t>
        <w:br/>
        <w:t>that of the Woman’s Seed.</w:t>
        <w:br/>
        <w:t>In Eden the serpent was believed, but not worshipped.</w:t>
        <w:br/>
        <w:t>Now, the cursed Wild Beast of the field receives the</w:t>
        <w:br/>
        <w:t>homage due to God. Then God’s word was disbelieved.</w:t>
        <w:br/>
        <w:t>Now He is openly blasphemed by men. Faith in God</w:t>
        <w:br/>
        <w:t>leads to worship. So does faith in Satan lead to adore</w:t>
        <w:br/>
        <w:t>the Deceiver. Satan covets worship, as we see in his</w:t>
        <w:br/>
        <w:t>temptation of our Lord.</w:t>
        <w:br/>
        <w:t>Mr. Ives, in his travels through Persia, gives the follow-</w:t>
        <w:br/>
        <w:t>ing curious account of devil-worship. ‘‘ These people</w:t>
        <w:br/>
        <w:t>[the Sanjacks, a nation inhabiting the country about</w:t>
        <w:br/>
        <w:t>Mosul—the ancient Nineveh] once professed Christianity,</w:t>
        <w:br/>
        <w:t>then Mohammedanism, and last of all devilism.” They</w:t>
        <w:br/>
        <w:t>expect that Satan will be restored to God’s favour.</w:t>
        <w:br/>
        <w:t>“The person of the devil they look on as sacred, and</w:t>
        <w:br/>
        <w:t>when they affirm anything solemnly, they do it by his</w:t>
        <w:br/>
        <w:t>name. All disrespectful expressions of him they would</w:t>
        <w:br/>
        <w:t>punish with death, did not the Turkish power prevent</w:t>
        <w:br/>
        <w:t>them. Whenever they speak of him, it is with the utmost</w:t>
        <w:br/>
        <w:t>respect : and they always put before his name a certain</w:t>
        <w:br/>
        <w:t>title corresponding to that of Highness, or Lord” (Bur-</w:t>
        <w:br/>
        <w:t>der’s Oriental Customs, i. 395).</w:t>
        <w:br/>
        <w:t>The Law ended in idolatry and Baal-worship. The</w:t>
        <w:br/>
        <w:t>Gospel ends in worship of the devil. Demons were</w:t>
        <w:br/>
        <w:t>worshipped at an earlier stage (ix. 20); now, Beelzebub,</w:t>
        <w:br/>
        <w:t>their chief, is adored. Dan. xi. 36-88.</w:t>
        <w:br/>
        <w:t>‘And they worshipped the Wild Beast,”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