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xiv. 6, 7] EXPOUNDED 369</w:t>
        <w:br/>
        <w:br/>
        <w:t>after this manner, and another after that” (1 Cor.</w:t>
        <w:br/>
        <w:t>iim 7).</w:t>
        <w:br/>
        <w:t>“ But so saying, you exclude Peter and the married</w:t>
        <w:br/>
        <w:t>apostles from the kingdom.” By no means. They are</w:t>
        <w:br/>
        <w:t>excluded only from this speeial song, and from moving</w:t>
        <w:br/>
        <w:t>about with our Lord in the kingdom ; but not from the</w:t>
        <w:br/>
        <w:t>kingdom altogether.</w:t>
        <w:br/>
        <w:t>The 144,000 are truthful, and in this respect like</w:t>
        <w:br/>
        <w:t>Christ. Isa. lili. 9. “He did no violenee, neither was</w:t>
        <w:br/>
        <w:t>any deceit in His mouth.” ‘ Who did no sin, neither was</w:t>
        <w:br/>
        <w:t>guile found in His mouth” (1 Peter ii. 22).</w:t>
        <w:br/>
        <w:t>The word spoken of them is employed to deseribe</w:t>
        <w:br/>
        <w:t>Christ Himself. Christ as “a Lamb without blemish</w:t>
        <w:br/>
        <w:t>and without spot’ (1 Peter i. 19). Thus the outward</w:t>
        <w:br/>
        <w:t>and inward purity meet: they are undefiled in spiit,</w:t>
        <w:br/>
        <w:t>as in body. The previously named virginity, then, is</w:t>
        <w:br/>
        <w:t>not spiritual ; for that is asserted afterwards. It is, as</w:t>
        <w:br/>
        <w:t>we again conclude, to be taken literally.</w:t>
        <w:br/>
        <w:br/>
        <w:t>First ANGELIC MEssAGE.</w:t>
        <w:br/>
        <w:br/>
        <w:t>6. “‘ And I saw another angel flying in the mid-heaven, having</w:t>
        <w:br/>
        <w:t>the everlasting Gospel to proclaim over those seated on the earth,</w:t>
        <w:br/>
        <w:t>and over every nation, and tribe, and tongue, and people. 7.</w:t>
        <w:br/>
        <w:t>Saying, with a great voice, ‘ Fear God, and give Him glory, for tho</w:t>
        <w:br/>
        <w:t>hour of His judgment is come: and worship Him that made the</w:t>
        <w:br/>
        <w:t>heaven, and the earth, and sea, and fountains of waters.’ ”</w:t>
        <w:br/>
        <w:br/>
        <w:t>An angel is now the preacher. This takes us baek</w:t>
        <w:br/>
        <w:t>to the days of the Judges, or of Genesis, or of Exodus.</w:t>
        <w:br/>
        <w:t>“The word spoken by angels was steadfast’ (Heb.</w:t>
        <w:br/>
        <w:t>ii. 2).</w:t>
        <w:br/>
        <w:t>Here is a change in God’s plans, neeessitated by the</w:t>
        <w:br/>
        <w:t>wiekedness of man, and the power of Satan. Even</w:t>
        <w:br/>
        <w:t>inspired men, possessed of supernatural powers of</w:t>
        <w:br/>
        <w:t>miracle in order to defend themselves, have been slain</w:t>
        <w:br/>
        <w:t>by the energy of Satan. xi. An angel, therefore, who</w:t>
        <w:br/>
        <w:t>cannot be slain, is sent. He does not tarry on his</w:t>
        <w:br/>
        <w:t>BB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