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ii. 4] EXPOUNDED 31</w:t>
        <w:br/>
        <w:br/>
        <w:t>4. * Nevertheless I have this against thee, that thou leftest thy</w:t>
        <w:br/>
        <w:t>first love.”</w:t>
        <w:br/>
        <w:br/>
        <w:t>High is the praise given; but higher yet is the</w:t>
        <w:br/>
        <w:t>standard maintained by our Lord. He has blame in .</w:t>
        <w:br/>
        <w:t>store for one so commended. His eye is on perfection.</w:t>
        <w:br/>
        <w:t>The first love both toward Christ and His Church was</w:t>
        <w:br/>
        <w:t>slackened. To begin well is not enough: we must go</w:t>
        <w:br/>
        <w:t>on as we began; yea, and make progress. Christ is</w:t>
        <w:br/>
        <w:t>jealous of our affections.</w:t>
        <w:br/>
        <w:t>Not force from without, making wide breaches in</w:t>
        <w:br/>
        <w:t>the walls, but the waning brightness of love, gives the</w:t>
        <w:br/>
        <w:t>first symptom of the passing away of the churches</w:t>
        <w:br/>
        <w:t>from being the witness for God.</w:t>
        <w:br/>
        <w:t>The angel and the Church are thereupon called to</w:t>
        <w:br/>
        <w:t>repent. Remarkable word, as addressed to believers /</w:t>
        <w:br/>
        <w:t>Five churches out of the seven are thus exhorted ;</w:t>
        <w:br/>
        <w:t>Ephesus is called to repent of decaying love ; Pergamos,</w:t>
        <w:br/>
        <w:t>of false doctrine permitted; Thyatira, of evil acts ;</w:t>
        <w:br/>
        <w:t>Sardis, of unwatchfulness, and institutions falling to</w:t>
        <w:br/>
        <w:t>ruin ; while Laodicea is found boasting, at a time when</w:t>
        <w:br/>
        <w:t>her lukewarmness was rendering her loathsome to</w:t>
        <w:br/>
        <w:t>Christ.</w:t>
        <w:br/>
        <w:t>But the repentance of the angels, and of the churches</w:t>
        <w:br/>
        <w:t>under their superintendence, is of course very different</w:t>
        <w:br/>
        <w:t>from that demanded of the world. The Saviour supposes</w:t>
        <w:br/>
        <w:t>the first parties to be already renewed by the Spirit,</w:t>
        <w:br/>
        <w:t>and forgiven by His own blood. But their life, in some</w:t>
        <w:br/>
        <w:t>respects, fell short of His commands: and in these</w:t>
        <w:br/>
        <w:t>things they are enjoined to change their conduct.</w:t>
        <w:br/>
        <w:t>But what if they should not? The threat held out to</w:t>
        <w:br/>
        <w:t>Ephesus is not eternal death; but the removal 3; the</w:t>
        <w:br/>
        <w:t>Church from its post of witness jor God.</w:t>
        <w:br/>
        <w:t>But in the prophetic part, where the world is in</w:t>
        <w:br/>
        <w:t>question, God sends visitations of wrath, expecting</w:t>
        <w:br/>
        <w:t>that men should be led by His judgments to repent</w:t>
        <w:br/>
        <w:t>of “‘ murders, idolatries, fornications, sorceries, thefts.”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