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390 THE APOCALYPSE [cu. xiv. 17-20</w:t>
        <w:br/>
        <w:br/>
        <w:t>for destruction. Orders regarding both these come forth</w:t>
        <w:br/>
        <w:t>from the palace of the Great King, the temple of the</w:t>
        <w:br/>
        <w:t>Most High God.</w:t>
        <w:br/>
        <w:t>This angel has a sickle, a sharp sickle, to finish his</w:t>
        <w:br/>
        <w:t>work of judgment quickly.</w:t>
        <w:br/>
        <w:t>But an objection may occur tosome. “ You say, that</w:t>
        <w:br/>
        <w:t>the grapes of the Vintage are the tares of the Saviour’s</w:t>
        <w:br/>
        <w:t>parable. Matt. xiii. But if these be the tares, they</w:t>
        <w:br/>
        <w:t>ought to be bound before the wheat is gathered in.</w:t>
        <w:br/>
        <w:t>‘Gather ye together first the tares.” (30). The diffi-</w:t>
        <w:br/>
        <w:t>culty arises from a mistranslation.1 It should be</w:t>
        <w:br/>
        <w:t>““ First gather the tares, then bind them.” The words</w:t>
        <w:br/>
        <w:t>respect the order of the reapers’ actions with regard to</w:t>
        <w:br/>
        <w:t>the tares: not the order of collection, as between the</w:t>
        <w:br/>
        <w:t>tares and wheat. It is so also in 1 Thess. iv. 16, 17.</w:t>
        <w:br/>
        <w:t>“The dead in Christ shall first rise, then we who are</w:t>
        <w:br/>
        <w:t>alive shall be caught up.” It is not designed to teach</w:t>
        <w:br/>
        <w:t>us that the dead in Christ shall rise before those who</w:t>
        <w:br/>
        <w:t>have died out of Christ, as it is generally taken: true</w:t>
        <w:br/>
        <w:t>though that be. But it defines the order of events in</w:t>
        <w:br/>
        <w:t>reference to the dead in Christ and the living in Christ</w:t>
        <w:br/>
        <w:t>respectively.</w:t>
        <w:br/>
        <w:t>“Gather the clusters of the vine of the earth.”</w:t>
        <w:br/>
        <w:t>What is “the vine of the earth” ?</w:t>
        <w:br/>
        <w:t>We can arrive at our conclusion best by considering</w:t>
        <w:br/>
        <w:t>what is “the vine of the heaven.” Jesus speaks of</w:t>
        <w:br/>
        <w:t>Himself and His people as constituting the true vine,</w:t>
        <w:br/>
        <w:t>just when His hour of tribulation and Satan’s hour of</w:t>
        <w:br/>
        <w:t>power was come. Here the vine of the earth is spoken</w:t>
        <w:br/>
        <w:t>of just after the False Christ has been shown, and when,</w:t>
        <w:br/>
        <w:t>at the close of his three years and a half of power, he</w:t>
        <w:br/>
        <w:t>is about to be cut down.</w:t>
        <w:br/>
        <w:br/>
        <w:t>1 The difference of rendering turns on the distinction between</w:t>
        <w:br/>
        <w:t>ap&amp;roy and mpGros. IIpérov relates to the order of actions, and is</w:t>
        <w:br/>
        <w:t>followed by elra or xal, IIpéros refors to the order of persons,</w:t>
        <w:br/>
        <w:t>and is followed by devrepos,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