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392 THE APOCALYPSE [on. xiv. 17-20</w:t>
        <w:br/>
        <w:br/>
        <w:t>False Prophet, “the Spirit of Antichrist,” ripen them</w:t>
        <w:br/>
        <w:t>fast. The Bowls (vials) draw out man’s heart of enmity</w:t>
        <w:br/>
        <w:t>against God into bitter blasphemics. Never, not even</w:t>
        <w:br/>
        <w:t>among the magicians of Egypt, was such wickedness</w:t>
        <w:br/>
        <w:t>before : sin has passed beyond pardon now. Blasphemy,</w:t>
        <w:br/>
        <w:t>which at first appears as the characteristic of the Wild</w:t>
        <w:br/>
        <w:t>Beast, at length penetrates all his branches and bears</w:t>
        <w:br/>
        <w:t>fruit in them. XVi.</w:t>
        <w:br/>
        <w:t>How beautifully the two gatherings are suited to</w:t>
        <w:br/>
        <w:t>express the moral truths designed! Harvest comes</w:t>
        <w:br/>
        <w:t>before the Vintage: the saints are gathered, ere de-</w:t>
        <w:br/>
        <w:t>etruction comes on the workers of iniquity. How</w:t>
        <w:br/>
        <w:t>strongly contrasted is the ripeness of the wheat and</w:t>
        <w:br/>
        <w:t>that of the grape! The one is dryness and deadness</w:t>
        <w:br/>
        <w:t>to earth, the other is the fuliness of its juices. To the</w:t>
        <w:br/>
        <w:t>saints, earth is a wilderness: to the Antichristian</w:t>
        <w:br/>
        <w:t>dweller cn the earth, earth is Paradise. The wheat</w:t>
        <w:br/>
        <w:t>is lifted up and borne away from its field: the grape</w:t>
        <w:br/>
        <w:t>is removed, but trodden down upon it.</w:t>
        <w:br/>
        <w:t>In both the Harvest and Vintage the command is—</w:t>
        <w:br/>
        <w:t>“Send the sickle.” In both the act of obedicnee is—</w:t>
        <w:br/>
        <w:t>“he cast.” Only, the reaper casts his sickle “on”</w:t>
        <w:br/>
        <w:t>the earth ; the grape-gatherer casts it “ into” the earth.</w:t>
        <w:br/>
        <w:t>This difference is in evident accordance with the mean-</w:t>
        <w:br/>
        <w:t>ing given. The one agrees best with the removal of</w:t>
        <w:br/>
        <w:t>the saint from ate earth ; the other, with destruction</w:t>
        <w:br/>
        <w:t>in it.</w:t>
        <w:br/>
        <w:t>“ And blood came out of the winepress.”</w:t>
        <w:br/>
        <w:t>*Tis no common press; ’tis a mystic one, of God’s</w:t>
        <w:br/>
        <w:t>own digging. Not “the blood of the grape,” but the</w:t>
        <w:br/>
        <w:t>blood of men flows from it. Isa. xxxiv. 1-8 describes</w:t>
        <w:br/>
        <w:t>the awful sight.</w:t>
        <w:br/>
        <w:t>The extent of the slaughter is terribly portrayed by</w:t>
        <w:br/>
        <w:t>a single line. A river of blood four feet deep, by 160</w:t>
        <w:br/>
        <w:t>miles in length, will proceed from this destruction !</w:t>
        <w:br/>
        <w:t>So awful a sight as this was never beheld before ;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