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xvi. 8, 9] EXPOUNDED 407</w:t>
        <w:br/>
        <w:br/>
        <w:t>spared feel the heat more acutely, because of the boils</w:t>
        <w:br/>
        <w:t>which trouble them.</w:t>
        <w:br/>
        <w:t>This is one of the predicted “signs in the sun”</w:t>
        <w:br/>
        <w:t>(Luke xxi. 25; Gen. i. 14). The Great Multitude on</w:t>
        <w:br/>
        <w:t>high escape this stroke of divine wrath. “The sun</w:t>
        <w:br/>
        <w:t>shall not light on them, nor any heat” (vii. 16). This</w:t>
        <w:br/>
        <w:t>is a promise also to those who are under the protection</w:t>
        <w:br/>
        <w:t>of the God of Israel.</w:t>
        <w:br/>
        <w:t>“The sun shall not smite thee by day, nor the moon by</w:t>
        <w:br/>
        <w:t>night ” (Ps. cxxi. 6).</w:t>
        <w:br/>
        <w:t>To this time Isaiah appears to allude. “The inhabi-</w:t>
        <w:br/>
        <w:t>tants of the earth are burned, and few men left ” (Isa.</w:t>
        <w:br/>
        <w:t>Peive Gye xiii. 25).</w:t>
        <w:br/>
        <w:t>To this Moses seems to refer. ‘‘ They shall be burnt</w:t>
        <w:br/>
        <w:t>with hunger, and devoured with burning heat”? (Deut.</w:t>
        <w:br/>
        <w:t>xxxli. 24). “For behold the day cometh that shall</w:t>
        <w:br/>
        <w:t>burn as an oven ; and the proud, yea, and all that do</w:t>
        <w:br/>
        <w:t>wickedly, shall be as stubble” (Mal. iv. 1).</w:t>
        <w:br/>
        <w:t>They have fearfully ripened in sin since the earlicr</w:t>
        <w:br/>
        <w:t>days of the seals. Mcn, instead of confessing themselves</w:t>
        <w:br/>
        <w:t>justly punished, cry out against God. Though they</w:t>
        <w:br/>
        <w:t>are experiencing His wrath, they only curse Him.</w:t>
        <w:br/>
        <w:t>How little, then, will the punishment of hell convert</w:t>
        <w:br/>
        <w:t>men, and bring them to love Ged !</w:t>
        <w:br/>
        <w:t>There are two moral results of intense bodily pain.</w:t>
        <w:br/>
        <w:t>The one is (1) that the desire for death springs up:</w:t>
        <w:br/>
        <w:t>the other, (2) that men, if wicked, curse God. When</w:t>
        <w:br/>
        <w:t>stung by the locusts, men desire death : but now they</w:t>
        <w:br/>
        <w:t>blaspheme the Most High. Whence we may conclude,</w:t>
        <w:br/>
        <w:t>that the pain described on both these occasions is really</w:t>
        <w:br/>
        <w:t>bodily pain.</w:t>
        <w:br/>
        <w:t>Men blaspheme “the name of God.” . They are</w:t>
        <w:br/>
        <w:t>bitterly opposed to His character. They see Him de-</w:t>
        <w:br/>
        <w:t>termined to execute wrath against the evil-doer, and</w:t>
        <w:br/>
        <w:t>they hate Him for it. They are in sympathy with</w:t>
        <w:br/>
        <w:t>Antichrist the False God; necessarily, therefore, they</w:t>
        <w:br/>
        <w:br/>
        <w:t>cz4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