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410 THE APOCALYPSE [cH. xvi. 12-16</w:t>
        <w:br/>
        <w:br/>
        <w:t>men. But it is like the opening of the sea to the host of</w:t>
        <w:br/>
        <w:t>Pharaoh, which encloses them at length to submerge</w:t>
        <w:br/>
        <w:t>them.</w:t>
        <w:br/>
        <w:t>But in vain were the river dried up, did not evil</w:t>
        <w:br/>
        <w:t>spirits urge men to make use of the opportunity which</w:t>
        <w:br/>
        <w:t>it produces. Three demons, then, severally proceeding</w:t>
        <w:br/>
        <w:t>from each person of the Infernal Trinity, go forth on</w:t>
        <w:br/>
        <w:t>this errand.</w:t>
        <w:br/>
        <w:t>The evil spirits appeared to John’s eye “ like frogs,”</w:t>
        <w:br/>
        <w:t>on purpose to connect them with the corresponding</w:t>
        <w:br/>
        <w:t>plague of Egypt. The frogs of old were brought up by</w:t>
        <w:br/>
        <w:t>the magicians out of the river. Here, at the smiting of the</w:t>
        <w:br/>
        <w:t>river, they come forth from the three great magicians.</w:t>
        <w:br/>
        <w:t>We have been introduced, in chapters xii. and xiii. to</w:t>
        <w:br/>
        <w:t>this awful trio. They are of one purpose, bent to hurl</w:t>
        <w:br/>
        <w:t>man into collision against his Maker.</w:t>
        <w:br/>
        <w:t>They are master-magicians ; out of their mouths pro-</w:t>
        <w:br/>
        <w:t>ceed spirits who work miracles. Miracles have hitherto</w:t>
        <w:br/>
        <w:t>been almost uniformly on the side of truth ; but, at the</w:t>
        <w:br/>
        <w:t>close, God sends them to cause an energy of delusion in</w:t>
        <w:br/>
        <w:t>the rejecters of the truth.</w:t>
        <w:br/>
        <w:t>The Holy Spirit, the Sacred Dove, came down from</w:t>
        <w:br/>
        <w:t>heaven to proclaim peace with God, and goodwill to</w:t>
        <w:br/>
        <w:t>men. But these go forth to stir up men to fight against</w:t>
        <w:br/>
        <w:t>God and His Christ. The time is suitable; all are</w:t>
        <w:br/>
        <w:t>enraged against God and His Christ. Anything is</w:t>
        <w:br/>
        <w:t>acceptable that will give them an opportunity of dis-</w:t>
        <w:br/>
        <w:t>playing their hatred against the Most High. They</w:t>
        <w:br/>
        <w:t>assemble there avowedly against God and Christ.</w:t>
        <w:br/>
        <w:t>Awful is the battle : it is described in the conclusion of</w:t>
        <w:br/>
        <w:t>chapter xix.</w:t>
        <w:br/>
        <w:t>In the earlier portion of the book the seven spirits</w:t>
        <w:br/>
        <w:t>of God and of Christ went forth into all the earth ; not</w:t>
        <w:br/>
        <w:t>for evil, but for good. They were symbolized by horns</w:t>
        <w:br/>
        <w:t>of the Lamb, or torches before the throne: as these are</w:t>
        <w:br/>
        <w:t>by frogs.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