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xvii. 1] EXPOUNDED 421</w:t>
        <w:br/>
        <w:br/>
        <w:t>most significant, as regarded in the light of this chapter.</w:t>
        <w:br/>
        <w:t>The Grecian emperor Leo, the Isaurian, collecting a</w:t>
        <w:br/>
        <w:t>Council at Constantinople, proclaimed the worship of</w:t>
        <w:br/>
        <w:t>images unlawful and heretical. But his decree against</w:t>
        <w:br/>
        <w:t>it was resisted most fiercely by superstitious Rome and</w:t>
        <w:br/>
        <w:t>its pontifis. In defence of tmages, Rome revolted from</w:t>
        <w:br/>
        <w:t>the emperor, and set the Bishop of Rome at tts head.</w:t>
        <w:br/>
        <w:t>Thenceforth the progress of Rome into darkness and</w:t>
        <w:br/>
        <w:t>corruption was steady: yet her influence, instead of</w:t>
        <w:br/>
        <w:t>diminishing, increased. Her sway during the dark</w:t>
        <w:br/>
        <w:t>middle ages was almost undisputed. Rome, pagan,</w:t>
        <w:br/>
        <w:t>ruled by the sword : Roms, PAPAL, ruled by false doctrine.</w:t>
        <w:br/>
        <w:t>This is the time which the angel supposes to be past,</w:t>
        <w:br/>
        <w:t>when he unfolds to John the scene of her judgment.</w:t>
        <w:br/>
        <w:t>She had been long seated on many waters, the harlot</w:t>
        <w:br/>
        <w:t>lover of many kings, and the deceiver of many nations.</w:t>
        <w:br/>
        <w:t>In John’s day Rome was simply a pagan city, ruling</w:t>
        <w:br/>
        <w:t>the world. But the entrance of Christianity, and her</w:t>
        <w:br/>
        <w:t>profession of it while she is immersed in worldliness,</w:t>
        <w:br/>
        <w:t>and sunk in idolatry, renders her a harlot. It is in this</w:t>
        <w:br/>
        <w:t>character that she fills up the time of ‘‘the Mystery.”</w:t>
        <w:br/>
        <w:t>Her pagan attitude, as presented in this chapter,</w:t>
        <w:br/>
        <w:t>breaks off at the sixth emperor. He was ruling.</w:t>
        <w:br/>
        <w:t>Another of like spirit was yet to come. He has not</w:t>
        <w:br/>
        <w:t>yet appeared. Whenever he does, the next phase of</w:t>
        <w:br/>
        <w:t>the prophecy occurs.</w:t>
        <w:br/>
        <w:t>4. At the close of the period of God’s patience, she</w:t>
        <w:br/>
        <w:t>occupies the place described by John. She is covered</w:t>
        <w:br/>
        <w:t>with worldly glory, and surrounded by admiring nations.</w:t>
        <w:br/>
        <w:t>She is drunken with blood of God’s saints. She is</w:t>
        <w:br/>
        <w:t>then in league with the last great forerunner of Anti-</w:t>
        <w:br/>
        <w:t>christ, or the seventh head of the Wild Beast. Her</w:t>
        <w:br/>
        <w:t>bloodshed in the days of the pagan emperors is not —</w:t>
        <w:br/>
        <w:t>noticed. It is as the harlot, fully decked and wildly</w:t>
        <w:br/>
        <w:t>applauded, that she drinks, and is intoxicated with</w:t>
        <w:br/>
        <w:t>blood. This is yet future. Rome is not off her guard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