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458 THE APOCALYPSE [on. xvii. 16</w:t>
        <w:br/>
        <w:br/>
        <w:t>mind, and to give their kingdom to the Wild Beast until the</w:t>
        <w:br/>
        <w:t>words of God shall be fulfilled.”</w:t>
        <w:br/>
        <w:br/>
        <w:t>Very important is the reading, “Anp the Wild</w:t>
        <w:br/>
        <w:t>Beast.” It stands on sure grounds, both external</w:t>
        <w:br/>
        <w:t>and internal.</w:t>
        <w:br/>
        <w:t>1. It is the more difficult reading: the received one</w:t>
        <w:br/>
        <w:t>has evidently sprung out of the difficulty of compre-</w:t>
        <w:br/>
        <w:t>hending it.</w:t>
        <w:br/>
        <w:t>2. It rests on the authority of the best MSS. and</w:t>
        <w:br/>
        <w:t>the decision of critical editors.</w:t>
        <w:br/>
        <w:t>The Wild Beast is distinct from the ten kings. The</w:t>
        <w:br/>
        <w:t>Wild Beast here is not, as generally taken, the Roman</w:t>
        <w:br/>
        <w:t>empire divided into ten kingdoms. The Wild Beast</w:t>
        <w:br/>
        <w:t>differs from the Woman.</w:t>
        <w:br/>
        <w:t>The Wild Beast is the special, individual emperor.</w:t>
        <w:br/>
        <w:t>The Woman is the Harlot, or the city’s last develop-</w:t>
        <w:br/>
        <w:t>ment. While the emperor and his city were both</w:t>
        <w:br/>
        <w:t>pagan, there was harmony between both, as in John’s</w:t>
        <w:br/>
        <w:t>day. But the Woman has become nominally Christian,</w:t>
        <w:br/>
        <w:t>since John wrote of the reigning heathen emperor,</w:t>
        <w:br/>
        <w:t>“ The one is.”</w:t>
        <w:br/>
        <w:t>In this change, then, lies the root of the enmity of</w:t>
        <w:br/>
        <w:t>the Wild Beast or eighth head. He was pagan when</w:t>
        <w:br/>
        <w:t>he lived on earth: he returns to earth with the same</w:t>
        <w:br/>
        <w:t>religious predilections. Is it Nero? Imagine with</w:t>
        <w:br/>
        <w:t>what disgust and enmity he would learn that Rome had</w:t>
        <w:br/>
        <w:t>become Christian ! That his Rome had imbibed that</w:t>
        <w:br/>
        <w:t>magical and execrable superstition, which it was his</w:t>
        <w:br/>
        <w:t>delight to persecute to death !</w:t>
        <w:br/>
        <w:t>With the False Christ arise new kings. They are</w:t>
        <w:br/>
        <w:t>the result of the infidelity engendered by Romish</w:t>
        <w:br/>
        <w:t>superstitions : the reaction of the intelligence of the</w:t>
        <w:br/>
        <w:t>last age against anile doctrines and fables. They re-</w:t>
        <w:br/>
        <w:t>gard Romanism as Christianity, and reject it. ‘They</w:t>
        <w:br/>
        <w:t>are military adventurers, and their acts are wars.</w:t>
        <w:br/>
        <w:t>“THEsn,” then, ‘hate the Harlot.”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