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478 THE APOCALYPSE fou. xviii. 14, 15</w:t>
        <w:br/>
        <w:br/>
        <w:t>the production of covetousness. Commerce flourished</w:t>
        <w:br/>
        <w:t>in Solomon’s day: but it was not approved of God, and</w:t>
        <w:br/>
        <w:t>it tended to idolatry. There is no commerce in the</w:t>
        <w:br/>
        <w:t>new earth, so far as we can judge.</w:t>
        <w:br/>
        <w:t>This is a very conclusive proof that Babylon in her</w:t>
        <w:br/>
        <w:t>last phase is not Rome. Rome pagan was not a great</w:t>
        <w:br/>
        <w:t>commercial city: much less is Rome papal. Hence</w:t>
        <w:br/>
        <w:t>the merchants of the earth do not appear in the xviith</w:t>
        <w:br/>
        <w:t>chapter, or while Babylon is mystic.</w:t>
        <w:br/>
        <w:t>Rome has no good port, nor is she fitted to become</w:t>
        <w:br/>
        <w:t>the great commercial city of the world.</w:t>
        <w:br/>
        <w:t>Still further, the city before us is not great in her</w:t>
        <w:br/>
        <w:t>exchanges, produce against produce; but in her im-</w:t>
        <w:br/>
        <w:t>ports. She is great in purchases: the commerce of</w:t>
        <w:br/>
        <w:t>earth waits upon her luxuriousness.</w:t>
        <w:br/>
        <w:t>Her imports are of seven classes : 1. Precious metals,</w:t>
        <w:br/>
        <w:t>etc., for personal display. 2. Articles of clothing. 3.</w:t>
        <w:br/>
        <w:t>Furniture. 4. Aromatics. 5. Eatables. 6. Convey-</w:t>
        <w:br/>
        <w:t>ances. 7. Slaves.</w:t>
        <w:br/>
        <w:t>Among the articles of furniture we do not read of</w:t>
        <w:br/>
        <w:t>“ vessels of earth,’ both because of their liability to be</w:t>
        <w:br/>
        <w:t>broken on a long voyage, and also because of their</w:t>
        <w:br/>
        <w:t>cheapness. The list exhibits articles of luaury.</w:t>
        <w:br/>
        <w:br/>
        <w:t>14. “ And the fruits that thy soul lusted after departed from</w:t>
        <w:br/>
        <w:t>thee, and all things that are dainty and splendid perished from</w:t>
        <w:br/>
        <w:t>thee, and men shall find them no more at all.”</w:t>
        <w:br/>
        <w:br/>
        <w:t>Babylon is situated on soil of great fertility, as all</w:t>
        <w:br/>
        <w:t>travellers testify. The climate is suitable to rear</w:t>
        <w:br/>
        <w:t>almost all fruits. These will be produced in great</w:t>
        <w:br/>
        <w:t>abundance, of great excellence, and be largely sought</w:t>
        <w:br/>
        <w:t>after.</w:t>
        <w:br/>
        <w:t>But when God deals His final stroke, all will depart :</w:t>
        <w:br/>
        <w:t>the arid desert will resume its reign.</w:t>
        <w:br/>
        <w:br/>
        <w:t>15. “The merchants of these things who grew rich by her,</w:t>
        <w:br/>
        <w:t>shall stand afar off because of the fear of her torment. 16. Say-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