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1-3] EXPOUNDED 507</w:t>
        <w:br/>
        <w:br/>
        <w:t>authority to His saints, to cut off His foes, and to dis-</w:t>
        <w:br/>
        <w:t>play them burning in the fiery lake, that none will be</w:t>
        <w:br/>
        <w:t>found hardy enough to attempt to resist Him. God</w:t>
        <w:br/>
        <w:t>means, on the other hand, to discover to us, that man,</w:t>
        <w:br/>
        <w:t>placed under the most favourable circumstances, will yet</w:t>
        <w:br/>
        <w:t>fall if left to his own choice under temptation. Yes,</w:t>
        <w:br/>
        <w:t>even against Christ in person he can rebel !</w:t>
        <w:br/>
        <w:t>2. This displays the foreknowledge of God. Ages ere</w:t>
        <w:br/>
        <w:t>they take place, God has foretold the things that shall</w:t>
        <w:br/>
        <w:t>be. The choice of men, and of Satan himself, is dis-</w:t>
        <w:br/>
        <w:t>cerned by Him from afar. Much as Satan must desire</w:t>
        <w:br/>
        <w:t>to dishonour God, and to prove His words false, still his</w:t>
        <w:br/>
        <w:t>hatred of God will prevail, and thus will he act. God</w:t>
        <w:br/>
        <w:t>knows, too, what man is, and howhe will choose. Man</w:t>
        <w:br/>
        <w:t>is unchanged in nature, wherever grace has not stepped</w:t>
        <w:br/>
        <w:t>in to heal.</w:t>
        <w:br/>
        <w:t>3. This discovers to us Saian’s incurable wickedness,</w:t>
        <w:br/>
        <w:t>and the enduring character of sin in general. Though</w:t>
        <w:br/>
        <w:t>he foresees the coming wrath of God, he is not even</w:t>
        <w:br/>
        <w:t>restrained for awhile from open acts of rebellion</w:t>
        <w:br/>
        <w:t>against God. Sin overleaps all calculations of self-</w:t>
        <w:br/>
        <w:t>interest, all past results of experience, all threatenings</w:t>
        <w:br/>
        <w:t>of God.</w:t>
        <w:br/>
        <w:t>4. This discovers also to us the futility of the ideas</w:t>
        <w:br/>
        <w:t>of many on a point of much importance. Many will</w:t>
        <w:br/>
        <w:t>not believe God’s testimony concerning the eternity of</w:t>
        <w:br/>
        <w:t>punishment. They trust in the efficacy of penal inflic-</w:t>
        <w:br/>
        <w:t>tions on the sinful to restore them to a right mind.</w:t>
        <w:br/>
        <w:t>“The fire will burn out the dross from the corrupt:</w:t>
        <w:br/>
        <w:t>the gold will at length appear.” This is a false and</w:t>
        <w:br/>
        <w:t>foolish supposition. It is here negatived by the voice</w:t>
        <w:br/>
        <w:t>of prophecy. The mighty intellect of Satan knows the</w:t>
        <w:br/>
        <w:t>unchangeable holiness of God, sees that as long as God</w:t>
        <w:br/>
        <w:t>shall be holy, and himself sinful, so long God must be</w:t>
        <w:br/>
        <w:t>against him. He has experienced imprisonment a</w:t>
        <w:br/>
        <w:t>thousand years: has felt the superior might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