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xxi. 9-14] EXPOUNDED 571</w:t>
        <w:br/>
        <w:br/>
        <w:t>one entrance : it was not thrown open to all the world.</w:t>
        <w:br/>
        <w:t>Access to God was guarded, and granted only to the</w:t>
        <w:br/>
        <w:t>peculiarly-cleansed officials of the king. In the Jeru-.</w:t>
        <w:br/>
        <w:t>salem of the millennium also there are to be twelve</w:t>
        <w:br/>
        <w:t>gates. Hzek. xlvili. 31-34.</w:t>
        <w:br/>
        <w:t>At the gates are “twelve angels.” We understand</w:t>
        <w:br/>
        <w:t>at once the reason of this. They are “ ministering</w:t>
        <w:br/>
        <w:t>spirits,” set as sentinels ; for nothing that defiles may</w:t>
        <w:br/>
        <w:t>enter the city. Angels do not rule then: they serve.</w:t>
        <w:br/>
        <w:t>It is remarkable that this is the only notice we have of</w:t>
        <w:br/>
        <w:t>angels’ presence near the city. They are no longer</w:t>
        <w:br/>
        <w:t>enthroned, but doorkeepers ; they answer to the por-</w:t>
        <w:br/>
        <w:t>ters, chosen from among the Levites, who kept the</w:t>
        <w:br/>
        <w:t>entrances into the temple. 1 Chron. ix. 24.</w:t>
        <w:br/>
        <w:t>Something more than a mere “ gate’”’ is understood</w:t>
        <w:br/>
        <w:t>by the word. It signifies a porch or a structure</w:t>
        <w:br/>
        <w:t>enclosing the gate, probably containing chambers.</w:t>
        <w:br/>
        <w:t>The evil city was “‘ the Mother of the Harlots of the</w:t>
        <w:br/>
        <w:t>Earth ;” the Holy Cityis the centre for the Fathers of</w:t>
        <w:br/>
        <w:t>the tribes of God. The names of the twelve tribes</w:t>
        <w:br/>
        <w:t>were engraved both on the stones of the High Priest’s</w:t>
        <w:br/>
        <w:t>breastplate, and on the two onyxes, which rested</w:t>
        <w:br/>
        <w:t>on his shoulder. Here they occupy their final</w:t>
        <w:br/>
        <w:t>place.</w:t>
        <w:br/>
        <w:t>The city does not now belong to one tribe, nor is it</w:t>
        <w:br/>
        <w:t>included in the lot of Judah or Benjamin: it isthe focus of</w:t>
        <w:br/>
        <w:t>all the nations. It is aneutral city, like the book before</w:t>
        <w:br/>
        <w:t>us. It owns all previous dispensations. “Tis built as</w:t>
        <w:br/>
        <w:t>the dwelling-place of the men of faith, whether of the</w:t>
        <w:br/>
        <w:t>Old Testament or of the New. In this light it is ex-</w:t>
        <w:br/>
        <w:t>hibited by the apostle in the Hebrews xi. ; xiii. 14. It</w:t>
        <w:br/>
        <w:t>is mother of all.</w:t>
        <w:br/>
        <w:t>The arrangement of the gates is symmetrical. The</w:t>
        <w:br/>
        <w:t>city is an exact square; hence the need of access to</w:t>
        <w:br/>
        <w:t>each quarter is the same. It is not erected, like</w:t>
        <w:br/>
        <w:t>most of the cities of men, at different times and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