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82 THE APOCALYPSE fou. iii. 12</w:t>
        <w:br/>
        <w:br/>
        <w:t>some peculiarly distinguished Christians, but of Chris-</w:t>
        <w:br/>
        <w:t>tians generally (for to be a conqueror and to be a Christian</w:t>
        <w:br/>
        <w:t>is the same thing). In these words behold one of</w:t>
        <w:br/>
        <w:t>those false assumptions, which have introduced such</w:t>
        <w:br/>
        <w:t>vagueness into this and other portions of God’s word.</w:t>
        <w:br/>
        <w:t>No! Every Christian must indeed be a conqueror at</w:t>
        <w:br/>
        <w:t>last, as compared with the world. But the conquerors</w:t>
        <w:br/>
        <w:t>here spoken of are conquerors as compared with some of</w:t>
        <w:br/>
        <w:t>their fellow-Christians. ‘The Saviour in the other views</w:t>
        <w:br/>
        <w:t>which He gives of His coming, divides His disciples</w:t>
        <w:br/>
        <w:t>into the watchful and the sleepers : Matt. xxiv. 40-51 ;</w:t>
        <w:br/>
        <w:t>Mark xiii. 32-37; Luke xii. 3148. ‘To each of these</w:t>
        <w:br/>
        <w:t>He foretells a different recompense.</w:t>
        <w:br/>
        <w:t>A pillar is used either to (1) support parts of a building,</w:t>
        <w:br/>
        <w:t>cr (2) for ornament. The promise refers to the latter</w:t>
        <w:br/>
        <w:t>use ofa pillar. Observe first, how the figure of a building</w:t>
        <w:br/>
        <w:t>runs through the whole. We have «@ door, a temple, a</w:t>
        <w:br/>
        <w:t>pillar, a key, a city. Amid some ancient ruins in the</w:t>
        <w:br/>
        <w:t>city of Philadelphia, “ one solitary pillar has often been</w:t>
        <w:br/>
        <w:t>noticed, as reminding beholders of the remarkable words</w:t>
        <w:br/>
        <w:t>in the Apocalypse— Him that overcometh will I make</w:t>
        <w:br/>
        <w:t>a pillar in the temple of my God.’ ” Kitto’s Cycl.</w:t>
        <w:br/>
        <w:t>The manifest reference therefore is to the remark-</w:t>
        <w:br/>
        <w:t>able pillars of Solomon’s temple, which were evidently</w:t>
        <w:br/>
        <w:t>considered masterpieces of art and of the artist, so</w:t>
        <w:br/>
        <w:t>special is the account given to us of them. 1 Kings</w:t>
        <w:br/>
        <w:t>vii. 138-22; 2 Chron. iii. 15-17.</w:t>
        <w:br/>
        <w:t>“* He shall go out no more.”</w:t>
        <w:br/>
        <w:t>His reward, once begun, shall receive no after-check,</w:t>
        <w:br/>
        <w:t>or conclusion. Steadfastness in duty shall be recom-</w:t>
        <w:br/>
        <w:t>pensed by steadfastness in glory.</w:t>
        <w:br/>
        <w:t>The names of the two pillars of Solomon were JAcHIN</w:t>
        <w:br/>
        <w:t>—f{“ He shall establish ’}—and Boaz—{* In strength ”’].</w:t>
        <w:br/>
        <w:t>This shall be truly fulfilled on high, in resurrection.</w:t>
        <w:br/>
        <w:t>“ And I will write on him the name of my God.”</w:t>
        <w:br/>
        <w:t>Jesus came to discover to us the new name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