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52C2" w:rsidRPr="00C252C2" w:rsidRDefault="00C252C2" w:rsidP="00C252C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C252C2">
        <w:rPr>
          <w:rFonts w:ascii="Times New Roman" w:eastAsia="Times New Roman" w:hAnsi="Times New Roman" w:cs="Times New Roman"/>
          <w:b/>
          <w:bCs/>
          <w:kern w:val="36"/>
          <w:sz w:val="48"/>
          <w:szCs w:val="48"/>
        </w:rPr>
        <w:t>AnalystLab</w:t>
      </w:r>
      <w:proofErr w:type="spellEnd"/>
      <w:r w:rsidRPr="00C252C2">
        <w:rPr>
          <w:rFonts w:ascii="Times New Roman" w:eastAsia="Times New Roman" w:hAnsi="Times New Roman" w:cs="Times New Roman"/>
          <w:b/>
          <w:bCs/>
          <w:kern w:val="36"/>
          <w:sz w:val="48"/>
          <w:szCs w:val="48"/>
        </w:rPr>
        <w:t xml:space="preserve"> Africa Machine Learning Internship</w:t>
      </w:r>
    </w:p>
    <w:p w:rsidR="00C252C2" w:rsidRPr="00C252C2" w:rsidRDefault="00C252C2" w:rsidP="00C252C2">
      <w:pPr>
        <w:spacing w:before="100" w:beforeAutospacing="1" w:after="100" w:afterAutospacing="1" w:line="240" w:lineRule="auto"/>
        <w:outlineLvl w:val="1"/>
        <w:rPr>
          <w:rFonts w:ascii="Times New Roman" w:eastAsia="Times New Roman" w:hAnsi="Times New Roman" w:cs="Times New Roman"/>
          <w:b/>
          <w:bCs/>
          <w:sz w:val="36"/>
          <w:szCs w:val="36"/>
        </w:rPr>
      </w:pPr>
      <w:r w:rsidRPr="00C252C2">
        <w:rPr>
          <w:rFonts w:ascii="Times New Roman" w:eastAsia="Times New Roman" w:hAnsi="Times New Roman" w:cs="Times New Roman"/>
          <w:b/>
          <w:bCs/>
          <w:sz w:val="36"/>
          <w:szCs w:val="36"/>
        </w:rPr>
        <w:t>Week 4: Supervised Learning Evaluation Report</w:t>
      </w:r>
    </w:p>
    <w:p w:rsidR="00C252C2" w:rsidRPr="00C252C2" w:rsidRDefault="00C252C2" w:rsidP="00C252C2">
      <w:p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Intern Name:</w:t>
      </w:r>
      <w:r w:rsidRPr="00C252C2">
        <w:rPr>
          <w:rFonts w:ascii="Times New Roman" w:eastAsia="Times New Roman" w:hAnsi="Times New Roman" w:cs="Times New Roman"/>
          <w:sz w:val="24"/>
          <w:szCs w:val="24"/>
        </w:rPr>
        <w:t xml:space="preserve"> Dickson </w:t>
      </w:r>
      <w:proofErr w:type="spellStart"/>
      <w:r w:rsidRPr="00C252C2">
        <w:rPr>
          <w:rFonts w:ascii="Times New Roman" w:eastAsia="Times New Roman" w:hAnsi="Times New Roman" w:cs="Times New Roman"/>
          <w:sz w:val="24"/>
          <w:szCs w:val="24"/>
        </w:rPr>
        <w:t>Ochieng</w:t>
      </w:r>
      <w:proofErr w:type="spellEnd"/>
      <w:r w:rsidRPr="00C252C2">
        <w:rPr>
          <w:rFonts w:ascii="Times New Roman" w:eastAsia="Times New Roman" w:hAnsi="Times New Roman" w:cs="Times New Roman"/>
          <w:sz w:val="24"/>
          <w:szCs w:val="24"/>
        </w:rPr>
        <w:t xml:space="preserve"> </w:t>
      </w:r>
      <w:proofErr w:type="spellStart"/>
      <w:r w:rsidRPr="00C252C2">
        <w:rPr>
          <w:rFonts w:ascii="Times New Roman" w:eastAsia="Times New Roman" w:hAnsi="Times New Roman" w:cs="Times New Roman"/>
          <w:sz w:val="24"/>
          <w:szCs w:val="24"/>
        </w:rPr>
        <w:t>Odongo</w:t>
      </w:r>
      <w:proofErr w:type="spellEnd"/>
    </w:p>
    <w:p w:rsidR="00C252C2" w:rsidRPr="00C252C2" w:rsidRDefault="00C252C2" w:rsidP="00C252C2">
      <w:p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Cohort:</w:t>
      </w:r>
      <w:r w:rsidRPr="00C252C2">
        <w:rPr>
          <w:rFonts w:ascii="Times New Roman" w:eastAsia="Times New Roman" w:hAnsi="Times New Roman" w:cs="Times New Roman"/>
          <w:sz w:val="24"/>
          <w:szCs w:val="24"/>
        </w:rPr>
        <w:t xml:space="preserve"> Batch B</w:t>
      </w:r>
    </w:p>
    <w:p w:rsidR="00C252C2" w:rsidRPr="00C252C2" w:rsidRDefault="00C252C2" w:rsidP="00C252C2">
      <w:p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Submission Date:</w:t>
      </w:r>
      <w:r w:rsidRPr="00C252C2">
        <w:rPr>
          <w:rFonts w:ascii="Times New Roman" w:eastAsia="Times New Roman" w:hAnsi="Times New Roman" w:cs="Times New Roman"/>
          <w:sz w:val="24"/>
          <w:szCs w:val="24"/>
        </w:rPr>
        <w:t xml:space="preserve"> June 28, 2026</w:t>
      </w:r>
    </w:p>
    <w:p w:rsidR="00C252C2" w:rsidRPr="00C252C2" w:rsidRDefault="00C252C2" w:rsidP="00C252C2">
      <w:pPr>
        <w:spacing w:before="100" w:beforeAutospacing="1" w:after="100" w:afterAutospacing="1" w:line="240" w:lineRule="auto"/>
        <w:outlineLvl w:val="1"/>
        <w:rPr>
          <w:rFonts w:ascii="Times New Roman" w:eastAsia="Times New Roman" w:hAnsi="Times New Roman" w:cs="Times New Roman"/>
          <w:b/>
          <w:bCs/>
          <w:sz w:val="36"/>
          <w:szCs w:val="36"/>
        </w:rPr>
      </w:pPr>
      <w:r w:rsidRPr="00C252C2">
        <w:rPr>
          <w:rFonts w:ascii="Times New Roman" w:eastAsia="Times New Roman" w:hAnsi="Times New Roman" w:cs="Times New Roman"/>
          <w:b/>
          <w:bCs/>
          <w:sz w:val="36"/>
          <w:szCs w:val="36"/>
        </w:rPr>
        <w:t>1. Problem Statement</w:t>
      </w:r>
    </w:p>
    <w:p w:rsidR="00C252C2" w:rsidRPr="00C252C2" w:rsidRDefault="00C252C2" w:rsidP="00C252C2">
      <w:pPr>
        <w:spacing w:before="100" w:beforeAutospacing="1" w:after="100" w:afterAutospacing="1" w:line="240" w:lineRule="auto"/>
        <w:outlineLvl w:val="2"/>
        <w:rPr>
          <w:rFonts w:ascii="Times New Roman" w:eastAsia="Times New Roman" w:hAnsi="Times New Roman" w:cs="Times New Roman"/>
          <w:b/>
          <w:bCs/>
          <w:sz w:val="27"/>
          <w:szCs w:val="27"/>
        </w:rPr>
      </w:pPr>
      <w:r w:rsidRPr="00C252C2">
        <w:rPr>
          <w:rFonts w:ascii="Times New Roman" w:eastAsia="Times New Roman" w:hAnsi="Times New Roman" w:cs="Times New Roman"/>
          <w:b/>
          <w:bCs/>
          <w:sz w:val="27"/>
          <w:szCs w:val="27"/>
        </w:rPr>
        <w:t>Task 1: House Price Prediction (Regression)</w:t>
      </w:r>
    </w:p>
    <w:p w:rsidR="00C252C2" w:rsidRPr="00C252C2" w:rsidRDefault="00C252C2" w:rsidP="00C252C2">
      <w:p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sz w:val="24"/>
          <w:szCs w:val="24"/>
        </w:rPr>
        <w:t>The real estate market is highly dynamic, making it difficult for buyers and sellers to accurately estimate property values based on structural and spatial features. The objective of this task is to build a predictive regression model that takes numerical and categorical features of a house and accurately predicts its continuous market price.</w:t>
      </w:r>
    </w:p>
    <w:p w:rsidR="00C252C2" w:rsidRPr="00C252C2" w:rsidRDefault="00C252C2" w:rsidP="00C252C2">
      <w:pPr>
        <w:spacing w:before="100" w:beforeAutospacing="1" w:after="100" w:afterAutospacing="1" w:line="240" w:lineRule="auto"/>
        <w:outlineLvl w:val="2"/>
        <w:rPr>
          <w:rFonts w:ascii="Times New Roman" w:eastAsia="Times New Roman" w:hAnsi="Times New Roman" w:cs="Times New Roman"/>
          <w:b/>
          <w:bCs/>
          <w:sz w:val="27"/>
          <w:szCs w:val="27"/>
        </w:rPr>
      </w:pPr>
      <w:r w:rsidRPr="00C252C2">
        <w:rPr>
          <w:rFonts w:ascii="Times New Roman" w:eastAsia="Times New Roman" w:hAnsi="Times New Roman" w:cs="Times New Roman"/>
          <w:b/>
          <w:bCs/>
          <w:sz w:val="27"/>
          <w:szCs w:val="27"/>
        </w:rPr>
        <w:t>Task 2: Titanic Survival Prediction (Classification)</w:t>
      </w:r>
    </w:p>
    <w:p w:rsidR="00C252C2" w:rsidRPr="00C252C2" w:rsidRDefault="00C252C2" w:rsidP="00C252C2">
      <w:p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sz w:val="24"/>
          <w:szCs w:val="24"/>
        </w:rPr>
        <w:t>The sinking of the Titanic remains one of the most infamous maritime disasters in history. The objective of this task is to build a binary classification model to predict whether a passenger survived or perished based on demographic and socio-economic features such as age, gender, passenger class, and ticket fare.</w:t>
      </w:r>
    </w:p>
    <w:p w:rsidR="00C252C2" w:rsidRPr="00C252C2" w:rsidRDefault="00C252C2" w:rsidP="00C252C2">
      <w:pPr>
        <w:spacing w:before="100" w:beforeAutospacing="1" w:after="100" w:afterAutospacing="1" w:line="240" w:lineRule="auto"/>
        <w:outlineLvl w:val="1"/>
        <w:rPr>
          <w:rFonts w:ascii="Times New Roman" w:eastAsia="Times New Roman" w:hAnsi="Times New Roman" w:cs="Times New Roman"/>
          <w:b/>
          <w:bCs/>
          <w:sz w:val="36"/>
          <w:szCs w:val="36"/>
        </w:rPr>
      </w:pPr>
      <w:r w:rsidRPr="00C252C2">
        <w:rPr>
          <w:rFonts w:ascii="Times New Roman" w:eastAsia="Times New Roman" w:hAnsi="Times New Roman" w:cs="Times New Roman"/>
          <w:b/>
          <w:bCs/>
          <w:sz w:val="36"/>
          <w:szCs w:val="36"/>
        </w:rPr>
        <w:t>2. Datasets Used</w:t>
      </w:r>
    </w:p>
    <w:p w:rsidR="00C252C2" w:rsidRPr="00C252C2" w:rsidRDefault="00C252C2" w:rsidP="00C252C2">
      <w:pPr>
        <w:spacing w:before="100" w:beforeAutospacing="1" w:after="100" w:afterAutospacing="1" w:line="240" w:lineRule="auto"/>
        <w:outlineLvl w:val="2"/>
        <w:rPr>
          <w:rFonts w:ascii="Times New Roman" w:eastAsia="Times New Roman" w:hAnsi="Times New Roman" w:cs="Times New Roman"/>
          <w:b/>
          <w:bCs/>
          <w:sz w:val="27"/>
          <w:szCs w:val="27"/>
        </w:rPr>
      </w:pPr>
      <w:r w:rsidRPr="00C252C2">
        <w:rPr>
          <w:rFonts w:ascii="Times New Roman" w:eastAsia="Times New Roman" w:hAnsi="Times New Roman" w:cs="Times New Roman"/>
          <w:b/>
          <w:bCs/>
          <w:sz w:val="27"/>
          <w:szCs w:val="27"/>
        </w:rPr>
        <w:t>Task 1: House Prices Dataset</w:t>
      </w:r>
    </w:p>
    <w:p w:rsidR="00C252C2" w:rsidRPr="00C252C2" w:rsidRDefault="00C252C2" w:rsidP="00C252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Target Variable (y):</w:t>
      </w:r>
      <w:r w:rsidRPr="00C252C2">
        <w:rPr>
          <w:rFonts w:ascii="Times New Roman" w:eastAsia="Times New Roman" w:hAnsi="Times New Roman" w:cs="Times New Roman"/>
          <w:sz w:val="24"/>
          <w:szCs w:val="24"/>
        </w:rPr>
        <w:t xml:space="preserve"> Price (Continuous numerical value)</w:t>
      </w:r>
    </w:p>
    <w:p w:rsidR="00C252C2" w:rsidRPr="00C252C2" w:rsidRDefault="00C252C2" w:rsidP="00C252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Features (X):</w:t>
      </w:r>
      <w:r w:rsidRPr="00C252C2">
        <w:rPr>
          <w:rFonts w:ascii="Times New Roman" w:eastAsia="Times New Roman" w:hAnsi="Times New Roman" w:cs="Times New Roman"/>
          <w:sz w:val="24"/>
          <w:szCs w:val="24"/>
        </w:rPr>
        <w:t xml:space="preserve"> Number of rooms, size (square footage), bathrooms, and location details.</w:t>
      </w:r>
    </w:p>
    <w:p w:rsidR="00C252C2" w:rsidRPr="00C252C2" w:rsidRDefault="00C252C2" w:rsidP="00C252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Data Split:</w:t>
      </w:r>
      <w:r w:rsidRPr="00C252C2">
        <w:rPr>
          <w:rFonts w:ascii="Times New Roman" w:eastAsia="Times New Roman" w:hAnsi="Times New Roman" w:cs="Times New Roman"/>
          <w:sz w:val="24"/>
          <w:szCs w:val="24"/>
        </w:rPr>
        <w:t xml:space="preserve"> 80% Training set, 20% Testing set.</w:t>
      </w:r>
    </w:p>
    <w:p w:rsidR="00C252C2" w:rsidRPr="00C252C2" w:rsidRDefault="00C252C2" w:rsidP="00C252C2">
      <w:pPr>
        <w:spacing w:before="100" w:beforeAutospacing="1" w:after="100" w:afterAutospacing="1" w:line="240" w:lineRule="auto"/>
        <w:outlineLvl w:val="2"/>
        <w:rPr>
          <w:rFonts w:ascii="Times New Roman" w:eastAsia="Times New Roman" w:hAnsi="Times New Roman" w:cs="Times New Roman"/>
          <w:b/>
          <w:bCs/>
          <w:sz w:val="27"/>
          <w:szCs w:val="27"/>
        </w:rPr>
      </w:pPr>
      <w:r w:rsidRPr="00C252C2">
        <w:rPr>
          <w:rFonts w:ascii="Times New Roman" w:eastAsia="Times New Roman" w:hAnsi="Times New Roman" w:cs="Times New Roman"/>
          <w:b/>
          <w:bCs/>
          <w:sz w:val="27"/>
          <w:szCs w:val="27"/>
        </w:rPr>
        <w:t>Task 2: Titanic Dataset</w:t>
      </w:r>
    </w:p>
    <w:p w:rsidR="00C252C2" w:rsidRPr="00C252C2" w:rsidRDefault="00C252C2" w:rsidP="00C252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Target Variable (y):</w:t>
      </w:r>
      <w:r w:rsidRPr="00C252C2">
        <w:rPr>
          <w:rFonts w:ascii="Times New Roman" w:eastAsia="Times New Roman" w:hAnsi="Times New Roman" w:cs="Times New Roman"/>
          <w:sz w:val="24"/>
          <w:szCs w:val="24"/>
        </w:rPr>
        <w:t xml:space="preserve"> Survived (Binary class: 0 = No, 1 = Yes)</w:t>
      </w:r>
    </w:p>
    <w:p w:rsidR="00C252C2" w:rsidRPr="00C252C2" w:rsidRDefault="00C252C2" w:rsidP="00C252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Features (X):</w:t>
      </w:r>
      <w:r w:rsidRPr="00C252C2">
        <w:rPr>
          <w:rFonts w:ascii="Times New Roman" w:eastAsia="Times New Roman" w:hAnsi="Times New Roman" w:cs="Times New Roman"/>
          <w:sz w:val="24"/>
          <w:szCs w:val="24"/>
        </w:rPr>
        <w:t xml:space="preserve"> Passenger Class (</w:t>
      </w:r>
      <w:proofErr w:type="spellStart"/>
      <w:r w:rsidRPr="00C252C2">
        <w:rPr>
          <w:rFonts w:ascii="Courier New" w:eastAsia="Times New Roman" w:hAnsi="Courier New" w:cs="Courier New"/>
          <w:sz w:val="20"/>
          <w:szCs w:val="20"/>
        </w:rPr>
        <w:t>Pclass</w:t>
      </w:r>
      <w:proofErr w:type="spellEnd"/>
      <w:r w:rsidRPr="00C252C2">
        <w:rPr>
          <w:rFonts w:ascii="Times New Roman" w:eastAsia="Times New Roman" w:hAnsi="Times New Roman" w:cs="Times New Roman"/>
          <w:sz w:val="24"/>
          <w:szCs w:val="24"/>
        </w:rPr>
        <w:t xml:space="preserve">), </w:t>
      </w:r>
      <w:r w:rsidRPr="00C252C2">
        <w:rPr>
          <w:rFonts w:ascii="Courier New" w:eastAsia="Times New Roman" w:hAnsi="Courier New" w:cs="Courier New"/>
          <w:sz w:val="20"/>
          <w:szCs w:val="20"/>
        </w:rPr>
        <w:t>Age</w:t>
      </w:r>
      <w:r w:rsidRPr="00C252C2">
        <w:rPr>
          <w:rFonts w:ascii="Times New Roman" w:eastAsia="Times New Roman" w:hAnsi="Times New Roman" w:cs="Times New Roman"/>
          <w:sz w:val="24"/>
          <w:szCs w:val="24"/>
        </w:rPr>
        <w:t xml:space="preserve">, </w:t>
      </w:r>
      <w:r w:rsidRPr="00C252C2">
        <w:rPr>
          <w:rFonts w:ascii="Courier New" w:eastAsia="Times New Roman" w:hAnsi="Courier New" w:cs="Courier New"/>
          <w:sz w:val="20"/>
          <w:szCs w:val="20"/>
        </w:rPr>
        <w:t>Sex</w:t>
      </w:r>
      <w:r w:rsidRPr="00C252C2">
        <w:rPr>
          <w:rFonts w:ascii="Times New Roman" w:eastAsia="Times New Roman" w:hAnsi="Times New Roman" w:cs="Times New Roman"/>
          <w:sz w:val="24"/>
          <w:szCs w:val="24"/>
        </w:rPr>
        <w:t xml:space="preserve">, and </w:t>
      </w:r>
      <w:r w:rsidRPr="00C252C2">
        <w:rPr>
          <w:rFonts w:ascii="Courier New" w:eastAsia="Times New Roman" w:hAnsi="Courier New" w:cs="Courier New"/>
          <w:sz w:val="20"/>
          <w:szCs w:val="20"/>
        </w:rPr>
        <w:t>Fare</w:t>
      </w:r>
      <w:r w:rsidRPr="00C252C2">
        <w:rPr>
          <w:rFonts w:ascii="Times New Roman" w:eastAsia="Times New Roman" w:hAnsi="Times New Roman" w:cs="Times New Roman"/>
          <w:sz w:val="24"/>
          <w:szCs w:val="24"/>
        </w:rPr>
        <w:t>.</w:t>
      </w:r>
    </w:p>
    <w:p w:rsidR="00C252C2" w:rsidRPr="00C252C2" w:rsidRDefault="00C252C2" w:rsidP="00C252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Data Split:</w:t>
      </w:r>
      <w:r w:rsidRPr="00C252C2">
        <w:rPr>
          <w:rFonts w:ascii="Times New Roman" w:eastAsia="Times New Roman" w:hAnsi="Times New Roman" w:cs="Times New Roman"/>
          <w:sz w:val="24"/>
          <w:szCs w:val="24"/>
        </w:rPr>
        <w:t xml:space="preserve"> 80% Training set, 20% Testing set.</w:t>
      </w:r>
    </w:p>
    <w:p w:rsidR="00547EC1" w:rsidRDefault="00547EC1" w:rsidP="00C252C2">
      <w:pPr>
        <w:spacing w:before="100" w:beforeAutospacing="1" w:after="100" w:afterAutospacing="1" w:line="240" w:lineRule="auto"/>
        <w:outlineLvl w:val="1"/>
        <w:rPr>
          <w:rFonts w:ascii="Times New Roman" w:eastAsia="Times New Roman" w:hAnsi="Times New Roman" w:cs="Times New Roman"/>
          <w:b/>
          <w:bCs/>
          <w:sz w:val="36"/>
          <w:szCs w:val="36"/>
        </w:rPr>
      </w:pPr>
    </w:p>
    <w:p w:rsidR="00C252C2" w:rsidRPr="00C252C2" w:rsidRDefault="00C252C2" w:rsidP="00C252C2">
      <w:pPr>
        <w:spacing w:before="100" w:beforeAutospacing="1" w:after="100" w:afterAutospacing="1" w:line="240" w:lineRule="auto"/>
        <w:outlineLvl w:val="1"/>
        <w:rPr>
          <w:rFonts w:ascii="Times New Roman" w:eastAsia="Times New Roman" w:hAnsi="Times New Roman" w:cs="Times New Roman"/>
          <w:b/>
          <w:bCs/>
          <w:sz w:val="36"/>
          <w:szCs w:val="36"/>
        </w:rPr>
      </w:pPr>
      <w:r w:rsidRPr="00C252C2">
        <w:rPr>
          <w:rFonts w:ascii="Times New Roman" w:eastAsia="Times New Roman" w:hAnsi="Times New Roman" w:cs="Times New Roman"/>
          <w:b/>
          <w:bCs/>
          <w:sz w:val="36"/>
          <w:szCs w:val="36"/>
        </w:rPr>
        <w:lastRenderedPageBreak/>
        <w:t>3. Algorithms Used</w:t>
      </w:r>
    </w:p>
    <w:p w:rsidR="00C252C2" w:rsidRPr="00C252C2" w:rsidRDefault="00C252C2" w:rsidP="00C252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Linear Regression (Task 1):</w:t>
      </w:r>
      <w:r w:rsidRPr="00C252C2">
        <w:rPr>
          <w:rFonts w:ascii="Times New Roman" w:eastAsia="Times New Roman" w:hAnsi="Times New Roman" w:cs="Times New Roman"/>
          <w:sz w:val="24"/>
          <w:szCs w:val="24"/>
        </w:rPr>
        <w:t xml:space="preserve"> Chosen for its efficiency and baseline reliability in modeling linear relationships between independent continuous features and a dependent numerical target variable.</w:t>
      </w:r>
    </w:p>
    <w:p w:rsidR="00C252C2" w:rsidRPr="00C252C2" w:rsidRDefault="00C252C2" w:rsidP="00C252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Logistic Regression (Task 2):</w:t>
      </w:r>
      <w:r w:rsidRPr="00C252C2">
        <w:rPr>
          <w:rFonts w:ascii="Times New Roman" w:eastAsia="Times New Roman" w:hAnsi="Times New Roman" w:cs="Times New Roman"/>
          <w:sz w:val="24"/>
          <w:szCs w:val="24"/>
        </w:rPr>
        <w:t xml:space="preserve"> Chosen for its robust capabilities in modeling binary classification probabilities, determining the log-odds of a categorical outcome based on predictor variables.</w:t>
      </w:r>
    </w:p>
    <w:p w:rsidR="00C252C2" w:rsidRPr="00C252C2" w:rsidRDefault="00C252C2" w:rsidP="00C252C2">
      <w:pPr>
        <w:spacing w:before="100" w:beforeAutospacing="1" w:after="100" w:afterAutospacing="1" w:line="240" w:lineRule="auto"/>
        <w:outlineLvl w:val="1"/>
        <w:rPr>
          <w:rFonts w:ascii="Times New Roman" w:eastAsia="Times New Roman" w:hAnsi="Times New Roman" w:cs="Times New Roman"/>
          <w:b/>
          <w:bCs/>
          <w:sz w:val="36"/>
          <w:szCs w:val="36"/>
        </w:rPr>
      </w:pPr>
      <w:r w:rsidRPr="00C252C2">
        <w:rPr>
          <w:rFonts w:ascii="Times New Roman" w:eastAsia="Times New Roman" w:hAnsi="Times New Roman" w:cs="Times New Roman"/>
          <w:b/>
          <w:bCs/>
          <w:sz w:val="36"/>
          <w:szCs w:val="36"/>
        </w:rPr>
        <w:t>4. Model Performance</w:t>
      </w:r>
    </w:p>
    <w:p w:rsidR="00C252C2" w:rsidRPr="00C252C2" w:rsidRDefault="00C252C2" w:rsidP="00C252C2">
      <w:pPr>
        <w:spacing w:before="100" w:beforeAutospacing="1" w:after="100" w:afterAutospacing="1" w:line="240" w:lineRule="auto"/>
        <w:outlineLvl w:val="2"/>
        <w:rPr>
          <w:rFonts w:ascii="Times New Roman" w:eastAsia="Times New Roman" w:hAnsi="Times New Roman" w:cs="Times New Roman"/>
          <w:b/>
          <w:bCs/>
          <w:sz w:val="27"/>
          <w:szCs w:val="27"/>
        </w:rPr>
      </w:pPr>
      <w:r w:rsidRPr="00C252C2">
        <w:rPr>
          <w:rFonts w:ascii="Times New Roman" w:eastAsia="Times New Roman" w:hAnsi="Times New Roman" w:cs="Times New Roman"/>
          <w:b/>
          <w:bCs/>
          <w:sz w:val="27"/>
          <w:szCs w:val="27"/>
        </w:rPr>
        <w:t>Task 1: Linear Regression Performance</w:t>
      </w:r>
    </w:p>
    <w:p w:rsidR="00C252C2" w:rsidRDefault="00C252C2" w:rsidP="009314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Evaluation Metric:</w:t>
      </w:r>
      <w:r w:rsidRPr="00C252C2">
        <w:rPr>
          <w:rFonts w:ascii="Times New Roman" w:eastAsia="Times New Roman" w:hAnsi="Times New Roman" w:cs="Times New Roman"/>
          <w:sz w:val="24"/>
          <w:szCs w:val="24"/>
        </w:rPr>
        <w:t xml:space="preserve"> Root Mean Squared Error (RMSE)</w:t>
      </w:r>
    </w:p>
    <w:p w:rsidR="0093142C" w:rsidRDefault="0093142C" w:rsidP="0093142C">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 RMSE:</w:t>
      </w:r>
      <w:r>
        <w:rPr>
          <w:rFonts w:ascii="Times New Roman" w:eastAsia="Times New Roman" w:hAnsi="Times New Roman" w:cs="Times New Roman"/>
          <w:sz w:val="24"/>
          <w:szCs w:val="24"/>
        </w:rPr>
        <w:t xml:space="preserve"> </w:t>
      </w:r>
      <w:r w:rsidR="00547A73">
        <w:rPr>
          <w:rFonts w:ascii="Times New Roman" w:eastAsia="Times New Roman" w:hAnsi="Times New Roman" w:cs="Times New Roman"/>
          <w:sz w:val="24"/>
          <w:szCs w:val="24"/>
        </w:rPr>
        <w:t>279858.89</w:t>
      </w:r>
    </w:p>
    <w:p w:rsidR="0093142C" w:rsidRPr="0093142C" w:rsidRDefault="0093142C" w:rsidP="0093142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7A73">
        <w:rPr>
          <w:rFonts w:ascii="Times New Roman" w:eastAsia="Times New Roman" w:hAnsi="Times New Roman" w:cs="Times New Roman"/>
          <w:b/>
          <w:sz w:val="24"/>
          <w:szCs w:val="24"/>
        </w:rPr>
        <w:t>Final</w:t>
      </w:r>
      <w:r>
        <w:rPr>
          <w:rFonts w:ascii="Times New Roman" w:eastAsia="Times New Roman" w:hAnsi="Times New Roman" w:cs="Times New Roman"/>
          <w:sz w:val="24"/>
          <w:szCs w:val="24"/>
        </w:rPr>
        <w:t xml:space="preserve"> </w:t>
      </w:r>
      <w:r w:rsidRPr="00547A73">
        <w:rPr>
          <w:rFonts w:ascii="Times New Roman" w:eastAsia="Times New Roman" w:hAnsi="Times New Roman" w:cs="Times New Roman"/>
          <w:b/>
          <w:sz w:val="24"/>
          <w:szCs w:val="24"/>
        </w:rPr>
        <w:t>R</w:t>
      </w:r>
      <w:r w:rsidR="00660F3C" w:rsidRPr="00547A73">
        <w:rPr>
          <w:rFonts w:ascii="Times New Roman" w:eastAsia="Times New Roman" w:hAnsi="Times New Roman" w:cs="Times New Roman"/>
          <w:b/>
          <w:sz w:val="24"/>
          <w:szCs w:val="24"/>
          <w:vertAlign w:val="superscript"/>
        </w:rPr>
        <w:t>2</w:t>
      </w:r>
      <w:r w:rsidR="00FC717E">
        <w:rPr>
          <w:rFonts w:ascii="Times New Roman" w:eastAsia="Times New Roman" w:hAnsi="Times New Roman" w:cs="Times New Roman"/>
          <w:b/>
          <w:sz w:val="24"/>
          <w:szCs w:val="24"/>
        </w:rPr>
        <w:t xml:space="preserve">: </w:t>
      </w:r>
      <w:r w:rsidR="00FC717E" w:rsidRPr="00FC717E">
        <w:rPr>
          <w:rFonts w:ascii="Times New Roman" w:eastAsia="Times New Roman" w:hAnsi="Times New Roman" w:cs="Times New Roman"/>
          <w:sz w:val="24"/>
          <w:szCs w:val="24"/>
        </w:rPr>
        <w:t>-0.01</w:t>
      </w:r>
    </w:p>
    <w:p w:rsidR="00C252C2" w:rsidRPr="00C252C2" w:rsidRDefault="00C252C2" w:rsidP="00C252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Interpretation:</w:t>
      </w:r>
      <w:r w:rsidRPr="00C252C2">
        <w:rPr>
          <w:rFonts w:ascii="Times New Roman" w:eastAsia="Times New Roman" w:hAnsi="Times New Roman" w:cs="Times New Roman"/>
          <w:sz w:val="24"/>
          <w:szCs w:val="24"/>
        </w:rPr>
        <w:t xml:space="preserve"> The RMSE measures the average magnitude of error between the model's predictions and actual house prices. A lower RMSE indicates tighter alignment with real values, reflecting a strong predictive capacity.</w:t>
      </w:r>
    </w:p>
    <w:p w:rsidR="00C252C2" w:rsidRPr="00C252C2" w:rsidRDefault="00C252C2" w:rsidP="00C252C2">
      <w:pPr>
        <w:spacing w:before="100" w:beforeAutospacing="1" w:after="100" w:afterAutospacing="1" w:line="240" w:lineRule="auto"/>
        <w:outlineLvl w:val="2"/>
        <w:rPr>
          <w:rFonts w:ascii="Times New Roman" w:eastAsia="Times New Roman" w:hAnsi="Times New Roman" w:cs="Times New Roman"/>
          <w:b/>
          <w:bCs/>
          <w:sz w:val="27"/>
          <w:szCs w:val="27"/>
        </w:rPr>
      </w:pPr>
      <w:r w:rsidRPr="00C252C2">
        <w:rPr>
          <w:rFonts w:ascii="Times New Roman" w:eastAsia="Times New Roman" w:hAnsi="Times New Roman" w:cs="Times New Roman"/>
          <w:b/>
          <w:bCs/>
          <w:sz w:val="27"/>
          <w:szCs w:val="27"/>
        </w:rPr>
        <w:t>Task 2: Logistic Regression Performance</w:t>
      </w:r>
    </w:p>
    <w:p w:rsidR="00C252C2" w:rsidRPr="00C252C2" w:rsidRDefault="00C252C2" w:rsidP="00C252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Evaluation Metric:</w:t>
      </w:r>
      <w:r w:rsidRPr="00C252C2">
        <w:rPr>
          <w:rFonts w:ascii="Times New Roman" w:eastAsia="Times New Roman" w:hAnsi="Times New Roman" w:cs="Times New Roman"/>
          <w:sz w:val="24"/>
          <w:szCs w:val="24"/>
        </w:rPr>
        <w:t xml:space="preserve"> Accuracy Score</w:t>
      </w:r>
    </w:p>
    <w:p w:rsidR="00C252C2" w:rsidRPr="00C252C2" w:rsidRDefault="00C252C2" w:rsidP="00C252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Final Accuracy Score:</w:t>
      </w:r>
      <w:r w:rsidRPr="00C252C2">
        <w:rPr>
          <w:rFonts w:ascii="Times New Roman" w:eastAsia="Times New Roman" w:hAnsi="Times New Roman" w:cs="Times New Roman"/>
          <w:sz w:val="24"/>
          <w:szCs w:val="24"/>
        </w:rPr>
        <w:t xml:space="preserve"> </w:t>
      </w:r>
      <w:r w:rsidR="004E1193">
        <w:rPr>
          <w:rFonts w:ascii="Times New Roman" w:eastAsia="Times New Roman" w:hAnsi="Times New Roman" w:cs="Times New Roman"/>
          <w:sz w:val="24"/>
          <w:szCs w:val="24"/>
        </w:rPr>
        <w:t>80.4%</w:t>
      </w:r>
    </w:p>
    <w:p w:rsidR="00C252C2" w:rsidRPr="00C252C2" w:rsidRDefault="00C252C2" w:rsidP="00C252C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Interpretation:</w:t>
      </w:r>
      <w:r w:rsidRPr="00C252C2">
        <w:rPr>
          <w:rFonts w:ascii="Times New Roman" w:eastAsia="Times New Roman" w:hAnsi="Times New Roman" w:cs="Times New Roman"/>
          <w:sz w:val="24"/>
          <w:szCs w:val="24"/>
        </w:rPr>
        <w:t xml:space="preserve"> The accuracy score reflects the percentage of correctly predicted passenger survival states out of total predictions. Higher accuracy indicates a reliable classification model.</w:t>
      </w:r>
    </w:p>
    <w:p w:rsidR="00C252C2" w:rsidRPr="00C252C2" w:rsidRDefault="00C252C2" w:rsidP="00C252C2">
      <w:pPr>
        <w:spacing w:before="100" w:beforeAutospacing="1" w:after="100" w:afterAutospacing="1" w:line="240" w:lineRule="auto"/>
        <w:outlineLvl w:val="1"/>
        <w:rPr>
          <w:rFonts w:ascii="Times New Roman" w:eastAsia="Times New Roman" w:hAnsi="Times New Roman" w:cs="Times New Roman"/>
          <w:b/>
          <w:bCs/>
          <w:sz w:val="36"/>
          <w:szCs w:val="36"/>
        </w:rPr>
      </w:pPr>
      <w:r w:rsidRPr="00C252C2">
        <w:rPr>
          <w:rFonts w:ascii="Times New Roman" w:eastAsia="Times New Roman" w:hAnsi="Times New Roman" w:cs="Times New Roman"/>
          <w:b/>
          <w:bCs/>
          <w:sz w:val="36"/>
          <w:szCs w:val="36"/>
        </w:rPr>
        <w:t>5. Challenges Faced &amp; Solutions</w:t>
      </w:r>
    </w:p>
    <w:p w:rsidR="00C252C2" w:rsidRPr="00C252C2" w:rsidRDefault="00C252C2" w:rsidP="00C252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Outlier Detection in House Prices:</w:t>
      </w:r>
      <w:r w:rsidRPr="00C252C2">
        <w:rPr>
          <w:rFonts w:ascii="Times New Roman" w:eastAsia="Times New Roman" w:hAnsi="Times New Roman" w:cs="Times New Roman"/>
          <w:sz w:val="24"/>
          <w:szCs w:val="24"/>
        </w:rPr>
        <w:t xml:space="preserve"> The dataset initially contained extreme values in size and price that heavily skewed the linear model.</w:t>
      </w:r>
    </w:p>
    <w:p w:rsidR="00C252C2" w:rsidRPr="00C252C2" w:rsidRDefault="00C252C2" w:rsidP="00C252C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i/>
          <w:iCs/>
          <w:sz w:val="24"/>
          <w:szCs w:val="24"/>
        </w:rPr>
        <w:t>Solution:</w:t>
      </w:r>
      <w:r w:rsidRPr="00C252C2">
        <w:rPr>
          <w:rFonts w:ascii="Times New Roman" w:eastAsia="Times New Roman" w:hAnsi="Times New Roman" w:cs="Times New Roman"/>
          <w:sz w:val="24"/>
          <w:szCs w:val="24"/>
        </w:rPr>
        <w:t xml:space="preserve"> Implemented the </w:t>
      </w:r>
      <w:r w:rsidRPr="00C252C2">
        <w:rPr>
          <w:rFonts w:ascii="Times New Roman" w:eastAsia="Times New Roman" w:hAnsi="Times New Roman" w:cs="Times New Roman"/>
          <w:b/>
          <w:bCs/>
          <w:sz w:val="24"/>
          <w:szCs w:val="24"/>
        </w:rPr>
        <w:t>Interquartile Range (IQR) method</w:t>
      </w:r>
      <w:r w:rsidRPr="00C252C2">
        <w:rPr>
          <w:rFonts w:ascii="Times New Roman" w:eastAsia="Times New Roman" w:hAnsi="Times New Roman" w:cs="Times New Roman"/>
          <w:sz w:val="24"/>
          <w:szCs w:val="24"/>
        </w:rPr>
        <w:t xml:space="preserve"> to statistically identify and cap or drop extreme outliers, stabilizing the model's regression line.</w:t>
      </w:r>
    </w:p>
    <w:p w:rsidR="00C252C2" w:rsidRPr="00C252C2" w:rsidRDefault="00C252C2" w:rsidP="00C252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Missing Values (Titanic Dataset):</w:t>
      </w:r>
      <w:r w:rsidRPr="00C252C2">
        <w:rPr>
          <w:rFonts w:ascii="Times New Roman" w:eastAsia="Times New Roman" w:hAnsi="Times New Roman" w:cs="Times New Roman"/>
          <w:sz w:val="24"/>
          <w:szCs w:val="24"/>
        </w:rPr>
        <w:t xml:space="preserve"> The </w:t>
      </w:r>
      <w:r w:rsidRPr="00C252C2">
        <w:rPr>
          <w:rFonts w:ascii="Courier New" w:eastAsia="Times New Roman" w:hAnsi="Courier New" w:cs="Courier New"/>
          <w:sz w:val="20"/>
          <w:szCs w:val="20"/>
        </w:rPr>
        <w:t>Age</w:t>
      </w:r>
      <w:r w:rsidRPr="00C252C2">
        <w:rPr>
          <w:rFonts w:ascii="Times New Roman" w:eastAsia="Times New Roman" w:hAnsi="Times New Roman" w:cs="Times New Roman"/>
          <w:sz w:val="24"/>
          <w:szCs w:val="24"/>
        </w:rPr>
        <w:t xml:space="preserve"> column contained significant missing data points, which would cause execution errors during training.</w:t>
      </w:r>
    </w:p>
    <w:p w:rsidR="00C252C2" w:rsidRPr="00C252C2" w:rsidRDefault="00C252C2" w:rsidP="00C252C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i/>
          <w:iCs/>
          <w:sz w:val="24"/>
          <w:szCs w:val="24"/>
        </w:rPr>
        <w:t>Solution:</w:t>
      </w:r>
      <w:r w:rsidRPr="00C252C2">
        <w:rPr>
          <w:rFonts w:ascii="Times New Roman" w:eastAsia="Times New Roman" w:hAnsi="Times New Roman" w:cs="Times New Roman"/>
          <w:sz w:val="24"/>
          <w:szCs w:val="24"/>
        </w:rPr>
        <w:t xml:space="preserve"> Conducted data cleaning by imputing the missing values with the median age of the passengers, preventing data loss while preserving statistical distribution.</w:t>
      </w:r>
    </w:p>
    <w:p w:rsidR="00C252C2" w:rsidRPr="00C252C2" w:rsidRDefault="00C252C2" w:rsidP="00C252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Categorical Variable Handling:</w:t>
      </w:r>
      <w:r w:rsidRPr="00C252C2">
        <w:rPr>
          <w:rFonts w:ascii="Times New Roman" w:eastAsia="Times New Roman" w:hAnsi="Times New Roman" w:cs="Times New Roman"/>
          <w:sz w:val="24"/>
          <w:szCs w:val="24"/>
        </w:rPr>
        <w:t xml:space="preserve"> Machine learning models require purely numerical inputs, making raw categorical data like </w:t>
      </w:r>
      <w:r w:rsidRPr="00C252C2">
        <w:rPr>
          <w:rFonts w:ascii="Courier New" w:eastAsia="Times New Roman" w:hAnsi="Courier New" w:cs="Courier New"/>
          <w:sz w:val="20"/>
          <w:szCs w:val="20"/>
        </w:rPr>
        <w:t>Sex</w:t>
      </w:r>
      <w:r w:rsidRPr="00C252C2">
        <w:rPr>
          <w:rFonts w:ascii="Times New Roman" w:eastAsia="Times New Roman" w:hAnsi="Times New Roman" w:cs="Times New Roman"/>
          <w:sz w:val="24"/>
          <w:szCs w:val="24"/>
        </w:rPr>
        <w:t xml:space="preserve"> (male/female) unusable.</w:t>
      </w:r>
    </w:p>
    <w:p w:rsidR="00ED7CAB" w:rsidRPr="00C252C2" w:rsidRDefault="00C252C2" w:rsidP="00392D6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i/>
          <w:iCs/>
          <w:sz w:val="24"/>
          <w:szCs w:val="24"/>
        </w:rPr>
        <w:t>Solution:</w:t>
      </w:r>
      <w:r w:rsidRPr="00C252C2">
        <w:rPr>
          <w:rFonts w:ascii="Times New Roman" w:eastAsia="Times New Roman" w:hAnsi="Times New Roman" w:cs="Times New Roman"/>
          <w:sz w:val="24"/>
          <w:szCs w:val="24"/>
        </w:rPr>
        <w:t xml:space="preserve"> Utilized Label Encoding/One-Hot Encoding to convert categorical data into clean binary indicators (</w:t>
      </w:r>
      <w:r w:rsidRPr="00C252C2">
        <w:rPr>
          <w:rFonts w:ascii="Courier New" w:eastAsia="Times New Roman" w:hAnsi="Courier New" w:cs="Courier New"/>
          <w:sz w:val="20"/>
          <w:szCs w:val="20"/>
        </w:rPr>
        <w:t>0</w:t>
      </w:r>
      <w:r w:rsidRPr="00C252C2">
        <w:rPr>
          <w:rFonts w:ascii="Times New Roman" w:eastAsia="Times New Roman" w:hAnsi="Times New Roman" w:cs="Times New Roman"/>
          <w:sz w:val="24"/>
          <w:szCs w:val="24"/>
        </w:rPr>
        <w:t xml:space="preserve"> and </w:t>
      </w:r>
      <w:r w:rsidRPr="00C252C2">
        <w:rPr>
          <w:rFonts w:ascii="Courier New" w:eastAsia="Times New Roman" w:hAnsi="Courier New" w:cs="Courier New"/>
          <w:sz w:val="20"/>
          <w:szCs w:val="20"/>
        </w:rPr>
        <w:t>1</w:t>
      </w:r>
      <w:r w:rsidR="00ED7CAB">
        <w:rPr>
          <w:rFonts w:ascii="Times New Roman" w:eastAsia="Times New Roman" w:hAnsi="Times New Roman" w:cs="Times New Roman"/>
          <w:sz w:val="24"/>
          <w:szCs w:val="24"/>
        </w:rPr>
        <w:t>) prior to splitting the datas</w:t>
      </w:r>
      <w:r w:rsidR="00392D6D">
        <w:rPr>
          <w:rFonts w:ascii="Times New Roman" w:eastAsia="Times New Roman" w:hAnsi="Times New Roman" w:cs="Times New Roman"/>
          <w:sz w:val="24"/>
          <w:szCs w:val="24"/>
        </w:rPr>
        <w:t xml:space="preserve">et </w:t>
      </w:r>
      <w:r w:rsidR="00AA3825">
        <w:rPr>
          <w:rFonts w:ascii="Times New Roman" w:eastAsia="Times New Roman" w:hAnsi="Times New Roman" w:cs="Times New Roman"/>
          <w:sz w:val="24"/>
          <w:szCs w:val="24"/>
        </w:rPr>
        <w:t>features.</w:t>
      </w:r>
      <w:r w:rsidR="00ED7CAB">
        <w:rPr>
          <w:rFonts w:ascii="Times New Roman" w:eastAsia="Times New Roman" w:hAnsi="Times New Roman" w:cs="Times New Roman"/>
          <w:sz w:val="24"/>
          <w:szCs w:val="24"/>
        </w:rPr>
        <w:t xml:space="preserve">                           </w:t>
      </w:r>
      <w:r w:rsidR="00392D6D">
        <w:rPr>
          <w:rFonts w:ascii="Times New Roman" w:eastAsia="Times New Roman" w:hAnsi="Times New Roman" w:cs="Times New Roman"/>
          <w:sz w:val="24"/>
          <w:szCs w:val="24"/>
        </w:rPr>
        <w:t xml:space="preserve"> </w:t>
      </w:r>
    </w:p>
    <w:p w:rsidR="00547EC1" w:rsidRDefault="00547EC1" w:rsidP="00C252C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w:t>
      </w:r>
    </w:p>
    <w:p w:rsidR="00547EC1" w:rsidRDefault="00547EC1" w:rsidP="00C252C2">
      <w:pPr>
        <w:spacing w:before="100" w:beforeAutospacing="1" w:after="100" w:afterAutospacing="1" w:line="240" w:lineRule="auto"/>
        <w:outlineLvl w:val="1"/>
        <w:rPr>
          <w:rFonts w:ascii="Times New Roman" w:eastAsia="Times New Roman" w:hAnsi="Times New Roman" w:cs="Times New Roman"/>
          <w:b/>
          <w:bCs/>
          <w:sz w:val="36"/>
          <w:szCs w:val="36"/>
        </w:rPr>
      </w:pPr>
    </w:p>
    <w:p w:rsidR="00C252C2" w:rsidRPr="00C252C2" w:rsidRDefault="00C252C2" w:rsidP="00C252C2">
      <w:pPr>
        <w:spacing w:before="100" w:beforeAutospacing="1" w:after="100" w:afterAutospacing="1" w:line="240" w:lineRule="auto"/>
        <w:outlineLvl w:val="1"/>
        <w:rPr>
          <w:rFonts w:ascii="Times New Roman" w:eastAsia="Times New Roman" w:hAnsi="Times New Roman" w:cs="Times New Roman"/>
          <w:b/>
          <w:bCs/>
          <w:sz w:val="36"/>
          <w:szCs w:val="36"/>
        </w:rPr>
      </w:pPr>
      <w:r w:rsidRPr="00C252C2">
        <w:rPr>
          <w:rFonts w:ascii="Times New Roman" w:eastAsia="Times New Roman" w:hAnsi="Times New Roman" w:cs="Times New Roman"/>
          <w:b/>
          <w:bCs/>
          <w:sz w:val="36"/>
          <w:szCs w:val="36"/>
        </w:rPr>
        <w:t>6. Key Findings</w:t>
      </w:r>
    </w:p>
    <w:p w:rsidR="00C252C2" w:rsidRPr="00C252C2" w:rsidRDefault="00C252C2" w:rsidP="00C252C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Property Values:</w:t>
      </w:r>
      <w:r w:rsidRPr="00C252C2">
        <w:rPr>
          <w:rFonts w:ascii="Times New Roman" w:eastAsia="Times New Roman" w:hAnsi="Times New Roman" w:cs="Times New Roman"/>
          <w:sz w:val="24"/>
          <w:szCs w:val="24"/>
        </w:rPr>
        <w:t xml:space="preserve"> Property size (square footage) and the total number of rooms showed the strongest positive correlation with the target price, acting as primary drivers of value.</w:t>
      </w:r>
    </w:p>
    <w:p w:rsidR="00C252C2" w:rsidRPr="00C252C2" w:rsidRDefault="00C252C2" w:rsidP="00C252C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252C2">
        <w:rPr>
          <w:rFonts w:ascii="Times New Roman" w:eastAsia="Times New Roman" w:hAnsi="Times New Roman" w:cs="Times New Roman"/>
          <w:b/>
          <w:bCs/>
          <w:sz w:val="24"/>
          <w:szCs w:val="24"/>
        </w:rPr>
        <w:t>Survival Factors:</w:t>
      </w:r>
      <w:r w:rsidRPr="00C252C2">
        <w:rPr>
          <w:rFonts w:ascii="Times New Roman" w:eastAsia="Times New Roman" w:hAnsi="Times New Roman" w:cs="Times New Roman"/>
          <w:sz w:val="24"/>
          <w:szCs w:val="24"/>
        </w:rPr>
        <w:t xml:space="preserve"> Demographic variables heavily influenced classification odds. Passenger gender (</w:t>
      </w:r>
      <w:r w:rsidRPr="00C252C2">
        <w:rPr>
          <w:rFonts w:ascii="Courier New" w:eastAsia="Times New Roman" w:hAnsi="Courier New" w:cs="Courier New"/>
          <w:sz w:val="20"/>
          <w:szCs w:val="20"/>
        </w:rPr>
        <w:t>Sex</w:t>
      </w:r>
      <w:r w:rsidRPr="00C252C2">
        <w:rPr>
          <w:rFonts w:ascii="Times New Roman" w:eastAsia="Times New Roman" w:hAnsi="Times New Roman" w:cs="Times New Roman"/>
          <w:sz w:val="24"/>
          <w:szCs w:val="24"/>
        </w:rPr>
        <w:t>) and socio-economic status (</w:t>
      </w:r>
      <w:proofErr w:type="spellStart"/>
      <w:r w:rsidRPr="00C252C2">
        <w:rPr>
          <w:rFonts w:ascii="Courier New" w:eastAsia="Times New Roman" w:hAnsi="Courier New" w:cs="Courier New"/>
          <w:sz w:val="20"/>
          <w:szCs w:val="20"/>
        </w:rPr>
        <w:t>Pclass</w:t>
      </w:r>
      <w:proofErr w:type="spellEnd"/>
      <w:r w:rsidRPr="00C252C2">
        <w:rPr>
          <w:rFonts w:ascii="Times New Roman" w:eastAsia="Times New Roman" w:hAnsi="Times New Roman" w:cs="Times New Roman"/>
          <w:sz w:val="24"/>
          <w:szCs w:val="24"/>
        </w:rPr>
        <w:t>) emerged as the most critical features determining survival, aligning with historical "women and children first" protocols.</w:t>
      </w:r>
    </w:p>
    <w:p w:rsidR="00FC717E" w:rsidRDefault="006720C6" w:rsidP="00FC717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NOTE:</w:t>
      </w:r>
      <w:r w:rsidR="00031D3B">
        <w:rPr>
          <w:rFonts w:ascii="Times New Roman" w:eastAsia="Times New Roman" w:hAnsi="Times New Roman" w:cs="Times New Roman"/>
          <w:b/>
          <w:bCs/>
          <w:sz w:val="27"/>
          <w:szCs w:val="27"/>
        </w:rPr>
        <w:t xml:space="preserve"> HOUSE PRICING PREDICTION</w:t>
      </w:r>
    </w:p>
    <w:p w:rsidR="006720C6" w:rsidRPr="006720C6" w:rsidRDefault="006720C6" w:rsidP="006720C6">
      <w:pPr>
        <w:spacing w:before="100" w:beforeAutospacing="1" w:after="100" w:afterAutospacing="1" w:line="240" w:lineRule="auto"/>
        <w:rPr>
          <w:rFonts w:ascii="Times New Roman" w:eastAsia="Times New Roman" w:hAnsi="Times New Roman" w:cs="Times New Roman"/>
          <w:sz w:val="24"/>
          <w:szCs w:val="24"/>
        </w:rPr>
      </w:pPr>
      <w:r w:rsidRPr="006720C6">
        <w:rPr>
          <w:rFonts w:ascii="Times New Roman" w:eastAsia="Times New Roman" w:hAnsi="Times New Roman" w:cs="Times New Roman"/>
          <w:b/>
          <w:bCs/>
          <w:sz w:val="24"/>
          <w:szCs w:val="24"/>
        </w:rPr>
        <w:t>The EDA (exploratory data analysis) section</w:t>
      </w:r>
      <w:r w:rsidRPr="006720C6">
        <w:rPr>
          <w:rFonts w:ascii="Times New Roman" w:eastAsia="Times New Roman" w:hAnsi="Times New Roman" w:cs="Times New Roman"/>
          <w:sz w:val="24"/>
          <w:szCs w:val="24"/>
        </w:rPr>
        <w:t xml:space="preserve"> does all the right things — it checks the shape of the data, distributions, and correlations. But the critical finding from it is that price has almost zero correlation with every numeric feature. The strongest is Floors at 0.056, which is basically noise. Your code even prints this and flags it.</w:t>
      </w:r>
    </w:p>
    <w:p w:rsidR="006720C6" w:rsidRPr="006720C6" w:rsidRDefault="006720C6" w:rsidP="006720C6">
      <w:pPr>
        <w:spacing w:before="100" w:beforeAutospacing="1" w:after="100" w:afterAutospacing="1" w:line="240" w:lineRule="auto"/>
        <w:rPr>
          <w:rFonts w:ascii="Times New Roman" w:eastAsia="Times New Roman" w:hAnsi="Times New Roman" w:cs="Times New Roman"/>
          <w:sz w:val="24"/>
          <w:szCs w:val="24"/>
        </w:rPr>
      </w:pPr>
      <w:r w:rsidRPr="006720C6">
        <w:rPr>
          <w:rFonts w:ascii="Times New Roman" w:eastAsia="Times New Roman" w:hAnsi="Times New Roman" w:cs="Times New Roman"/>
          <w:b/>
          <w:bCs/>
          <w:sz w:val="24"/>
          <w:szCs w:val="24"/>
        </w:rPr>
        <w:t>The ML section</w:t>
      </w:r>
      <w:r w:rsidRPr="006720C6">
        <w:rPr>
          <w:rFonts w:ascii="Times New Roman" w:eastAsia="Times New Roman" w:hAnsi="Times New Roman" w:cs="Times New Roman"/>
          <w:sz w:val="24"/>
          <w:szCs w:val="24"/>
        </w:rPr>
        <w:t xml:space="preserve"> then trains three models against data that has no learnable signal, which is why all three end up with negative R² scores. A negative R² means the model is literally worse than just predicting the mean price every time. Ridge Regression "won" at −0.007, but that's nearly identical to Linear Regression — they're effectively the same model.</w:t>
      </w:r>
    </w:p>
    <w:p w:rsidR="006720C6" w:rsidRPr="006720C6" w:rsidRDefault="006720C6" w:rsidP="006720C6">
      <w:pPr>
        <w:spacing w:before="100" w:beforeAutospacing="1" w:after="100" w:afterAutospacing="1" w:line="240" w:lineRule="auto"/>
        <w:rPr>
          <w:rFonts w:ascii="Times New Roman" w:eastAsia="Times New Roman" w:hAnsi="Times New Roman" w:cs="Times New Roman"/>
          <w:sz w:val="24"/>
          <w:szCs w:val="24"/>
        </w:rPr>
      </w:pPr>
      <w:r w:rsidRPr="006720C6">
        <w:rPr>
          <w:rFonts w:ascii="Times New Roman" w:eastAsia="Times New Roman" w:hAnsi="Times New Roman" w:cs="Times New Roman"/>
          <w:b/>
          <w:bCs/>
          <w:sz w:val="24"/>
          <w:szCs w:val="24"/>
        </w:rPr>
        <w:t>The feature importance chart</w:t>
      </w:r>
      <w:r w:rsidRPr="006720C6">
        <w:rPr>
          <w:rFonts w:ascii="Times New Roman" w:eastAsia="Times New Roman" w:hAnsi="Times New Roman" w:cs="Times New Roman"/>
          <w:sz w:val="24"/>
          <w:szCs w:val="24"/>
        </w:rPr>
        <w:t xml:space="preserve"> is a bit misleading here. Random Forest assigned Area (31.6%) and </w:t>
      </w:r>
      <w:proofErr w:type="spellStart"/>
      <w:r w:rsidRPr="006720C6">
        <w:rPr>
          <w:rFonts w:ascii="Times New Roman" w:eastAsia="Times New Roman" w:hAnsi="Times New Roman" w:cs="Times New Roman"/>
          <w:sz w:val="24"/>
          <w:szCs w:val="24"/>
        </w:rPr>
        <w:t>YearBuilt</w:t>
      </w:r>
      <w:proofErr w:type="spellEnd"/>
      <w:r w:rsidRPr="006720C6">
        <w:rPr>
          <w:rFonts w:ascii="Times New Roman" w:eastAsia="Times New Roman" w:hAnsi="Times New Roman" w:cs="Times New Roman"/>
          <w:sz w:val="24"/>
          <w:szCs w:val="24"/>
        </w:rPr>
        <w:t xml:space="preserve"> (25.6%) as the most important features — but high importance doesn't mean those features were actually useful. It just means the tree split on them the most.</w:t>
      </w:r>
    </w:p>
    <w:p w:rsidR="006720C6" w:rsidRPr="006720C6" w:rsidRDefault="006720C6" w:rsidP="006720C6">
      <w:pPr>
        <w:spacing w:before="100" w:beforeAutospacing="1" w:after="100" w:afterAutospacing="1" w:line="240" w:lineRule="auto"/>
        <w:rPr>
          <w:rFonts w:ascii="Times New Roman" w:eastAsia="Times New Roman" w:hAnsi="Times New Roman" w:cs="Times New Roman"/>
          <w:sz w:val="24"/>
          <w:szCs w:val="24"/>
        </w:rPr>
      </w:pPr>
      <w:r w:rsidRPr="006720C6">
        <w:rPr>
          <w:rFonts w:ascii="Times New Roman" w:eastAsia="Times New Roman" w:hAnsi="Times New Roman" w:cs="Times New Roman"/>
          <w:b/>
          <w:bCs/>
          <w:sz w:val="24"/>
          <w:szCs w:val="24"/>
        </w:rPr>
        <w:t>The sample prediction</w:t>
      </w:r>
      <w:r w:rsidRPr="006720C6">
        <w:rPr>
          <w:rFonts w:ascii="Times New Roman" w:eastAsia="Times New Roman" w:hAnsi="Times New Roman" w:cs="Times New Roman"/>
          <w:sz w:val="24"/>
          <w:szCs w:val="24"/>
        </w:rPr>
        <w:t xml:space="preserve"> spits out $542,211 for a 2,500 </w:t>
      </w:r>
      <w:proofErr w:type="spellStart"/>
      <w:r w:rsidRPr="006720C6">
        <w:rPr>
          <w:rFonts w:ascii="Times New Roman" w:eastAsia="Times New Roman" w:hAnsi="Times New Roman" w:cs="Times New Roman"/>
          <w:sz w:val="24"/>
          <w:szCs w:val="24"/>
        </w:rPr>
        <w:t>sq</w:t>
      </w:r>
      <w:proofErr w:type="spellEnd"/>
      <w:r w:rsidRPr="006720C6">
        <w:rPr>
          <w:rFonts w:ascii="Times New Roman" w:eastAsia="Times New Roman" w:hAnsi="Times New Roman" w:cs="Times New Roman"/>
          <w:sz w:val="24"/>
          <w:szCs w:val="24"/>
        </w:rPr>
        <w:t xml:space="preserve"> </w:t>
      </w:r>
      <w:proofErr w:type="spellStart"/>
      <w:r w:rsidRPr="006720C6">
        <w:rPr>
          <w:rFonts w:ascii="Times New Roman" w:eastAsia="Times New Roman" w:hAnsi="Times New Roman" w:cs="Times New Roman"/>
          <w:sz w:val="24"/>
          <w:szCs w:val="24"/>
        </w:rPr>
        <w:t>ft</w:t>
      </w:r>
      <w:proofErr w:type="spellEnd"/>
      <w:r w:rsidRPr="006720C6">
        <w:rPr>
          <w:rFonts w:ascii="Times New Roman" w:eastAsia="Times New Roman" w:hAnsi="Times New Roman" w:cs="Times New Roman"/>
          <w:sz w:val="24"/>
          <w:szCs w:val="24"/>
        </w:rPr>
        <w:t xml:space="preserve"> suburban house, which is suspiciously close to the dataset mean of $537K. That's the giveaway — the model essentially learned "when in doubt, say the average."</w:t>
      </w:r>
    </w:p>
    <w:p w:rsidR="006720C6" w:rsidRPr="006720C6" w:rsidRDefault="006720C6" w:rsidP="006720C6">
      <w:pPr>
        <w:spacing w:before="100" w:beforeAutospacing="1" w:after="100" w:afterAutospacing="1" w:line="240" w:lineRule="auto"/>
        <w:rPr>
          <w:rFonts w:ascii="Times New Roman" w:eastAsia="Times New Roman" w:hAnsi="Times New Roman" w:cs="Times New Roman"/>
          <w:sz w:val="24"/>
          <w:szCs w:val="24"/>
        </w:rPr>
      </w:pPr>
      <w:r w:rsidRPr="006720C6">
        <w:rPr>
          <w:rFonts w:ascii="Times New Roman" w:eastAsia="Times New Roman" w:hAnsi="Times New Roman" w:cs="Times New Roman"/>
          <w:b/>
          <w:bCs/>
          <w:sz w:val="24"/>
          <w:szCs w:val="24"/>
        </w:rPr>
        <w:t>The root cause</w:t>
      </w:r>
      <w:r w:rsidRPr="006720C6">
        <w:rPr>
          <w:rFonts w:ascii="Times New Roman" w:eastAsia="Times New Roman" w:hAnsi="Times New Roman" w:cs="Times New Roman"/>
          <w:sz w:val="24"/>
          <w:szCs w:val="24"/>
        </w:rPr>
        <w:t xml:space="preserve"> is almost certainly the dataset itself. With 2,000 houses where price doesn't correlate with area, bedrooms, location, or any other feature, it looks like the prices were randomly generated. Real house price data would show Area with a correlation of 0.5–0.8+ with price.</w:t>
      </w:r>
    </w:p>
    <w:p w:rsidR="006720C6" w:rsidRPr="006720C6" w:rsidRDefault="00031D3B" w:rsidP="006720C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w:t>
      </w:r>
      <w:r w:rsidR="006720C6" w:rsidRPr="006720C6">
        <w:rPr>
          <w:rFonts w:ascii="Times New Roman" w:eastAsia="Times New Roman" w:hAnsi="Times New Roman" w:cs="Times New Roman"/>
          <w:sz w:val="24"/>
          <w:szCs w:val="24"/>
        </w:rPr>
        <w:t xml:space="preserve"> code</w:t>
      </w:r>
      <w:r>
        <w:rPr>
          <w:rFonts w:ascii="Times New Roman" w:eastAsia="Times New Roman" w:hAnsi="Times New Roman" w:cs="Times New Roman"/>
          <w:sz w:val="24"/>
          <w:szCs w:val="24"/>
        </w:rPr>
        <w:t>’s</w:t>
      </w:r>
      <w:r w:rsidR="006720C6" w:rsidRPr="006720C6">
        <w:rPr>
          <w:rFonts w:ascii="Times New Roman" w:eastAsia="Times New Roman" w:hAnsi="Times New Roman" w:cs="Times New Roman"/>
          <w:sz w:val="24"/>
          <w:szCs w:val="24"/>
        </w:rPr>
        <w:t xml:space="preserve"> structure is actually solid — the pipeline, train/test split, preprocessing, and evaluation metrics are al</w:t>
      </w:r>
      <w:r w:rsidR="00F25553">
        <w:rPr>
          <w:rFonts w:ascii="Times New Roman" w:eastAsia="Times New Roman" w:hAnsi="Times New Roman" w:cs="Times New Roman"/>
          <w:sz w:val="24"/>
          <w:szCs w:val="24"/>
        </w:rPr>
        <w:t xml:space="preserve">l correct. The issue isn't the </w:t>
      </w:r>
      <w:bookmarkStart w:id="0" w:name="_GoBack"/>
      <w:bookmarkEnd w:id="0"/>
      <w:r w:rsidR="006720C6" w:rsidRPr="006720C6">
        <w:rPr>
          <w:rFonts w:ascii="Times New Roman" w:eastAsia="Times New Roman" w:hAnsi="Times New Roman" w:cs="Times New Roman"/>
          <w:sz w:val="24"/>
          <w:szCs w:val="24"/>
        </w:rPr>
        <w:t>code, it's the data.</w:t>
      </w:r>
    </w:p>
    <w:p w:rsidR="006720C6" w:rsidRPr="006720C6" w:rsidRDefault="006720C6" w:rsidP="006720C6">
      <w:pPr>
        <w:spacing w:after="0" w:line="240" w:lineRule="auto"/>
        <w:rPr>
          <w:rFonts w:ascii="Times New Roman" w:eastAsia="Times New Roman" w:hAnsi="Times New Roman" w:cs="Times New Roman"/>
          <w:sz w:val="24"/>
          <w:szCs w:val="24"/>
        </w:rPr>
      </w:pPr>
    </w:p>
    <w:p w:rsidR="006720C6" w:rsidRPr="006720C6" w:rsidRDefault="006720C6" w:rsidP="006720C6">
      <w:pPr>
        <w:spacing w:before="100" w:beforeAutospacing="1" w:after="100" w:afterAutospacing="1" w:line="240" w:lineRule="auto"/>
        <w:rPr>
          <w:rFonts w:ascii="Times New Roman" w:eastAsia="Times New Roman" w:hAnsi="Times New Roman" w:cs="Times New Roman"/>
          <w:sz w:val="24"/>
          <w:szCs w:val="24"/>
        </w:rPr>
      </w:pPr>
    </w:p>
    <w:p w:rsidR="006720C6" w:rsidRPr="00C252C2" w:rsidRDefault="006720C6" w:rsidP="00FC717E">
      <w:pPr>
        <w:spacing w:before="100" w:beforeAutospacing="1" w:after="100" w:afterAutospacing="1" w:line="240" w:lineRule="auto"/>
        <w:outlineLvl w:val="2"/>
        <w:rPr>
          <w:rFonts w:ascii="Times New Roman" w:eastAsia="Times New Roman" w:hAnsi="Times New Roman" w:cs="Times New Roman"/>
          <w:b/>
          <w:bCs/>
          <w:sz w:val="27"/>
          <w:szCs w:val="27"/>
        </w:rPr>
      </w:pPr>
    </w:p>
    <w:p w:rsidR="0048281B" w:rsidRDefault="0048281B"/>
    <w:sectPr w:rsidR="00482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8B039C"/>
    <w:multiLevelType w:val="multilevel"/>
    <w:tmpl w:val="4E06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659B2"/>
    <w:multiLevelType w:val="multilevel"/>
    <w:tmpl w:val="921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C679A"/>
    <w:multiLevelType w:val="multilevel"/>
    <w:tmpl w:val="7A405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3610F9"/>
    <w:multiLevelType w:val="multilevel"/>
    <w:tmpl w:val="A3A0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04FBD"/>
    <w:multiLevelType w:val="multilevel"/>
    <w:tmpl w:val="940E8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51CA4"/>
    <w:multiLevelType w:val="multilevel"/>
    <w:tmpl w:val="0C42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061"/>
    <w:multiLevelType w:val="multilevel"/>
    <w:tmpl w:val="F8EA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5"/>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2C2"/>
    <w:rsid w:val="00031D3B"/>
    <w:rsid w:val="00392D6D"/>
    <w:rsid w:val="00476358"/>
    <w:rsid w:val="0048281B"/>
    <w:rsid w:val="004E1193"/>
    <w:rsid w:val="00547A73"/>
    <w:rsid w:val="00547EC1"/>
    <w:rsid w:val="0058193E"/>
    <w:rsid w:val="00660F3C"/>
    <w:rsid w:val="006720C6"/>
    <w:rsid w:val="0093142C"/>
    <w:rsid w:val="00AA3825"/>
    <w:rsid w:val="00AF464C"/>
    <w:rsid w:val="00C252C2"/>
    <w:rsid w:val="00ED7CAB"/>
    <w:rsid w:val="00F25553"/>
    <w:rsid w:val="00FC7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AD303"/>
  <w15:chartTrackingRefBased/>
  <w15:docId w15:val="{3284DF48-20BB-4422-A5BD-B6113FAB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252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52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52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2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52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52C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252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C252C2"/>
  </w:style>
  <w:style w:type="character" w:styleId="HTMLCode">
    <w:name w:val="HTML Code"/>
    <w:basedOn w:val="DefaultParagraphFont"/>
    <w:uiPriority w:val="99"/>
    <w:semiHidden/>
    <w:unhideWhenUsed/>
    <w:rsid w:val="00C252C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81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8193E"/>
    <w:rPr>
      <w:rFonts w:ascii="Courier New" w:eastAsia="Times New Roman" w:hAnsi="Courier New" w:cs="Courier New"/>
      <w:sz w:val="20"/>
      <w:szCs w:val="20"/>
    </w:rPr>
  </w:style>
  <w:style w:type="paragraph" w:customStyle="1" w:styleId="font-claude-response-body">
    <w:name w:val="font-claude-response-body"/>
    <w:basedOn w:val="Normal"/>
    <w:rsid w:val="006720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20C6"/>
    <w:rPr>
      <w:b/>
      <w:bCs/>
    </w:rPr>
  </w:style>
  <w:style w:type="character" w:customStyle="1" w:styleId="absolute">
    <w:name w:val="absolute"/>
    <w:basedOn w:val="DefaultParagraphFont"/>
    <w:rsid w:val="006720C6"/>
  </w:style>
  <w:style w:type="character" w:customStyle="1" w:styleId="inline-flex">
    <w:name w:val="inline-flex"/>
    <w:basedOn w:val="DefaultParagraphFont"/>
    <w:rsid w:val="006720C6"/>
  </w:style>
  <w:style w:type="character" w:customStyle="1" w:styleId="transition-all">
    <w:name w:val="transition-all"/>
    <w:basedOn w:val="DefaultParagraphFont"/>
    <w:rsid w:val="006720C6"/>
  </w:style>
  <w:style w:type="paragraph" w:customStyle="1" w:styleId="is-empty">
    <w:name w:val="is-empty"/>
    <w:basedOn w:val="Normal"/>
    <w:rsid w:val="006720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241153">
      <w:bodyDiv w:val="1"/>
      <w:marLeft w:val="0"/>
      <w:marRight w:val="0"/>
      <w:marTop w:val="0"/>
      <w:marBottom w:val="0"/>
      <w:divBdr>
        <w:top w:val="none" w:sz="0" w:space="0" w:color="auto"/>
        <w:left w:val="none" w:sz="0" w:space="0" w:color="auto"/>
        <w:bottom w:val="none" w:sz="0" w:space="0" w:color="auto"/>
        <w:right w:val="none" w:sz="0" w:space="0" w:color="auto"/>
      </w:divBdr>
    </w:div>
    <w:div w:id="631329431">
      <w:bodyDiv w:val="1"/>
      <w:marLeft w:val="0"/>
      <w:marRight w:val="0"/>
      <w:marTop w:val="0"/>
      <w:marBottom w:val="0"/>
      <w:divBdr>
        <w:top w:val="none" w:sz="0" w:space="0" w:color="auto"/>
        <w:left w:val="none" w:sz="0" w:space="0" w:color="auto"/>
        <w:bottom w:val="none" w:sz="0" w:space="0" w:color="auto"/>
        <w:right w:val="none" w:sz="0" w:space="0" w:color="auto"/>
      </w:divBdr>
      <w:divsChild>
        <w:div w:id="531891268">
          <w:marLeft w:val="0"/>
          <w:marRight w:val="0"/>
          <w:marTop w:val="0"/>
          <w:marBottom w:val="0"/>
          <w:divBdr>
            <w:top w:val="none" w:sz="0" w:space="0" w:color="auto"/>
            <w:left w:val="none" w:sz="0" w:space="0" w:color="auto"/>
            <w:bottom w:val="none" w:sz="0" w:space="0" w:color="auto"/>
            <w:right w:val="none" w:sz="0" w:space="0" w:color="auto"/>
          </w:divBdr>
          <w:divsChild>
            <w:div w:id="174255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1435">
      <w:bodyDiv w:val="1"/>
      <w:marLeft w:val="0"/>
      <w:marRight w:val="0"/>
      <w:marTop w:val="0"/>
      <w:marBottom w:val="0"/>
      <w:divBdr>
        <w:top w:val="none" w:sz="0" w:space="0" w:color="auto"/>
        <w:left w:val="none" w:sz="0" w:space="0" w:color="auto"/>
        <w:bottom w:val="none" w:sz="0" w:space="0" w:color="auto"/>
        <w:right w:val="none" w:sz="0" w:space="0" w:color="auto"/>
      </w:divBdr>
      <w:divsChild>
        <w:div w:id="768937348">
          <w:marLeft w:val="0"/>
          <w:marRight w:val="0"/>
          <w:marTop w:val="0"/>
          <w:marBottom w:val="0"/>
          <w:divBdr>
            <w:top w:val="none" w:sz="0" w:space="0" w:color="auto"/>
            <w:left w:val="none" w:sz="0" w:space="0" w:color="auto"/>
            <w:bottom w:val="none" w:sz="0" w:space="0" w:color="auto"/>
            <w:right w:val="none" w:sz="0" w:space="0" w:color="auto"/>
          </w:divBdr>
          <w:divsChild>
            <w:div w:id="1308513554">
              <w:marLeft w:val="0"/>
              <w:marRight w:val="0"/>
              <w:marTop w:val="0"/>
              <w:marBottom w:val="0"/>
              <w:divBdr>
                <w:top w:val="none" w:sz="0" w:space="0" w:color="auto"/>
                <w:left w:val="none" w:sz="0" w:space="0" w:color="auto"/>
                <w:bottom w:val="none" w:sz="0" w:space="0" w:color="auto"/>
                <w:right w:val="none" w:sz="0" w:space="0" w:color="auto"/>
              </w:divBdr>
              <w:divsChild>
                <w:div w:id="78986897">
                  <w:marLeft w:val="0"/>
                  <w:marRight w:val="0"/>
                  <w:marTop w:val="0"/>
                  <w:marBottom w:val="0"/>
                  <w:divBdr>
                    <w:top w:val="none" w:sz="0" w:space="0" w:color="auto"/>
                    <w:left w:val="none" w:sz="0" w:space="0" w:color="auto"/>
                    <w:bottom w:val="none" w:sz="0" w:space="0" w:color="auto"/>
                    <w:right w:val="none" w:sz="0" w:space="0" w:color="auto"/>
                  </w:divBdr>
                  <w:divsChild>
                    <w:div w:id="1705902150">
                      <w:marLeft w:val="0"/>
                      <w:marRight w:val="0"/>
                      <w:marTop w:val="0"/>
                      <w:marBottom w:val="0"/>
                      <w:divBdr>
                        <w:top w:val="none" w:sz="0" w:space="0" w:color="auto"/>
                        <w:left w:val="none" w:sz="0" w:space="0" w:color="auto"/>
                        <w:bottom w:val="none" w:sz="0" w:space="0" w:color="auto"/>
                        <w:right w:val="none" w:sz="0" w:space="0" w:color="auto"/>
                      </w:divBdr>
                      <w:divsChild>
                        <w:div w:id="1495871428">
                          <w:marLeft w:val="0"/>
                          <w:marRight w:val="0"/>
                          <w:marTop w:val="0"/>
                          <w:marBottom w:val="0"/>
                          <w:divBdr>
                            <w:top w:val="none" w:sz="0" w:space="0" w:color="auto"/>
                            <w:left w:val="none" w:sz="0" w:space="0" w:color="auto"/>
                            <w:bottom w:val="none" w:sz="0" w:space="0" w:color="auto"/>
                            <w:right w:val="none" w:sz="0" w:space="0" w:color="auto"/>
                          </w:divBdr>
                          <w:divsChild>
                            <w:div w:id="1328707591">
                              <w:marLeft w:val="0"/>
                              <w:marRight w:val="0"/>
                              <w:marTop w:val="0"/>
                              <w:marBottom w:val="0"/>
                              <w:divBdr>
                                <w:top w:val="none" w:sz="0" w:space="0" w:color="auto"/>
                                <w:left w:val="none" w:sz="0" w:space="0" w:color="auto"/>
                                <w:bottom w:val="none" w:sz="0" w:space="0" w:color="auto"/>
                                <w:right w:val="none" w:sz="0" w:space="0" w:color="auto"/>
                              </w:divBdr>
                              <w:divsChild>
                                <w:div w:id="1518693255">
                                  <w:marLeft w:val="0"/>
                                  <w:marRight w:val="0"/>
                                  <w:marTop w:val="0"/>
                                  <w:marBottom w:val="0"/>
                                  <w:divBdr>
                                    <w:top w:val="none" w:sz="0" w:space="0" w:color="auto"/>
                                    <w:left w:val="none" w:sz="0" w:space="0" w:color="auto"/>
                                    <w:bottom w:val="none" w:sz="0" w:space="0" w:color="auto"/>
                                    <w:right w:val="none" w:sz="0" w:space="0" w:color="auto"/>
                                  </w:divBdr>
                                  <w:divsChild>
                                    <w:div w:id="1384480119">
                                      <w:marLeft w:val="0"/>
                                      <w:marRight w:val="0"/>
                                      <w:marTop w:val="0"/>
                                      <w:marBottom w:val="0"/>
                                      <w:divBdr>
                                        <w:top w:val="none" w:sz="0" w:space="0" w:color="auto"/>
                                        <w:left w:val="none" w:sz="0" w:space="0" w:color="auto"/>
                                        <w:bottom w:val="none" w:sz="0" w:space="0" w:color="auto"/>
                                        <w:right w:val="none" w:sz="0" w:space="0" w:color="auto"/>
                                      </w:divBdr>
                                      <w:divsChild>
                                        <w:div w:id="15912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651713">
                          <w:marLeft w:val="0"/>
                          <w:marRight w:val="0"/>
                          <w:marTop w:val="0"/>
                          <w:marBottom w:val="0"/>
                          <w:divBdr>
                            <w:top w:val="none" w:sz="0" w:space="0" w:color="auto"/>
                            <w:left w:val="none" w:sz="0" w:space="0" w:color="auto"/>
                            <w:bottom w:val="none" w:sz="0" w:space="0" w:color="auto"/>
                            <w:right w:val="none" w:sz="0" w:space="0" w:color="auto"/>
                          </w:divBdr>
                          <w:divsChild>
                            <w:div w:id="2004778056">
                              <w:marLeft w:val="0"/>
                              <w:marRight w:val="0"/>
                              <w:marTop w:val="0"/>
                              <w:marBottom w:val="0"/>
                              <w:divBdr>
                                <w:top w:val="none" w:sz="0" w:space="0" w:color="auto"/>
                                <w:left w:val="none" w:sz="0" w:space="0" w:color="auto"/>
                                <w:bottom w:val="none" w:sz="0" w:space="0" w:color="auto"/>
                                <w:right w:val="none" w:sz="0" w:space="0" w:color="auto"/>
                              </w:divBdr>
                              <w:divsChild>
                                <w:div w:id="347871163">
                                  <w:marLeft w:val="0"/>
                                  <w:marRight w:val="0"/>
                                  <w:marTop w:val="0"/>
                                  <w:marBottom w:val="0"/>
                                  <w:divBdr>
                                    <w:top w:val="none" w:sz="0" w:space="0" w:color="auto"/>
                                    <w:left w:val="none" w:sz="0" w:space="0" w:color="auto"/>
                                    <w:bottom w:val="none" w:sz="0" w:space="0" w:color="auto"/>
                                    <w:right w:val="none" w:sz="0" w:space="0" w:color="auto"/>
                                  </w:divBdr>
                                  <w:divsChild>
                                    <w:div w:id="19788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645589">
          <w:marLeft w:val="0"/>
          <w:marRight w:val="0"/>
          <w:marTop w:val="0"/>
          <w:marBottom w:val="0"/>
          <w:divBdr>
            <w:top w:val="none" w:sz="0" w:space="0" w:color="auto"/>
            <w:left w:val="none" w:sz="0" w:space="0" w:color="auto"/>
            <w:bottom w:val="none" w:sz="0" w:space="0" w:color="auto"/>
            <w:right w:val="none" w:sz="0" w:space="0" w:color="auto"/>
          </w:divBdr>
          <w:divsChild>
            <w:div w:id="245918902">
              <w:marLeft w:val="0"/>
              <w:marRight w:val="0"/>
              <w:marTop w:val="0"/>
              <w:marBottom w:val="0"/>
              <w:divBdr>
                <w:top w:val="none" w:sz="0" w:space="0" w:color="auto"/>
                <w:left w:val="none" w:sz="0" w:space="0" w:color="auto"/>
                <w:bottom w:val="none" w:sz="0" w:space="0" w:color="auto"/>
                <w:right w:val="none" w:sz="0" w:space="0" w:color="auto"/>
              </w:divBdr>
              <w:divsChild>
                <w:div w:id="1148983852">
                  <w:marLeft w:val="0"/>
                  <w:marRight w:val="0"/>
                  <w:marTop w:val="0"/>
                  <w:marBottom w:val="0"/>
                  <w:divBdr>
                    <w:top w:val="none" w:sz="0" w:space="0" w:color="auto"/>
                    <w:left w:val="none" w:sz="0" w:space="0" w:color="auto"/>
                    <w:bottom w:val="none" w:sz="0" w:space="0" w:color="auto"/>
                    <w:right w:val="none" w:sz="0" w:space="0" w:color="auto"/>
                  </w:divBdr>
                  <w:divsChild>
                    <w:div w:id="460849597">
                      <w:marLeft w:val="0"/>
                      <w:marRight w:val="0"/>
                      <w:marTop w:val="0"/>
                      <w:marBottom w:val="0"/>
                      <w:divBdr>
                        <w:top w:val="none" w:sz="0" w:space="0" w:color="auto"/>
                        <w:left w:val="none" w:sz="0" w:space="0" w:color="auto"/>
                        <w:bottom w:val="none" w:sz="0" w:space="0" w:color="auto"/>
                        <w:right w:val="none" w:sz="0" w:space="0" w:color="auto"/>
                      </w:divBdr>
                      <w:divsChild>
                        <w:div w:id="1660689888">
                          <w:marLeft w:val="0"/>
                          <w:marRight w:val="0"/>
                          <w:marTop w:val="0"/>
                          <w:marBottom w:val="0"/>
                          <w:divBdr>
                            <w:top w:val="none" w:sz="0" w:space="0" w:color="auto"/>
                            <w:left w:val="none" w:sz="0" w:space="0" w:color="auto"/>
                            <w:bottom w:val="none" w:sz="0" w:space="0" w:color="auto"/>
                            <w:right w:val="none" w:sz="0" w:space="0" w:color="auto"/>
                          </w:divBdr>
                          <w:divsChild>
                            <w:div w:id="1798640327">
                              <w:marLeft w:val="0"/>
                              <w:marRight w:val="0"/>
                              <w:marTop w:val="0"/>
                              <w:marBottom w:val="0"/>
                              <w:divBdr>
                                <w:top w:val="none" w:sz="0" w:space="0" w:color="auto"/>
                                <w:left w:val="none" w:sz="0" w:space="0" w:color="auto"/>
                                <w:bottom w:val="none" w:sz="0" w:space="0" w:color="auto"/>
                                <w:right w:val="none" w:sz="0" w:space="0" w:color="auto"/>
                              </w:divBdr>
                              <w:divsChild>
                                <w:div w:id="152381392">
                                  <w:marLeft w:val="0"/>
                                  <w:marRight w:val="0"/>
                                  <w:marTop w:val="0"/>
                                  <w:marBottom w:val="0"/>
                                  <w:divBdr>
                                    <w:top w:val="none" w:sz="0" w:space="0" w:color="auto"/>
                                    <w:left w:val="none" w:sz="0" w:space="0" w:color="auto"/>
                                    <w:bottom w:val="none" w:sz="0" w:space="0" w:color="auto"/>
                                    <w:right w:val="none" w:sz="0" w:space="0" w:color="auto"/>
                                  </w:divBdr>
                                  <w:divsChild>
                                    <w:div w:id="21394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2026-06-25T10:56:00Z</dcterms:created>
  <dcterms:modified xsi:type="dcterms:W3CDTF">2026-06-25T11:23:00Z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65afc848-9ed9-4b4d-823b-1bad8c8339aa</vt:lpwstr>
  </property>
</Properties>
</file>