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Haile</w:t>
      </w:r>
    </w:p>
    <w:p>
      <w:r>
        <w:t>Application: Senior Data Scientist | Addis Ababa, Ethiopia | 6.5 years experience</w:t>
      </w:r>
    </w:p>
    <w:p>
      <w:r>
        <w:t>Synthetic ID: ETH15-01-036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6.5 years of experience across relevant assignments in Ethiopia. Background in scientific writing, machine learning,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Scientific writing | Machine learning | Data quality | Git | Python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2.2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2.2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2.2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University of Gondar</w:t>
      </w:r>
    </w:p>
    <w:p>
      <w:pPr>
        <w:pStyle w:val="Heading1"/>
      </w:pPr>
      <w:r>
        <w:t>Research and Publications</w:t>
      </w:r>
    </w:p>
    <w:p>
      <w:r>
        <w:t>5 fictional peer-reviewed public-health research outputs; first-author papers: 2.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