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Alemu</w:t>
      </w:r>
    </w:p>
    <w:p>
      <w:r>
        <w:t>Application: Senior Data Scientist | Addis Ababa, Ethiopia | 3.9 years experience</w:t>
      </w:r>
    </w:p>
    <w:p>
      <w:r>
        <w:t>Synthetic ID: ETH15-01-049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3.9 years of experience across relevant assignments in Ethiopia. Background in forecasting, data quality,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Data quality | Scientific writing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Heading2"/>
      </w:pPr>
      <w:r>
        <w:t>Health Specialist — Fictional Ethiopian Health Services 2</w:t>
      </w:r>
    </w:p>
    <w:p>
      <w:r>
        <w:t>Ethiopia | Approx. 1.9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