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Eden Girma</w:t>
      </w:r>
    </w:p>
    <w:p>
      <w:r>
        <w:t>Application: Senior Finance Expert | Addis Ababa, Ethiopia | 7.3 years experience</w:t>
      </w:r>
    </w:p>
    <w:p>
      <w:r>
        <w:t>Synthetic ID: ETH15-05-034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7.3 years of experience across relevant assignments in Ethiopia. Background in ifrs, erp, technical documentation and team collaboration. Seeking the Senior Finance Expert position.</w:t>
      </w:r>
    </w:p>
    <w:p>
      <w:pPr>
        <w:pStyle w:val="Heading1"/>
      </w:pPr>
      <w:r>
        <w:t>Technical and Professional Skills</w:t>
      </w:r>
    </w:p>
    <w:p>
      <w:r>
        <w:t>IFRS | ERP | Excel | Audit | Financial reporting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Finance Specialist — Fictional Ethiopian Finance Services 1</w:t>
      </w:r>
    </w:p>
    <w:p>
      <w:r>
        <w:t>Ethiopia | Approx. 2.4 years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Improved timeliness or data completeness by 13% through team-led process refinement.</w:t>
      </w:r>
    </w:p>
    <w:p>
      <w:pPr>
        <w:pStyle w:val="Heading2"/>
      </w:pPr>
      <w:r>
        <w:t>Finance Specialist — Fictional Ethiopian Finance Services 2</w:t>
      </w:r>
    </w:p>
    <w:p>
      <w:r>
        <w:t>Ethiopia | Approx. 2.4 years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Improved timeliness or data completeness by 24% through team-led process refinement.</w:t>
      </w:r>
    </w:p>
    <w:p>
      <w:pPr>
        <w:pStyle w:val="Heading2"/>
      </w:pPr>
      <w:r>
        <w:t>Finance Specialist — Fictional Ethiopian Finance Services 3</w:t>
      </w:r>
    </w:p>
    <w:p>
      <w:r>
        <w:t>Ethiopia | Approx. 2.4 years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Improved timeliness or data completeness by 23% through team-led process refinement.</w:t>
      </w:r>
    </w:p>
    <w:p>
      <w:pPr>
        <w:pStyle w:val="Heading1"/>
      </w:pPr>
      <w:r>
        <w:t>Education</w:t>
      </w:r>
    </w:p>
    <w:p>
      <w:r>
        <w:t>Bachelor of Science / Arts in Accounting and Finance — Bahir Dar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ERP, reporting and stakeholder follow-up.</w:t>
      </w:r>
    </w:p>
    <w:p>
      <w:pPr>
        <w:pStyle w:val="ListBullet"/>
      </w:pPr>
      <w:r>
        <w:t>Contributed to a finance workstream using Excel, reporting and stakeholder follow-up.</w:t>
      </w:r>
    </w:p>
    <w:p>
      <w:pPr>
        <w:pStyle w:val="ListBullet"/>
      </w:pPr>
      <w:r>
        <w:t>Contributed to a finance workstream using IFRS, reporting and stakeholder follow-up.</w:t>
      </w:r>
    </w:p>
    <w:p>
      <w:pPr>
        <w:pStyle w:val="ListBullet"/>
      </w:pPr>
      <w:r>
        <w:t>Contributed to a finance workstream using ERP, reporting and stakeholder follow-up.</w:t>
      </w:r>
    </w:p>
    <w:p>
      <w:pPr>
        <w:pStyle w:val="ListBullet"/>
      </w:pPr>
      <w:r>
        <w:t>Contributed to a finance workstream using Financial reporting, reporting and stakeholder follow-up.</w:t>
      </w:r>
    </w:p>
    <w:p>
      <w:pPr>
        <w:pStyle w:val="ListBullet"/>
      </w:pPr>
      <w:r>
        <w:t>Contributed to a finance workstream using IFRS,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Financial reporting.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