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Tadesse</w:t>
      </w:r>
    </w:p>
    <w:p>
      <w:r>
        <w:t>Application: Tax Audit Officer I | Addis Ababa, Ethiopia | 1.3 years experience</w:t>
      </w:r>
    </w:p>
    <w:p>
      <w:r>
        <w:t>Synthetic ID: ETH15-11-049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reconciliation, audit,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Reconciliation | Audit | IFRS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