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Worku</w:t>
      </w:r>
    </w:p>
    <w:p>
      <w:r>
        <w:t>Application: Senior Finance Expert | Addis Ababa, Ethiopia | 8.2 years experience</w:t>
      </w:r>
    </w:p>
    <w:p>
      <w:r>
        <w:t>Synthetic ID: ETH15-05-001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8.2 years of experience across relevant assignments in Ethiopia. Background in financial reporting, audit,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Financial reporting | Audit | Excel | Reconciliation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2.7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2.7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2.7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Bahir Dar University</w:t>
      </w:r>
    </w:p>
    <w:p>
      <w:r>
        <w:t>Master’s degree in Accounting and Finance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Financial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