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Office Engineer</w:t>
      </w:r>
    </w:p>
    <w:p>
      <w:pPr>
        <w:pStyle w:val="Subtitle"/>
      </w:pPr>
      <w:r>
        <w:t>Ethiopian Railways Corporation</w:t>
      </w:r>
    </w:p>
    <w:p>
      <w:r>
        <w:t>Infrastructure / Engineering | Senior | Ethiopia</w:t>
      </w:r>
    </w:p>
    <w:p>
      <w:pPr>
        <w:pStyle w:val="Heading1"/>
      </w:pPr>
      <w:r>
        <w:t>Job Information</w:t>
      </w:r>
    </w:p>
    <w:p>
      <w:r>
        <w:t>Contract, project locations; 3 vacancies; deadline Oct 5, 2026</w:t>
      </w:r>
    </w:p>
    <w:p>
      <w:pPr>
        <w:pStyle w:val="Heading1"/>
      </w:pPr>
      <w:r>
        <w:t>Background</w:t>
      </w:r>
    </w:p>
    <w:p>
      <w:r>
        <w:t>Ethiopian Railways Corporation is the public-sector employer advertising this position in infrastructure / engineering.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Senior Office Engineer position supports the organisation’s work in infrastructure / engineering.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Heading1"/>
      </w:pPr>
      <w:r>
        <w:t>Qualifications and Experience</w:t>
      </w:r>
    </w:p>
    <w:p>
      <w:r>
        <w:t>BSc/MSc Civil Engineering or Construction Management; 4–6 years general, including 3 years as senior office engineer on road projects.</w:t>
      </w:r>
    </w:p>
    <w:p>
      <w:pPr>
        <w:pStyle w:val="Heading1"/>
      </w:pPr>
      <w:r>
        <w:t>Required and Desired Skills</w:t>
      </w:r>
    </w:p>
    <w:p>
      <w:r>
        <w:t>Working drawings and templates; master work plans; daily/monthly reporting; Civil 3D, AutoCAD, Primavera and MS Project.</w:t>
      </w:r>
    </w:p>
    <w:p>
      <w:pPr>
        <w:pStyle w:val="Heading1"/>
      </w:pPr>
      <w:r>
        <w:t>Employment Terms and Application</w:t>
      </w:r>
    </w:p>
    <w:p>
      <w:r>
        <w:t>Contract, project locations; 3 vacancies; deadline Oct 5, 2026</w:t>
      </w:r>
    </w:p>
    <w:p>
      <w:pPr>
        <w:pStyle w:val="Heading1"/>
      </w:pPr>
      <w:r>
        <w:t>Original Job Advertisement</w:t>
      </w:r>
    </w:p>
    <w:p>
      <w:r>
        <w:t>https://etcareers.com/jobs/ethiopian-railways-corporation-vacancy-2026-6-positions-a829a43f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