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Rahel Tadesse</w:t>
      </w:r>
    </w:p>
    <w:p>
      <w:r>
        <w:t>Application: Senior Procurement Officer | Addis Ababa, Ethiopia | 9.8 years experience</w:t>
      </w:r>
    </w:p>
    <w:p>
      <w:r>
        <w:t>Synthetic ID: ETH15-15-031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9.8 years of experience across relevant assignments in Ethiopia. Background in supplier evaluation, contract management, technical documentation and team collaboration. Seeking the Senior Procurement Officer position.</w:t>
      </w:r>
    </w:p>
    <w:p>
      <w:pPr>
        <w:pStyle w:val="Heading1"/>
      </w:pPr>
      <w:r>
        <w:t>Technical and Professional Skills</w:t>
      </w:r>
    </w:p>
    <w:p>
      <w:r>
        <w:t>Supplier evaluation | Contract management | Tendering | ERP | e-GP | Excel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Procurement Officer — Fictional Ethiopian Procurement Services 1</w:t>
      </w:r>
    </w:p>
    <w:p>
      <w:r>
        <w:t>Ethiopia | Approx. 2.5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19% through team-led process refinement.</w:t>
      </w:r>
    </w:p>
    <w:p>
      <w:pPr>
        <w:pStyle w:val="ListBullet"/>
      </w:pPr>
      <w:r>
        <w:t>Coached 6 colleagues and reviewed outputs for quality and compliance.</w:t>
      </w:r>
    </w:p>
    <w:p>
      <w:pPr>
        <w:pStyle w:val="Heading2"/>
      </w:pPr>
      <w:r>
        <w:t>Senior Procurement Specialist — Fictional Ethiopian Procurement Services 2</w:t>
      </w:r>
    </w:p>
    <w:p>
      <w:r>
        <w:t>Ethiopia | Approx. 2.5 years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Improved timeliness or data completeness by 24% through team-led process refinement.</w:t>
      </w:r>
    </w:p>
    <w:p>
      <w:pPr>
        <w:pStyle w:val="ListBullet"/>
      </w:pPr>
      <w:r>
        <w:t>Coached 4 colleagues and reviewed outputs for quality and compliance.</w:t>
      </w:r>
    </w:p>
    <w:p>
      <w:pPr>
        <w:pStyle w:val="Heading2"/>
      </w:pPr>
      <w:r>
        <w:t>Senior Procurement Specialist — Fictional Ethiopian Procurement Services 3</w:t>
      </w:r>
    </w:p>
    <w:p>
      <w:r>
        <w:t>Ethiopia | Approx. 2.5 years</w:t>
      </w:r>
    </w:p>
    <w:p>
      <w:pPr>
        <w:pStyle w:val="ListBullet"/>
      </w:pPr>
      <w:r>
        <w:t>Coordinate transparent sourcing and procurement of goods, works and services.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Improved timeliness or data completeness by 8% through team-led process refinement.</w:t>
      </w:r>
    </w:p>
    <w:p>
      <w:pPr>
        <w:pStyle w:val="ListBullet"/>
      </w:pPr>
      <w:r>
        <w:t>Coached 5 colleagues and reviewed outputs for quality and compliance.</w:t>
      </w:r>
    </w:p>
    <w:p>
      <w:pPr>
        <w:pStyle w:val="Heading2"/>
      </w:pPr>
      <w:r>
        <w:t>Senior Procurement Specialist — Fictional Ethiopian Procurement Services 4</w:t>
      </w:r>
    </w:p>
    <w:p>
      <w:r>
        <w:t>Ethiopia | Approx. 2.5 years</w:t>
      </w:r>
    </w:p>
    <w:p>
      <w:pPr>
        <w:pStyle w:val="ListBullet"/>
      </w:pPr>
      <w:r>
        <w:t>Coordinate with procurement management and programme teams on sourcing priorities.</w:t>
      </w:r>
    </w:p>
    <w:p>
      <w:pPr>
        <w:pStyle w:val="ListBullet"/>
      </w:pPr>
      <w:r>
        <w:t>Carry out market research and evaluate supplier offers.</w:t>
      </w:r>
    </w:p>
    <w:p>
      <w:pPr>
        <w:pStyle w:val="ListBullet"/>
      </w:pPr>
      <w:r>
        <w:t>Plan procurement cycles and maintain tendering and contract records.</w:t>
      </w:r>
    </w:p>
    <w:p>
      <w:pPr>
        <w:pStyle w:val="ListBullet"/>
      </w:pPr>
      <w:r>
        <w:t>Review specifications and scopes of work before tender publication.</w:t>
      </w:r>
    </w:p>
    <w:p>
      <w:pPr>
        <w:pStyle w:val="ListBullet"/>
      </w:pPr>
      <w:r>
        <w:t>Improved timeliness or data completeness by 17% through team-led process refinement.</w:t>
      </w:r>
    </w:p>
    <w:p>
      <w:pPr>
        <w:pStyle w:val="ListBullet"/>
      </w:pPr>
      <w:r>
        <w:t>Coached 7 colleagues and reviewed outputs for quality and compliance.</w:t>
      </w:r>
    </w:p>
    <w:p>
      <w:pPr>
        <w:pStyle w:val="Heading1"/>
      </w:pPr>
      <w:r>
        <w:t>Education</w:t>
      </w:r>
    </w:p>
    <w:p>
      <w:r>
        <w:t>Bachelor of Science / Arts in Supply Chain Management — Addis Ababa University</w:t>
      </w:r>
    </w:p>
    <w:p>
      <w:r>
        <w:t>Master’s degree in Supply Chain Management or Management — Adama Science and Technology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ListBullet"/>
      </w:pPr>
      <w:r>
        <w:t>Contributed to a procurement workstream using Supplier evaluation, reporting and stakeholder follow-up.</w:t>
      </w:r>
    </w:p>
    <w:p>
      <w:pPr>
        <w:pStyle w:val="ListBullet"/>
      </w:pPr>
      <w:r>
        <w:t>Contributed to a procurement workstream using Contract management,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Tendering.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